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A2" w:rsidRDefault="007E20A2">
      <w:pPr>
        <w:spacing w:after="0" w:line="240" w:lineRule="auto"/>
        <w:rPr>
          <w:rFonts w:ascii="Century Gothic" w:hAnsi="Century Gothic"/>
        </w:rPr>
      </w:pPr>
    </w:p>
    <w:p w:rsidR="007E20A2" w:rsidRDefault="007E20A2">
      <w:pPr>
        <w:spacing w:after="0" w:line="240" w:lineRule="auto"/>
        <w:rPr>
          <w:rFonts w:ascii="Century Gothic" w:hAnsi="Century Gothic"/>
        </w:rPr>
      </w:pPr>
    </w:p>
    <w:p w:rsidR="007E20A2" w:rsidRDefault="007E20A2">
      <w:pPr>
        <w:spacing w:after="0" w:line="240" w:lineRule="auto"/>
        <w:rPr>
          <w:rFonts w:ascii="Century Gothic" w:hAnsi="Century Gothic"/>
        </w:rPr>
      </w:pPr>
      <w:bookmarkStart w:id="0" w:name="_GoBack"/>
      <w:bookmarkEnd w:id="0"/>
    </w:p>
    <w:p w:rsidR="007E20A2" w:rsidRDefault="00467A9E">
      <w:pPr>
        <w:tabs>
          <w:tab w:val="left" w:pos="1134"/>
        </w:tabs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von</w:t>
      </w:r>
      <w:r>
        <w:rPr>
          <w:rFonts w:ascii="Century Gothic" w:hAnsi="Century Gothic" w:cs="Arial"/>
        </w:rPr>
        <w:tab/>
        <w:t>Sylke Becker</w:t>
      </w:r>
    </w:p>
    <w:p w:rsidR="007E20A2" w:rsidRDefault="00467A9E">
      <w:pPr>
        <w:tabs>
          <w:tab w:val="left" w:pos="1134"/>
        </w:tabs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Telefon</w:t>
      </w:r>
      <w:r>
        <w:rPr>
          <w:rFonts w:ascii="Century Gothic" w:hAnsi="Century Gothic" w:cs="Arial"/>
        </w:rPr>
        <w:tab/>
        <w:t>+49 69 756081-33</w:t>
      </w:r>
    </w:p>
    <w:p w:rsidR="007E20A2" w:rsidRDefault="00467A9E">
      <w:pPr>
        <w:tabs>
          <w:tab w:val="left" w:pos="1134"/>
        </w:tabs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Telefax</w:t>
      </w:r>
      <w:r>
        <w:rPr>
          <w:rFonts w:ascii="Century Gothic" w:hAnsi="Century Gothic" w:cs="Arial"/>
        </w:rPr>
        <w:tab/>
        <w:t>+49 69 756081-11</w:t>
      </w:r>
    </w:p>
    <w:p w:rsidR="007E20A2" w:rsidRDefault="00467A9E">
      <w:pPr>
        <w:tabs>
          <w:tab w:val="left" w:pos="1134"/>
        </w:tabs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E-Mail</w:t>
      </w:r>
      <w:r>
        <w:rPr>
          <w:rFonts w:ascii="Century Gothic" w:hAnsi="Century Gothic" w:cs="Arial"/>
        </w:rPr>
        <w:tab/>
        <w:t>s.becker@vdw.de</w:t>
      </w:r>
    </w:p>
    <w:p w:rsidR="007E20A2" w:rsidRDefault="007E20A2">
      <w:pPr>
        <w:spacing w:after="0" w:line="240" w:lineRule="auto"/>
        <w:rPr>
          <w:rFonts w:ascii="Century Gothic" w:hAnsi="Century Gothic"/>
        </w:rPr>
      </w:pPr>
    </w:p>
    <w:p w:rsidR="007E20A2" w:rsidRDefault="007E20A2">
      <w:pPr>
        <w:spacing w:after="0" w:line="240" w:lineRule="auto"/>
        <w:rPr>
          <w:rFonts w:ascii="Century Gothic" w:hAnsi="Century Gothic"/>
        </w:rPr>
      </w:pPr>
    </w:p>
    <w:p w:rsidR="007E20A2" w:rsidRDefault="00467A9E" w:rsidP="00C321A8">
      <w:pPr>
        <w:spacing w:after="0" w:line="240" w:lineRule="auto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0" wp14:anchorId="06598102" wp14:editId="32B6D88F">
                <wp:simplePos x="0" y="0"/>
                <wp:positionH relativeFrom="page">
                  <wp:posOffset>233680</wp:posOffset>
                </wp:positionH>
                <wp:positionV relativeFrom="page">
                  <wp:posOffset>2774315</wp:posOffset>
                </wp:positionV>
                <wp:extent cx="414655" cy="6602095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55" cy="660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0A2" w:rsidRDefault="00F12CDC">
                            <w:pPr>
                              <w:pStyle w:val="foot"/>
                            </w:pPr>
                            <w:r>
                              <w:fldChar w:fldCharType="begin"/>
                            </w:r>
                            <w:r>
                              <w:instrText xml:space="preserve"> FILENAME  \p  \* MERGEFORMAT </w:instrText>
                            </w:r>
                            <w:r>
                              <w:fldChar w:fldCharType="separate"/>
                            </w:r>
                            <w:r w:rsidR="00DB570D">
                              <w:rPr>
                                <w:noProof/>
                              </w:rPr>
                              <w:t>Dokument3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 w:rsidR="00467A9E">
                              <w:t xml:space="preserve">     </w:t>
                            </w:r>
                            <w:r w:rsidR="00467A9E">
                              <w:fldChar w:fldCharType="begin"/>
                            </w:r>
                            <w:r w:rsidR="00467A9E">
                              <w:instrText xml:space="preserve"> DATE  \@ "dd.MM.yyyy"  \* MERGEFORMAT </w:instrText>
                            </w:r>
                            <w:r w:rsidR="00467A9E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15.12.2017</w:t>
                            </w:r>
                            <w:r w:rsidR="00467A9E"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18.4pt;margin-top:218.45pt;width:32.65pt;height:51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" o:allowoverlap="f" filled="f" stroked="f" strokeweight=".5pt">
                <v:textbox style="layout-flow:vertical;mso-layout-flow-alt:bottom-to-top">
                  <w:txbxContent>
                    <w:p w:rsidR="007E20A2" w:rsidRDefault="00F12CDC">
                      <w:pPr>
                        <w:pStyle w:val="foot"/>
                      </w:pPr>
                      <w:r>
                        <w:fldChar w:fldCharType="begin"/>
                      </w:r>
                      <w:r>
                        <w:instrText xml:space="preserve"> FILENAME  \p  \* MERGEFORMAT </w:instrText>
                      </w:r>
                      <w:r>
                        <w:fldChar w:fldCharType="separate"/>
                      </w:r>
                      <w:r w:rsidR="00DB570D">
                        <w:rPr>
                          <w:noProof/>
                        </w:rPr>
                        <w:t>Dokument3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 w:rsidR="00467A9E">
                        <w:t xml:space="preserve">     </w:t>
                      </w:r>
                      <w:r w:rsidR="00467A9E">
                        <w:fldChar w:fldCharType="begin"/>
                      </w:r>
                      <w:r w:rsidR="00467A9E">
                        <w:instrText xml:space="preserve"> DATE  \@ "dd.MM.yyyy"  \* MERGEFORMAT </w:instrText>
                      </w:r>
                      <w:r w:rsidR="00467A9E">
                        <w:fldChar w:fldCharType="separate"/>
                      </w:r>
                      <w:r>
                        <w:rPr>
                          <w:noProof/>
                        </w:rPr>
                        <w:t>15.12.2017</w:t>
                      </w:r>
                      <w:r w:rsidR="00467A9E">
                        <w:fldChar w:fldCharType="end"/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CE4383">
        <w:rPr>
          <w:rFonts w:ascii="Century Gothic" w:hAnsi="Century Gothic"/>
          <w:b/>
          <w:sz w:val="28"/>
        </w:rPr>
        <w:t xml:space="preserve">Innovation Made in Germany – </w:t>
      </w:r>
      <w:r w:rsidR="00DB570D">
        <w:rPr>
          <w:rFonts w:ascii="Century Gothic" w:hAnsi="Century Gothic"/>
          <w:b/>
          <w:sz w:val="28"/>
        </w:rPr>
        <w:t>METAV 2018 gibt Start-ups eine Chance</w:t>
      </w:r>
    </w:p>
    <w:p w:rsidR="00C321A8" w:rsidRDefault="00C321A8" w:rsidP="00C321A8">
      <w:pPr>
        <w:spacing w:after="0" w:line="240" w:lineRule="auto"/>
        <w:rPr>
          <w:rFonts w:ascii="Century Gothic" w:hAnsi="Century Gothic"/>
          <w:b/>
          <w:sz w:val="28"/>
        </w:rPr>
      </w:pPr>
    </w:p>
    <w:p w:rsidR="007E20A2" w:rsidRDefault="00467A9E">
      <w:pPr>
        <w:spacing w:after="0" w:line="360" w:lineRule="auto"/>
        <w:rPr>
          <w:rFonts w:ascii="Century Gothic" w:hAnsi="Century Gothic"/>
        </w:rPr>
      </w:pPr>
      <w:r w:rsidRPr="00DB570D">
        <w:rPr>
          <w:rFonts w:ascii="Century Gothic" w:hAnsi="Century Gothic"/>
          <w:b/>
        </w:rPr>
        <w:t xml:space="preserve">Frankfurt am Main, </w:t>
      </w:r>
      <w:r w:rsidR="000817CF">
        <w:rPr>
          <w:rFonts w:ascii="Century Gothic" w:hAnsi="Century Gothic"/>
          <w:b/>
        </w:rPr>
        <w:t>18</w:t>
      </w:r>
      <w:r w:rsidR="00DB570D" w:rsidRPr="00DB570D">
        <w:rPr>
          <w:rFonts w:ascii="Century Gothic" w:hAnsi="Century Gothic"/>
          <w:b/>
        </w:rPr>
        <w:t>. Dezember 2017.</w:t>
      </w:r>
      <w:r w:rsidR="00DB570D">
        <w:rPr>
          <w:rFonts w:ascii="Century Gothic" w:hAnsi="Century Gothic"/>
        </w:rPr>
        <w:t xml:space="preserve"> –</w:t>
      </w:r>
      <w:r w:rsidR="00176738">
        <w:rPr>
          <w:rFonts w:ascii="Century Gothic" w:hAnsi="Century Gothic"/>
        </w:rPr>
        <w:t xml:space="preserve"> Erstmals wird es z</w:t>
      </w:r>
      <w:r w:rsidR="00DB570D">
        <w:rPr>
          <w:rFonts w:ascii="Century Gothic" w:hAnsi="Century Gothic"/>
        </w:rPr>
        <w:t>ur METAV 2018, der 20. Internationalen Messe für Technologien der Metallbearbe</w:t>
      </w:r>
      <w:r w:rsidR="00DB570D">
        <w:rPr>
          <w:rFonts w:ascii="Century Gothic" w:hAnsi="Century Gothic"/>
        </w:rPr>
        <w:t>i</w:t>
      </w:r>
      <w:r w:rsidR="00DB570D">
        <w:rPr>
          <w:rFonts w:ascii="Century Gothic" w:hAnsi="Century Gothic"/>
        </w:rPr>
        <w:t xml:space="preserve">tung, vom 20. bis 24. Februar 2018 in Düsseldorf einen </w:t>
      </w:r>
      <w:r w:rsidR="00FA6372">
        <w:rPr>
          <w:rFonts w:ascii="Century Gothic" w:hAnsi="Century Gothic"/>
        </w:rPr>
        <w:t>Gemeinschaft</w:t>
      </w:r>
      <w:r w:rsidR="00FA6372">
        <w:rPr>
          <w:rFonts w:ascii="Century Gothic" w:hAnsi="Century Gothic"/>
        </w:rPr>
        <w:t>s</w:t>
      </w:r>
      <w:r w:rsidR="00FA6372">
        <w:rPr>
          <w:rFonts w:ascii="Century Gothic" w:hAnsi="Century Gothic"/>
        </w:rPr>
        <w:t>s</w:t>
      </w:r>
      <w:r w:rsidR="005E2CED">
        <w:rPr>
          <w:rFonts w:ascii="Century Gothic" w:hAnsi="Century Gothic"/>
        </w:rPr>
        <w:t xml:space="preserve">tand für </w:t>
      </w:r>
      <w:r w:rsidR="00DB570D">
        <w:rPr>
          <w:rFonts w:ascii="Century Gothic" w:hAnsi="Century Gothic"/>
        </w:rPr>
        <w:t xml:space="preserve">Start-up-Unternehmen geben. „Wir haben </w:t>
      </w:r>
      <w:r w:rsidR="00FA6372">
        <w:rPr>
          <w:rFonts w:ascii="Century Gothic" w:hAnsi="Century Gothic"/>
        </w:rPr>
        <w:t xml:space="preserve">damit </w:t>
      </w:r>
      <w:r w:rsidR="00DB570D">
        <w:rPr>
          <w:rFonts w:ascii="Century Gothic" w:hAnsi="Century Gothic"/>
        </w:rPr>
        <w:t>sehr gute Erfahrungen bereits auf der letzten EMO in Hannover gemacht“, sagt Dr. Wilfried Schäfer, Geschäftsführer beim METAV-Veranstalter VDW (Verein Deu</w:t>
      </w:r>
      <w:r w:rsidR="00DB570D">
        <w:rPr>
          <w:rFonts w:ascii="Century Gothic" w:hAnsi="Century Gothic"/>
        </w:rPr>
        <w:t>t</w:t>
      </w:r>
      <w:r w:rsidR="00DB570D">
        <w:rPr>
          <w:rFonts w:ascii="Century Gothic" w:hAnsi="Century Gothic"/>
        </w:rPr>
        <w:t>scher Werk</w:t>
      </w:r>
      <w:r w:rsidR="00EC0F5C">
        <w:rPr>
          <w:rFonts w:ascii="Century Gothic" w:hAnsi="Century Gothic"/>
        </w:rPr>
        <w:t>zeugmaschinenfabriken), Frankfurt am Main. „</w:t>
      </w:r>
      <w:r w:rsidR="003011F0">
        <w:rPr>
          <w:rFonts w:ascii="Century Gothic" w:hAnsi="Century Gothic"/>
        </w:rPr>
        <w:t>Die Neulinge am Markt schätzen es sehr, dass</w:t>
      </w:r>
      <w:r w:rsidR="00FA6372">
        <w:rPr>
          <w:rFonts w:ascii="Century Gothic" w:hAnsi="Century Gothic"/>
        </w:rPr>
        <w:t xml:space="preserve"> ihr Investitionsrisiko </w:t>
      </w:r>
      <w:r w:rsidR="00176738">
        <w:rPr>
          <w:rFonts w:ascii="Century Gothic" w:hAnsi="Century Gothic"/>
        </w:rPr>
        <w:t xml:space="preserve">bei </w:t>
      </w:r>
      <w:r w:rsidR="00FA6372">
        <w:rPr>
          <w:rFonts w:ascii="Century Gothic" w:hAnsi="Century Gothic"/>
        </w:rPr>
        <w:t>einer</w:t>
      </w:r>
      <w:r w:rsidR="003011F0">
        <w:rPr>
          <w:rFonts w:ascii="Century Gothic" w:hAnsi="Century Gothic"/>
        </w:rPr>
        <w:t xml:space="preserve"> Messetei</w:t>
      </w:r>
      <w:r w:rsidR="003011F0">
        <w:rPr>
          <w:rFonts w:ascii="Century Gothic" w:hAnsi="Century Gothic"/>
        </w:rPr>
        <w:t>l</w:t>
      </w:r>
      <w:r w:rsidR="003011F0">
        <w:rPr>
          <w:rFonts w:ascii="Century Gothic" w:hAnsi="Century Gothic"/>
        </w:rPr>
        <w:t xml:space="preserve">nahme auf dem Gemeinschaftsstand </w:t>
      </w:r>
      <w:r w:rsidR="005E2CED">
        <w:rPr>
          <w:rFonts w:ascii="Century Gothic" w:hAnsi="Century Gothic"/>
        </w:rPr>
        <w:t xml:space="preserve">begrenzt ist und sie sich </w:t>
      </w:r>
      <w:r w:rsidR="003011F0">
        <w:rPr>
          <w:rFonts w:ascii="Century Gothic" w:hAnsi="Century Gothic"/>
        </w:rPr>
        <w:t>auf diese Art und Weise schnell und unkompliziert</w:t>
      </w:r>
      <w:r w:rsidR="005E2CED">
        <w:rPr>
          <w:rFonts w:ascii="Century Gothic" w:hAnsi="Century Gothic"/>
        </w:rPr>
        <w:t xml:space="preserve"> bei Kunden und</w:t>
      </w:r>
      <w:r w:rsidR="003011F0">
        <w:rPr>
          <w:rFonts w:ascii="Century Gothic" w:hAnsi="Century Gothic"/>
        </w:rPr>
        <w:t xml:space="preserve"> gestandenen Unternehmen der Branche </w:t>
      </w:r>
      <w:r w:rsidR="005E2CED">
        <w:rPr>
          <w:rFonts w:ascii="Century Gothic" w:hAnsi="Century Gothic"/>
        </w:rPr>
        <w:t>bekannt machen</w:t>
      </w:r>
      <w:r w:rsidR="003011F0">
        <w:rPr>
          <w:rFonts w:ascii="Century Gothic" w:hAnsi="Century Gothic"/>
        </w:rPr>
        <w:t xml:space="preserve"> können“, so Schäfer we</w:t>
      </w:r>
      <w:r w:rsidR="003011F0">
        <w:rPr>
          <w:rFonts w:ascii="Century Gothic" w:hAnsi="Century Gothic"/>
        </w:rPr>
        <w:t>i</w:t>
      </w:r>
      <w:r w:rsidR="003011F0">
        <w:rPr>
          <w:rFonts w:ascii="Century Gothic" w:hAnsi="Century Gothic"/>
        </w:rPr>
        <w:t>ter.</w:t>
      </w:r>
    </w:p>
    <w:p w:rsidR="00FA6372" w:rsidRDefault="00FA6372">
      <w:pPr>
        <w:spacing w:after="0" w:line="360" w:lineRule="auto"/>
        <w:rPr>
          <w:rFonts w:ascii="Century Gothic" w:hAnsi="Century Gothic"/>
        </w:rPr>
      </w:pPr>
    </w:p>
    <w:p w:rsidR="00FA6372" w:rsidRDefault="00FA6372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Die METAV </w:t>
      </w:r>
      <w:r w:rsidR="00CE4383">
        <w:rPr>
          <w:rFonts w:ascii="Century Gothic" w:hAnsi="Century Gothic"/>
        </w:rPr>
        <w:t xml:space="preserve">2018 bietet innovativen deutschen Unternehmen </w:t>
      </w:r>
      <w:r>
        <w:rPr>
          <w:rFonts w:ascii="Century Gothic" w:hAnsi="Century Gothic"/>
        </w:rPr>
        <w:t>in Koop</w:t>
      </w:r>
      <w:r>
        <w:rPr>
          <w:rFonts w:ascii="Century Gothic" w:hAnsi="Century Gothic"/>
        </w:rPr>
        <w:t>e</w:t>
      </w:r>
      <w:r>
        <w:rPr>
          <w:rFonts w:ascii="Century Gothic" w:hAnsi="Century Gothic"/>
        </w:rPr>
        <w:t>ration mit dem Bundesministerium für Wirtschaft und Energie (</w:t>
      </w:r>
      <w:proofErr w:type="spellStart"/>
      <w:r>
        <w:rPr>
          <w:rFonts w:ascii="Century Gothic" w:hAnsi="Century Gothic"/>
        </w:rPr>
        <w:t>BMWi</w:t>
      </w:r>
      <w:proofErr w:type="spellEnd"/>
      <w:r>
        <w:rPr>
          <w:rFonts w:ascii="Century Gothic" w:hAnsi="Century Gothic"/>
        </w:rPr>
        <w:t>) die kostengünstige Teilnahme auf einem Gemeinschaftsstand</w:t>
      </w:r>
      <w:r w:rsidR="00CE4383">
        <w:rPr>
          <w:rFonts w:ascii="Century Gothic" w:hAnsi="Century Gothic"/>
        </w:rPr>
        <w:t xml:space="preserve"> an</w:t>
      </w:r>
      <w:r>
        <w:rPr>
          <w:rFonts w:ascii="Century Gothic" w:hAnsi="Century Gothic"/>
        </w:rPr>
        <w:t xml:space="preserve">. Ziel ist es, die Firmen bei der Vermarktung ihrer </w:t>
      </w:r>
      <w:r w:rsidR="00CE4383">
        <w:rPr>
          <w:rFonts w:ascii="Century Gothic" w:hAnsi="Century Gothic"/>
        </w:rPr>
        <w:t xml:space="preserve">neuen </w:t>
      </w:r>
      <w:r>
        <w:rPr>
          <w:rFonts w:ascii="Century Gothic" w:hAnsi="Century Gothic"/>
        </w:rPr>
        <w:t xml:space="preserve">Produkte </w:t>
      </w:r>
      <w:r w:rsidR="00CE4383">
        <w:rPr>
          <w:rFonts w:ascii="Century Gothic" w:hAnsi="Century Gothic"/>
        </w:rPr>
        <w:t>oder verfahren</w:t>
      </w:r>
      <w:r w:rsidR="00CE4383">
        <w:rPr>
          <w:rFonts w:ascii="Century Gothic" w:hAnsi="Century Gothic"/>
        </w:rPr>
        <w:t>s</w:t>
      </w:r>
      <w:r w:rsidR="00CE4383">
        <w:rPr>
          <w:rFonts w:ascii="Century Gothic" w:hAnsi="Century Gothic"/>
        </w:rPr>
        <w:t>technischen Neuentwicklungen</w:t>
      </w:r>
      <w:r w:rsidR="00E23062">
        <w:rPr>
          <w:rFonts w:ascii="Century Gothic" w:hAnsi="Century Gothic"/>
        </w:rPr>
        <w:t xml:space="preserve"> umfa</w:t>
      </w:r>
      <w:r w:rsidR="00CE4383">
        <w:rPr>
          <w:rFonts w:ascii="Century Gothic" w:hAnsi="Century Gothic"/>
        </w:rPr>
        <w:t xml:space="preserve">ssend </w:t>
      </w:r>
      <w:r>
        <w:rPr>
          <w:rFonts w:ascii="Century Gothic" w:hAnsi="Century Gothic"/>
        </w:rPr>
        <w:t>zu unterstützen</w:t>
      </w:r>
      <w:r w:rsidR="00E23062">
        <w:rPr>
          <w:rFonts w:ascii="Century Gothic" w:hAnsi="Century Gothic"/>
        </w:rPr>
        <w:t xml:space="preserve"> und insb</w:t>
      </w:r>
      <w:r w:rsidR="00E23062">
        <w:rPr>
          <w:rFonts w:ascii="Century Gothic" w:hAnsi="Century Gothic"/>
        </w:rPr>
        <w:t>e</w:t>
      </w:r>
      <w:r w:rsidR="00E23062">
        <w:rPr>
          <w:rFonts w:ascii="Century Gothic" w:hAnsi="Century Gothic"/>
        </w:rPr>
        <w:t>sondere den Export zu fördern.</w:t>
      </w:r>
      <w:r w:rsidR="00CE4383">
        <w:rPr>
          <w:rFonts w:ascii="Century Gothic" w:hAnsi="Century Gothic"/>
        </w:rPr>
        <w:t xml:space="preserve"> </w:t>
      </w:r>
      <w:r w:rsidR="005E2CED">
        <w:rPr>
          <w:rFonts w:ascii="Century Gothic" w:hAnsi="Century Gothic"/>
        </w:rPr>
        <w:t>Gut 2,5 Mio. Euro lässt sich das Bunde</w:t>
      </w:r>
      <w:r w:rsidR="005E2CED">
        <w:rPr>
          <w:rFonts w:ascii="Century Gothic" w:hAnsi="Century Gothic"/>
        </w:rPr>
        <w:t>s</w:t>
      </w:r>
      <w:r w:rsidR="005E2CED">
        <w:rPr>
          <w:rFonts w:ascii="Century Gothic" w:hAnsi="Century Gothic"/>
        </w:rPr>
        <w:t xml:space="preserve">wirtschaftsministerium dieses Programm jährlich kosten. </w:t>
      </w:r>
    </w:p>
    <w:p w:rsidR="00CE4383" w:rsidRDefault="00CE4383">
      <w:pPr>
        <w:spacing w:after="0" w:line="360" w:lineRule="auto"/>
        <w:rPr>
          <w:rFonts w:ascii="Century Gothic" w:hAnsi="Century Gothic"/>
        </w:rPr>
      </w:pPr>
    </w:p>
    <w:p w:rsidR="00CE4383" w:rsidRPr="00CE4383" w:rsidRDefault="00CE4383">
      <w:pPr>
        <w:spacing w:after="0" w:line="360" w:lineRule="auto"/>
        <w:rPr>
          <w:rFonts w:ascii="Century Gothic" w:hAnsi="Century Gothic"/>
          <w:b/>
        </w:rPr>
      </w:pPr>
      <w:r w:rsidRPr="00CE4383">
        <w:rPr>
          <w:rFonts w:ascii="Century Gothic" w:hAnsi="Century Gothic"/>
          <w:b/>
        </w:rPr>
        <w:t>Teilnahme lohnt sich</w:t>
      </w:r>
    </w:p>
    <w:p w:rsidR="00CE4383" w:rsidRDefault="00CE4383">
      <w:pPr>
        <w:spacing w:after="0" w:line="360" w:lineRule="auto"/>
        <w:rPr>
          <w:rFonts w:ascii="Century Gothic" w:hAnsi="Century Gothic"/>
        </w:rPr>
      </w:pPr>
    </w:p>
    <w:p w:rsidR="00C321A8" w:rsidRDefault="00176738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Das Geld ist gut angelegt</w:t>
      </w:r>
      <w:r w:rsidR="00C321A8">
        <w:rPr>
          <w:rFonts w:ascii="Century Gothic" w:hAnsi="Century Gothic"/>
        </w:rPr>
        <w:t xml:space="preserve">. Stylianos </w:t>
      </w:r>
      <w:proofErr w:type="spellStart"/>
      <w:r w:rsidR="00C321A8">
        <w:rPr>
          <w:rFonts w:ascii="Century Gothic" w:hAnsi="Century Gothic"/>
        </w:rPr>
        <w:t>Chiotellis</w:t>
      </w:r>
      <w:proofErr w:type="spellEnd"/>
      <w:r w:rsidR="00C321A8">
        <w:rPr>
          <w:rFonts w:ascii="Century Gothic" w:hAnsi="Century Gothic"/>
        </w:rPr>
        <w:t xml:space="preserve"> von der </w:t>
      </w:r>
      <w:proofErr w:type="spellStart"/>
      <w:r w:rsidR="00C321A8">
        <w:rPr>
          <w:rFonts w:ascii="Century Gothic" w:hAnsi="Century Gothic"/>
        </w:rPr>
        <w:t>Factor</w:t>
      </w:r>
      <w:proofErr w:type="spellEnd"/>
      <w:r w:rsidR="0005342B">
        <w:rPr>
          <w:rFonts w:ascii="Century Gothic" w:hAnsi="Century Gothic"/>
        </w:rPr>
        <w:t>-E-Analytics GmbH in Berlin ist begeistert</w:t>
      </w:r>
      <w:r w:rsidR="00C321A8">
        <w:rPr>
          <w:rFonts w:ascii="Century Gothic" w:hAnsi="Century Gothic"/>
        </w:rPr>
        <w:t xml:space="preserve">: „Das Förderpaket ermöglicht es mit seinem </w:t>
      </w:r>
      <w:r w:rsidR="00722476">
        <w:rPr>
          <w:rFonts w:ascii="Century Gothic" w:hAnsi="Century Gothic"/>
        </w:rPr>
        <w:t xml:space="preserve">gut </w:t>
      </w:r>
      <w:r w:rsidR="00C321A8">
        <w:rPr>
          <w:rFonts w:ascii="Century Gothic" w:hAnsi="Century Gothic"/>
        </w:rPr>
        <w:t>strukturierten Angebot auch einem jungen Unternehmen</w:t>
      </w:r>
      <w:r w:rsidR="005C4E9B">
        <w:rPr>
          <w:rFonts w:ascii="Century Gothic" w:hAnsi="Century Gothic"/>
        </w:rPr>
        <w:t>,</w:t>
      </w:r>
      <w:r w:rsidR="0005342B">
        <w:rPr>
          <w:rFonts w:ascii="Century Gothic" w:hAnsi="Century Gothic"/>
        </w:rPr>
        <w:t xml:space="preserve"> </w:t>
      </w:r>
      <w:r w:rsidR="00C321A8">
        <w:rPr>
          <w:rFonts w:ascii="Century Gothic" w:hAnsi="Century Gothic"/>
        </w:rPr>
        <w:t>an einer großen Messe teilzunehmen</w:t>
      </w:r>
      <w:r w:rsidR="0005342B">
        <w:rPr>
          <w:rFonts w:ascii="Century Gothic" w:hAnsi="Century Gothic"/>
        </w:rPr>
        <w:t xml:space="preserve"> und sehr schnell sehr viele auch internati</w:t>
      </w:r>
      <w:r w:rsidR="0005342B">
        <w:rPr>
          <w:rFonts w:ascii="Century Gothic" w:hAnsi="Century Gothic"/>
        </w:rPr>
        <w:t>o</w:t>
      </w:r>
      <w:r w:rsidR="0005342B">
        <w:rPr>
          <w:rFonts w:ascii="Century Gothic" w:hAnsi="Century Gothic"/>
        </w:rPr>
        <w:t>nale Kundenkontakte zu generieren</w:t>
      </w:r>
      <w:r w:rsidR="00C321A8">
        <w:rPr>
          <w:rFonts w:ascii="Century Gothic" w:hAnsi="Century Gothic"/>
        </w:rPr>
        <w:t xml:space="preserve">.“ </w:t>
      </w:r>
      <w:r w:rsidR="0005342B">
        <w:rPr>
          <w:rFonts w:ascii="Century Gothic" w:hAnsi="Century Gothic"/>
        </w:rPr>
        <w:t>Sein Unternehmen bietet Sof</w:t>
      </w:r>
      <w:r w:rsidR="0005342B">
        <w:rPr>
          <w:rFonts w:ascii="Century Gothic" w:hAnsi="Century Gothic"/>
        </w:rPr>
        <w:t>t</w:t>
      </w:r>
      <w:r w:rsidR="0005342B">
        <w:rPr>
          <w:rFonts w:ascii="Century Gothic" w:hAnsi="Century Gothic"/>
        </w:rPr>
        <w:t>warelösungen an, mit denen Produktionsmaschinen</w:t>
      </w:r>
      <w:r w:rsidR="005C4E9B">
        <w:rPr>
          <w:rFonts w:ascii="Century Gothic" w:hAnsi="Century Gothic"/>
        </w:rPr>
        <w:t xml:space="preserve"> unabhängig von Fabrikat und </w:t>
      </w:r>
      <w:r w:rsidR="0005342B">
        <w:rPr>
          <w:rFonts w:ascii="Century Gothic" w:hAnsi="Century Gothic"/>
        </w:rPr>
        <w:t>Alter auf Basis des Stromverbrauchs</w:t>
      </w:r>
      <w:r w:rsidR="005C4E9B">
        <w:rPr>
          <w:rFonts w:ascii="Century Gothic" w:hAnsi="Century Gothic"/>
        </w:rPr>
        <w:t xml:space="preserve"> vernetzt </w:t>
      </w:r>
      <w:r w:rsidR="0005342B">
        <w:rPr>
          <w:rFonts w:ascii="Century Gothic" w:hAnsi="Century Gothic"/>
        </w:rPr>
        <w:t xml:space="preserve">und digitale Daten abgerufen werden können. </w:t>
      </w:r>
      <w:proofErr w:type="spellStart"/>
      <w:r w:rsidR="0005342B">
        <w:rPr>
          <w:rFonts w:ascii="Century Gothic" w:hAnsi="Century Gothic"/>
        </w:rPr>
        <w:t>Factor</w:t>
      </w:r>
      <w:proofErr w:type="spellEnd"/>
      <w:r w:rsidR="0005342B">
        <w:rPr>
          <w:rFonts w:ascii="Century Gothic" w:hAnsi="Century Gothic"/>
        </w:rPr>
        <w:t xml:space="preserve">-E-Analytics ist auf der METAV 2018 dabei. </w:t>
      </w:r>
    </w:p>
    <w:p w:rsidR="00C321A8" w:rsidRDefault="00C321A8">
      <w:pPr>
        <w:spacing w:after="0" w:line="360" w:lineRule="auto"/>
        <w:rPr>
          <w:rFonts w:ascii="Century Gothic" w:hAnsi="Century Gothic"/>
        </w:rPr>
      </w:pPr>
    </w:p>
    <w:p w:rsidR="00D87136" w:rsidRPr="00D87136" w:rsidRDefault="00D87136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Ähnlich sieht es Martin </w:t>
      </w:r>
      <w:proofErr w:type="spellStart"/>
      <w:r>
        <w:rPr>
          <w:rFonts w:ascii="Century Gothic" w:hAnsi="Century Gothic"/>
        </w:rPr>
        <w:t>Plutz</w:t>
      </w:r>
      <w:proofErr w:type="spellEnd"/>
      <w:r>
        <w:rPr>
          <w:rFonts w:ascii="Century Gothic" w:hAnsi="Century Gothic"/>
        </w:rPr>
        <w:t xml:space="preserve"> von der </w:t>
      </w:r>
      <w:proofErr w:type="spellStart"/>
      <w:r>
        <w:rPr>
          <w:rFonts w:ascii="Century Gothic" w:hAnsi="Century Gothic"/>
        </w:rPr>
        <w:t>Oculavis</w:t>
      </w:r>
      <w:proofErr w:type="spellEnd"/>
      <w:r>
        <w:rPr>
          <w:rFonts w:ascii="Century Gothic" w:hAnsi="Century Gothic"/>
        </w:rPr>
        <w:t xml:space="preserve"> GmbH aus Aachen, A</w:t>
      </w:r>
      <w:r>
        <w:rPr>
          <w:rFonts w:ascii="Century Gothic" w:hAnsi="Century Gothic"/>
        </w:rPr>
        <w:t>n</w:t>
      </w:r>
      <w:r>
        <w:rPr>
          <w:rFonts w:ascii="Century Gothic" w:hAnsi="Century Gothic"/>
        </w:rPr>
        <w:t>bieter von Produkten zur weltweiten Vernetzung mittels mobiler Endg</w:t>
      </w:r>
      <w:r>
        <w:rPr>
          <w:rFonts w:ascii="Century Gothic" w:hAnsi="Century Gothic"/>
        </w:rPr>
        <w:t>e</w:t>
      </w:r>
      <w:r>
        <w:rPr>
          <w:rFonts w:ascii="Century Gothic" w:hAnsi="Century Gothic"/>
        </w:rPr>
        <w:t xml:space="preserve">räte </w:t>
      </w:r>
      <w:r w:rsidRPr="00D87136">
        <w:rPr>
          <w:rFonts w:ascii="Century Gothic" w:hAnsi="Century Gothic"/>
        </w:rPr>
        <w:t xml:space="preserve">wie Smart </w:t>
      </w:r>
      <w:proofErr w:type="spellStart"/>
      <w:r w:rsidRPr="00D87136">
        <w:rPr>
          <w:rFonts w:ascii="Century Gothic" w:hAnsi="Century Gothic"/>
        </w:rPr>
        <w:t>Glasses</w:t>
      </w:r>
      <w:proofErr w:type="spellEnd"/>
      <w:r w:rsidRPr="00D87136">
        <w:rPr>
          <w:rFonts w:ascii="Century Gothic" w:hAnsi="Century Gothic"/>
        </w:rPr>
        <w:t>, Tablets oder Smartphones.</w:t>
      </w:r>
      <w:r>
        <w:rPr>
          <w:rFonts w:ascii="Century Gothic" w:hAnsi="Century Gothic"/>
        </w:rPr>
        <w:t xml:space="preserve"> </w:t>
      </w:r>
      <w:r w:rsidR="00476FFC">
        <w:rPr>
          <w:rFonts w:ascii="Century Gothic" w:hAnsi="Century Gothic"/>
        </w:rPr>
        <w:t xml:space="preserve">„Wir konnten zu überschaubaren Kosten mit großem Erfolg </w:t>
      </w:r>
      <w:r w:rsidR="00176738">
        <w:rPr>
          <w:rFonts w:ascii="Century Gothic" w:hAnsi="Century Gothic"/>
        </w:rPr>
        <w:t xml:space="preserve">bereits </w:t>
      </w:r>
      <w:r w:rsidR="00476FFC">
        <w:rPr>
          <w:rFonts w:ascii="Century Gothic" w:hAnsi="Century Gothic"/>
        </w:rPr>
        <w:t>an einer internation</w:t>
      </w:r>
      <w:r w:rsidR="00476FFC">
        <w:rPr>
          <w:rFonts w:ascii="Century Gothic" w:hAnsi="Century Gothic"/>
        </w:rPr>
        <w:t>a</w:t>
      </w:r>
      <w:r w:rsidR="00476FFC">
        <w:rPr>
          <w:rFonts w:ascii="Century Gothic" w:hAnsi="Century Gothic"/>
        </w:rPr>
        <w:t>len Messe teilnehmen. Der Erfolg war extrem hoch. Deshalb werden wir uns auch am Start-up-Stand auf der METAV beteiligen.“</w:t>
      </w:r>
    </w:p>
    <w:p w:rsidR="00D87136" w:rsidRDefault="00D87136">
      <w:pPr>
        <w:spacing w:after="0" w:line="360" w:lineRule="auto"/>
        <w:rPr>
          <w:rFonts w:ascii="Century Gothic" w:hAnsi="Century Gothic"/>
        </w:rPr>
      </w:pPr>
    </w:p>
    <w:p w:rsidR="00780C77" w:rsidRDefault="00880495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Wichtige Voraussetzungen für die Teilnahme </w:t>
      </w:r>
      <w:r w:rsidR="005C4E9B">
        <w:rPr>
          <w:rFonts w:ascii="Century Gothic" w:hAnsi="Century Gothic"/>
        </w:rPr>
        <w:t xml:space="preserve">am </w:t>
      </w:r>
      <w:proofErr w:type="spellStart"/>
      <w:r w:rsidR="00476FFC">
        <w:rPr>
          <w:rFonts w:ascii="Century Gothic" w:hAnsi="Century Gothic"/>
        </w:rPr>
        <w:t>BMWi</w:t>
      </w:r>
      <w:proofErr w:type="spellEnd"/>
      <w:r w:rsidR="00476FFC">
        <w:rPr>
          <w:rFonts w:ascii="Century Gothic" w:hAnsi="Century Gothic"/>
        </w:rPr>
        <w:t>-</w:t>
      </w:r>
      <w:r w:rsidR="005C4E9B">
        <w:rPr>
          <w:rFonts w:ascii="Century Gothic" w:hAnsi="Century Gothic"/>
        </w:rPr>
        <w:t>Gemeinschafts</w:t>
      </w:r>
      <w:r w:rsidR="00CD27C1">
        <w:rPr>
          <w:rFonts w:ascii="Century Gothic" w:hAnsi="Century Gothic"/>
        </w:rPr>
        <w:t>-</w:t>
      </w:r>
      <w:r w:rsidR="005C4E9B">
        <w:rPr>
          <w:rFonts w:ascii="Century Gothic" w:hAnsi="Century Gothic"/>
        </w:rPr>
        <w:t xml:space="preserve">stand </w:t>
      </w:r>
      <w:r>
        <w:rPr>
          <w:rFonts w:ascii="Century Gothic" w:hAnsi="Century Gothic"/>
        </w:rPr>
        <w:t>sind rechtliche Selbständigkeit, jünger als zehn Jahre, Bilanzsu</w:t>
      </w:r>
      <w:r>
        <w:rPr>
          <w:rFonts w:ascii="Century Gothic" w:hAnsi="Century Gothic"/>
        </w:rPr>
        <w:t>m</w:t>
      </w:r>
      <w:r>
        <w:rPr>
          <w:rFonts w:ascii="Century Gothic" w:hAnsi="Century Gothic"/>
        </w:rPr>
        <w:t>me max. 10 Mio. Euro sowie das Angebot neuer Produkte und verfa</w:t>
      </w:r>
      <w:r>
        <w:rPr>
          <w:rFonts w:ascii="Century Gothic" w:hAnsi="Century Gothic"/>
        </w:rPr>
        <w:t>h</w:t>
      </w:r>
      <w:r>
        <w:rPr>
          <w:rFonts w:ascii="Century Gothic" w:hAnsi="Century Gothic"/>
        </w:rPr>
        <w:t>rensmäßiger Neuerung oder</w:t>
      </w:r>
      <w:r w:rsidR="005C4E9B">
        <w:rPr>
          <w:rFonts w:ascii="Century Gothic" w:hAnsi="Century Gothic"/>
        </w:rPr>
        <w:t xml:space="preserve"> die Verbesserung von Produkten, </w:t>
      </w:r>
      <w:r>
        <w:rPr>
          <w:rFonts w:ascii="Century Gothic" w:hAnsi="Century Gothic"/>
        </w:rPr>
        <w:t>Verfa</w:t>
      </w:r>
      <w:r>
        <w:rPr>
          <w:rFonts w:ascii="Century Gothic" w:hAnsi="Century Gothic"/>
        </w:rPr>
        <w:t>h</w:t>
      </w:r>
      <w:r>
        <w:rPr>
          <w:rFonts w:ascii="Century Gothic" w:hAnsi="Century Gothic"/>
        </w:rPr>
        <w:t>ren und Dienstleistungen.</w:t>
      </w:r>
      <w:r w:rsidR="00476FFC">
        <w:rPr>
          <w:rFonts w:ascii="Century Gothic" w:hAnsi="Century Gothic"/>
        </w:rPr>
        <w:t xml:space="preserve"> </w:t>
      </w:r>
      <w:r w:rsidR="00780C77">
        <w:rPr>
          <w:rFonts w:ascii="Century Gothic" w:hAnsi="Century Gothic"/>
        </w:rPr>
        <w:t>60 Prozent der Standmiete und des Stan</w:t>
      </w:r>
      <w:r w:rsidR="00780C77">
        <w:rPr>
          <w:rFonts w:ascii="Century Gothic" w:hAnsi="Century Gothic"/>
        </w:rPr>
        <w:t>d</w:t>
      </w:r>
      <w:r w:rsidR="00780C77">
        <w:rPr>
          <w:rFonts w:ascii="Century Gothic" w:hAnsi="Century Gothic"/>
        </w:rPr>
        <w:t>baus werden bei einer Erstteilnahme übernommen</w:t>
      </w:r>
      <w:r w:rsidR="00476FFC">
        <w:rPr>
          <w:rFonts w:ascii="Century Gothic" w:hAnsi="Century Gothic"/>
        </w:rPr>
        <w:t>. Geringer Organis</w:t>
      </w:r>
      <w:r w:rsidR="00476FFC">
        <w:rPr>
          <w:rFonts w:ascii="Century Gothic" w:hAnsi="Century Gothic"/>
        </w:rPr>
        <w:t>a</w:t>
      </w:r>
      <w:r w:rsidR="00476FFC">
        <w:rPr>
          <w:rFonts w:ascii="Century Gothic" w:hAnsi="Century Gothic"/>
        </w:rPr>
        <w:t xml:space="preserve">tionsaufwand und das </w:t>
      </w:r>
      <w:r>
        <w:rPr>
          <w:rFonts w:ascii="Century Gothic" w:hAnsi="Century Gothic"/>
        </w:rPr>
        <w:t>positive</w:t>
      </w:r>
      <w:r w:rsidR="00476FFC">
        <w:rPr>
          <w:rFonts w:ascii="Century Gothic" w:hAnsi="Century Gothic"/>
        </w:rPr>
        <w:t xml:space="preserve"> Image des</w:t>
      </w:r>
      <w:r>
        <w:rPr>
          <w:rFonts w:ascii="Century Gothic" w:hAnsi="Century Gothic"/>
        </w:rPr>
        <w:t xml:space="preserve"> Motto</w:t>
      </w:r>
      <w:r w:rsidR="00476FFC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</w:t>
      </w:r>
      <w:r w:rsidRPr="00880495">
        <w:rPr>
          <w:rFonts w:ascii="Century Gothic" w:hAnsi="Century Gothic"/>
          <w:i/>
        </w:rPr>
        <w:t>Innovationen Made in Germany</w:t>
      </w:r>
      <w:r w:rsidR="00476FFC">
        <w:rPr>
          <w:rFonts w:ascii="Century Gothic" w:hAnsi="Century Gothic"/>
          <w:i/>
        </w:rPr>
        <w:t xml:space="preserve"> </w:t>
      </w:r>
      <w:r w:rsidR="00476FFC" w:rsidRPr="00476FFC">
        <w:rPr>
          <w:rFonts w:ascii="Century Gothic" w:hAnsi="Century Gothic"/>
        </w:rPr>
        <w:t>sind weitere Motivationsfaktoren</w:t>
      </w:r>
      <w:r w:rsidRPr="00476FFC">
        <w:rPr>
          <w:rFonts w:ascii="Century Gothic" w:hAnsi="Century Gothic"/>
        </w:rPr>
        <w:t xml:space="preserve">. </w:t>
      </w:r>
    </w:p>
    <w:p w:rsidR="000817CF" w:rsidRDefault="000817CF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0817CF" w:rsidRDefault="000817CF">
      <w:pPr>
        <w:spacing w:after="0" w:line="360" w:lineRule="auto"/>
        <w:rPr>
          <w:rFonts w:ascii="Century Gothic" w:hAnsi="Century Gothic"/>
        </w:rPr>
      </w:pPr>
    </w:p>
    <w:p w:rsidR="000817CF" w:rsidRDefault="000817CF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BU bild_startupstand_2017-12</w:t>
      </w:r>
    </w:p>
    <w:p w:rsidR="000817CF" w:rsidRPr="00476FFC" w:rsidRDefault="000817CF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Die Beteiligung am </w:t>
      </w:r>
      <w:proofErr w:type="spellStart"/>
      <w:r>
        <w:rPr>
          <w:rFonts w:ascii="Century Gothic" w:hAnsi="Century Gothic"/>
        </w:rPr>
        <w:t>BMWi</w:t>
      </w:r>
      <w:proofErr w:type="spellEnd"/>
      <w:r>
        <w:rPr>
          <w:rFonts w:ascii="Century Gothic" w:hAnsi="Century Gothic"/>
        </w:rPr>
        <w:t xml:space="preserve">-Gemeinschaftsstand </w:t>
      </w:r>
      <w:r w:rsidRPr="000817CF">
        <w:rPr>
          <w:rFonts w:ascii="Century Gothic" w:hAnsi="Century Gothic"/>
          <w:i/>
        </w:rPr>
        <w:t>Innovationen Made in Germany</w:t>
      </w:r>
      <w:r>
        <w:rPr>
          <w:rFonts w:ascii="Century Gothic" w:hAnsi="Century Gothic"/>
        </w:rPr>
        <w:t>, beispielsweise auf der METAV 2018 in Düsseldorf, erleichtert Start-up-Unternehmen den Durchbruch am Markt.</w:t>
      </w:r>
    </w:p>
    <w:p w:rsidR="00476FFC" w:rsidRDefault="00476FFC">
      <w:pPr>
        <w:rPr>
          <w:rFonts w:ascii="Century Gothic" w:hAnsi="Century Gothic"/>
        </w:rPr>
      </w:pPr>
    </w:p>
    <w:p w:rsidR="00780C77" w:rsidRDefault="00780C77">
      <w:pPr>
        <w:spacing w:after="0" w:line="360" w:lineRule="auto"/>
        <w:rPr>
          <w:rFonts w:ascii="Century Gothic" w:hAnsi="Century Gothic"/>
        </w:rPr>
      </w:pPr>
    </w:p>
    <w:p w:rsidR="00780C77" w:rsidRPr="00917894" w:rsidRDefault="00780C77" w:rsidP="00780C77">
      <w:pPr>
        <w:spacing w:after="0" w:line="360" w:lineRule="auto"/>
        <w:ind w:right="-711"/>
        <w:rPr>
          <w:rFonts w:ascii="Century Gothic" w:eastAsia="Calibri" w:hAnsi="Century Gothic" w:cs="Arial"/>
          <w:b/>
          <w:sz w:val="16"/>
          <w:szCs w:val="16"/>
        </w:rPr>
      </w:pPr>
      <w:r w:rsidRPr="00917894">
        <w:rPr>
          <w:rFonts w:ascii="Century Gothic" w:eastAsia="Calibri" w:hAnsi="Century Gothic" w:cs="Arial"/>
          <w:b/>
          <w:sz w:val="16"/>
          <w:szCs w:val="16"/>
        </w:rPr>
        <w:t>Hintergrund METAV 2018 in Düsseldorf</w:t>
      </w:r>
    </w:p>
    <w:p w:rsidR="00780C77" w:rsidRPr="00917894" w:rsidRDefault="00780C77" w:rsidP="00780C77">
      <w:pPr>
        <w:tabs>
          <w:tab w:val="left" w:pos="7654"/>
        </w:tabs>
        <w:spacing w:line="240" w:lineRule="auto"/>
        <w:ind w:right="-711"/>
        <w:rPr>
          <w:rFonts w:ascii="Century Gothic" w:eastAsia="Times New Roman" w:hAnsi="Century Gothic" w:cs="Arial"/>
          <w:sz w:val="16"/>
          <w:szCs w:val="16"/>
        </w:rPr>
      </w:pPr>
      <w:r w:rsidRPr="00917894">
        <w:rPr>
          <w:rFonts w:ascii="Century Gothic" w:eastAsia="Calibri" w:hAnsi="Century Gothic" w:cs="Arial"/>
          <w:sz w:val="16"/>
          <w:szCs w:val="16"/>
        </w:rPr>
        <w:t>Die METAV 2018 – 20. Internationale Messe für Technologien der Metallbearbeitung findet vom 20. bis 24. Februar in Düsseldorf statt. Sie</w:t>
      </w:r>
      <w:r w:rsidRPr="00917894">
        <w:rPr>
          <w:rFonts w:ascii="Century Gothic" w:eastAsia="Times New Roman" w:hAnsi="Century Gothic" w:cs="Arial"/>
          <w:sz w:val="16"/>
          <w:szCs w:val="16"/>
        </w:rPr>
        <w:t xml:space="preserve"> zeigt das komplette Spektrum der Fertigungstechnik. Schwerpunkte sind Werkzeugmaschinen, Fertigungssys</w:t>
      </w:r>
      <w:r w:rsidR="00164C74">
        <w:rPr>
          <w:rFonts w:ascii="Century Gothic" w:eastAsia="Times New Roman" w:hAnsi="Century Gothic" w:cs="Arial"/>
          <w:sz w:val="16"/>
          <w:szCs w:val="16"/>
        </w:rPr>
        <w:t>teme, Präzisionswerkzeuge, auto</w:t>
      </w:r>
      <w:r w:rsidRPr="00917894">
        <w:rPr>
          <w:rFonts w:ascii="Century Gothic" w:eastAsia="Times New Roman" w:hAnsi="Century Gothic" w:cs="Arial"/>
          <w:sz w:val="16"/>
          <w:szCs w:val="16"/>
        </w:rPr>
        <w:t>matisierter Materialfluss, Computertec</w:t>
      </w:r>
      <w:r w:rsidRPr="00917894">
        <w:rPr>
          <w:rFonts w:ascii="Century Gothic" w:eastAsia="Times New Roman" w:hAnsi="Century Gothic" w:cs="Arial"/>
          <w:sz w:val="16"/>
          <w:szCs w:val="16"/>
        </w:rPr>
        <w:t>h</w:t>
      </w:r>
      <w:r w:rsidRPr="00917894">
        <w:rPr>
          <w:rFonts w:ascii="Century Gothic" w:eastAsia="Times New Roman" w:hAnsi="Century Gothic" w:cs="Arial"/>
          <w:sz w:val="16"/>
          <w:szCs w:val="16"/>
        </w:rPr>
        <w:t xml:space="preserve">nologie, Industrieelektronik und Zubehör. Hinzu kommen die neuen Themen </w:t>
      </w:r>
      <w:proofErr w:type="spellStart"/>
      <w:r w:rsidRPr="00917894">
        <w:rPr>
          <w:rFonts w:ascii="Century Gothic" w:eastAsia="Times New Roman" w:hAnsi="Century Gothic" w:cs="Arial"/>
          <w:sz w:val="16"/>
          <w:szCs w:val="16"/>
        </w:rPr>
        <w:t>Moulding</w:t>
      </w:r>
      <w:proofErr w:type="spellEnd"/>
      <w:r w:rsidRPr="00917894">
        <w:rPr>
          <w:rFonts w:ascii="Century Gothic" w:eastAsia="Times New Roman" w:hAnsi="Century Gothic" w:cs="Arial"/>
          <w:sz w:val="16"/>
          <w:szCs w:val="16"/>
        </w:rPr>
        <w:t>, Medical, Additive Manufacturing und Quality. Sie sind in so genannten Areas mit eigener Nomenklatur fest im METAV-Ausstellungsprogramm verankert. Zur Besucherzielgruppe der METAV gehören alle Industriezweige, die M</w:t>
      </w:r>
      <w:r w:rsidRPr="00917894">
        <w:rPr>
          <w:rFonts w:ascii="Century Gothic" w:eastAsia="Times New Roman" w:hAnsi="Century Gothic" w:cs="Arial"/>
          <w:sz w:val="16"/>
          <w:szCs w:val="16"/>
        </w:rPr>
        <w:t>e</w:t>
      </w:r>
      <w:r w:rsidRPr="00917894">
        <w:rPr>
          <w:rFonts w:ascii="Century Gothic" w:eastAsia="Times New Roman" w:hAnsi="Century Gothic" w:cs="Arial"/>
          <w:sz w:val="16"/>
          <w:szCs w:val="16"/>
        </w:rPr>
        <w:t>tall bearbeiten, insbesondere der Maschinen- und Anlagenbau, die Automobil- und Zulieferindustrie, Luft- und Raumfahrt, Elektroindustrie, Energie- und Medizintechnik, der Werkzeug- und Formenbau sowie Metal</w:t>
      </w:r>
      <w:r w:rsidRPr="00917894">
        <w:rPr>
          <w:rFonts w:ascii="Century Gothic" w:eastAsia="Times New Roman" w:hAnsi="Century Gothic" w:cs="Arial"/>
          <w:sz w:val="16"/>
          <w:szCs w:val="16"/>
        </w:rPr>
        <w:t>l</w:t>
      </w:r>
      <w:r w:rsidRPr="00917894">
        <w:rPr>
          <w:rFonts w:ascii="Century Gothic" w:eastAsia="Times New Roman" w:hAnsi="Century Gothic" w:cs="Arial"/>
          <w:sz w:val="16"/>
          <w:szCs w:val="16"/>
        </w:rPr>
        <w:t xml:space="preserve">bearbeitung und Handwerk. </w:t>
      </w:r>
    </w:p>
    <w:p w:rsidR="00780C77" w:rsidRDefault="00780C77" w:rsidP="00780C77">
      <w:pPr>
        <w:spacing w:after="0" w:line="240" w:lineRule="auto"/>
        <w:ind w:right="-711"/>
        <w:rPr>
          <w:rFonts w:ascii="Century Gothic" w:eastAsia="Calibri" w:hAnsi="Century Gothic" w:cs="Arial"/>
          <w:bCs/>
          <w:noProof/>
          <w:sz w:val="24"/>
          <w:szCs w:val="24"/>
          <w:lang w:eastAsia="de-DE"/>
        </w:rPr>
      </w:pPr>
    </w:p>
    <w:p w:rsidR="00780C77" w:rsidRDefault="00780C77" w:rsidP="00780C77">
      <w:pPr>
        <w:spacing w:after="0" w:line="240" w:lineRule="auto"/>
        <w:ind w:right="-711"/>
        <w:rPr>
          <w:rFonts w:ascii="Century Gothic" w:eastAsia="Calibri" w:hAnsi="Century Gothic" w:cs="Arial"/>
          <w:bCs/>
          <w:noProof/>
          <w:sz w:val="24"/>
          <w:szCs w:val="24"/>
          <w:lang w:eastAsia="de-DE"/>
        </w:rPr>
      </w:pPr>
    </w:p>
    <w:p w:rsidR="00780C77" w:rsidRPr="00E11412" w:rsidRDefault="00780C77" w:rsidP="00780C77">
      <w:pPr>
        <w:spacing w:after="0" w:line="240" w:lineRule="auto"/>
        <w:ind w:right="-711"/>
        <w:rPr>
          <w:rFonts w:ascii="Century Gothic" w:eastAsia="Calibri" w:hAnsi="Century Gothic" w:cs="Arial"/>
          <w:bCs/>
          <w:noProof/>
          <w:sz w:val="24"/>
          <w:szCs w:val="24"/>
          <w:lang w:eastAsia="de-DE"/>
        </w:rPr>
      </w:pPr>
      <w:r w:rsidRPr="00E11412">
        <w:rPr>
          <w:rFonts w:ascii="Century Gothic" w:eastAsia="Calibri" w:hAnsi="Century Gothic" w:cs="Arial"/>
          <w:bCs/>
          <w:noProof/>
          <w:sz w:val="24"/>
          <w:szCs w:val="24"/>
          <w:lang w:eastAsia="de-DE"/>
        </w:rPr>
        <w:t xml:space="preserve">Texte und Bilder zur METAV 2018 finden Sie im Internet unter </w:t>
      </w:r>
      <w:hyperlink r:id="rId8" w:history="1">
        <w:r w:rsidRPr="00E11412">
          <w:rPr>
            <w:rFonts w:ascii="Century Gothic" w:eastAsia="Calibri" w:hAnsi="Century Gothic" w:cs="Arial"/>
            <w:bCs/>
            <w:noProof/>
            <w:color w:val="0563C1"/>
            <w:sz w:val="24"/>
            <w:szCs w:val="24"/>
            <w:u w:val="single"/>
            <w:lang w:eastAsia="de-DE"/>
          </w:rPr>
          <w:t>www.metav.de</w:t>
        </w:r>
      </w:hyperlink>
      <w:r w:rsidRPr="00E11412">
        <w:rPr>
          <w:rFonts w:ascii="Century Gothic" w:eastAsia="Calibri" w:hAnsi="Century Gothic" w:cs="Arial"/>
          <w:bCs/>
          <w:noProof/>
          <w:color w:val="000000"/>
          <w:sz w:val="24"/>
          <w:szCs w:val="24"/>
          <w:lang w:eastAsia="de-DE"/>
        </w:rPr>
        <w:t xml:space="preserve"> im Bereich Presse</w:t>
      </w:r>
      <w:r w:rsidRPr="00E11412">
        <w:rPr>
          <w:rFonts w:ascii="Century Gothic" w:eastAsia="Calibri" w:hAnsi="Century Gothic" w:cs="Arial"/>
          <w:bCs/>
          <w:noProof/>
          <w:sz w:val="24"/>
          <w:szCs w:val="24"/>
          <w:lang w:eastAsia="de-DE"/>
        </w:rPr>
        <w:t>. Besuchen Sie die METAV auch über unsere Social Media Kanäle</w:t>
      </w:r>
    </w:p>
    <w:p w:rsidR="00780C77" w:rsidRPr="00E11412" w:rsidRDefault="00780C77" w:rsidP="00780C77">
      <w:pPr>
        <w:spacing w:line="240" w:lineRule="auto"/>
        <w:ind w:right="-711"/>
        <w:rPr>
          <w:rFonts w:ascii="Century Gothic" w:eastAsia="Calibri" w:hAnsi="Century Gothic" w:cs="Arial"/>
          <w:bCs/>
          <w:sz w:val="24"/>
          <w:szCs w:val="24"/>
        </w:rPr>
      </w:pPr>
    </w:p>
    <w:p w:rsidR="00780C77" w:rsidRPr="00E11412" w:rsidRDefault="00780C77" w:rsidP="00780C77">
      <w:pPr>
        <w:autoSpaceDE w:val="0"/>
        <w:autoSpaceDN w:val="0"/>
        <w:adjustRightInd w:val="0"/>
        <w:spacing w:line="240" w:lineRule="auto"/>
        <w:ind w:right="-711"/>
        <w:rPr>
          <w:rFonts w:ascii="Century Gothic" w:eastAsia="Calibri" w:hAnsi="Century Gothic" w:cs="Arial"/>
          <w:i/>
          <w:color w:val="0070C0"/>
          <w:sz w:val="24"/>
          <w:szCs w:val="24"/>
        </w:rPr>
      </w:pPr>
      <w:r w:rsidRPr="00E11412">
        <w:rPr>
          <w:rFonts w:ascii="Century Gothic" w:eastAsia="Calibri" w:hAnsi="Century Gothic" w:cs="Arial"/>
          <w:noProof/>
          <w:color w:val="0070C0"/>
          <w:sz w:val="24"/>
          <w:szCs w:val="24"/>
          <w:lang w:eastAsia="de-DE"/>
        </w:rPr>
        <w:drawing>
          <wp:inline distT="0" distB="0" distL="0" distR="0" wp14:anchorId="3ABFC3AC" wp14:editId="69C277C5">
            <wp:extent cx="874395" cy="172085"/>
            <wp:effectExtent l="0" t="0" r="1905" b="0"/>
            <wp:docPr id="6" name="Grafik 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412">
        <w:rPr>
          <w:rFonts w:ascii="Century Gothic" w:eastAsia="Calibri" w:hAnsi="Century Gothic" w:cs="Arial"/>
          <w:color w:val="0070C0"/>
          <w:sz w:val="24"/>
          <w:szCs w:val="24"/>
        </w:rPr>
        <w:t xml:space="preserve">   </w:t>
      </w:r>
      <w:hyperlink r:id="rId11" w:history="1">
        <w:r w:rsidRPr="00E11412">
          <w:rPr>
            <w:rFonts w:ascii="Century Gothic" w:eastAsia="Calibri" w:hAnsi="Century Gothic" w:cs="Arial"/>
            <w:i/>
            <w:color w:val="0070C0"/>
            <w:sz w:val="24"/>
            <w:szCs w:val="24"/>
            <w:u w:val="single"/>
          </w:rPr>
          <w:t>http://twitter.com/METAVonline</w:t>
        </w:r>
      </w:hyperlink>
    </w:p>
    <w:p w:rsidR="00780C77" w:rsidRPr="00E11412" w:rsidRDefault="00780C77" w:rsidP="00780C77">
      <w:pPr>
        <w:autoSpaceDE w:val="0"/>
        <w:autoSpaceDN w:val="0"/>
        <w:adjustRightInd w:val="0"/>
        <w:spacing w:line="240" w:lineRule="auto"/>
        <w:ind w:right="-711"/>
        <w:rPr>
          <w:rFonts w:ascii="Century Gothic" w:eastAsia="Calibri" w:hAnsi="Century Gothic" w:cs="Arial"/>
          <w:i/>
          <w:color w:val="0070C0"/>
          <w:sz w:val="24"/>
          <w:szCs w:val="24"/>
        </w:rPr>
      </w:pPr>
      <w:r w:rsidRPr="00E11412">
        <w:rPr>
          <w:rFonts w:ascii="Century Gothic" w:eastAsia="Calibri" w:hAnsi="Century Gothic" w:cs="Arial"/>
          <w:i/>
          <w:noProof/>
          <w:color w:val="0070C0"/>
          <w:sz w:val="24"/>
          <w:szCs w:val="24"/>
          <w:lang w:eastAsia="de-DE"/>
        </w:rPr>
        <w:drawing>
          <wp:inline distT="0" distB="0" distL="0" distR="0" wp14:anchorId="6479BC0C" wp14:editId="2D2FFF63">
            <wp:extent cx="278130" cy="278130"/>
            <wp:effectExtent l="0" t="0" r="7620" b="762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412">
        <w:rPr>
          <w:rFonts w:ascii="Century Gothic" w:eastAsia="Calibri" w:hAnsi="Century Gothic" w:cs="Arial"/>
          <w:i/>
          <w:color w:val="0070C0"/>
          <w:sz w:val="24"/>
          <w:szCs w:val="24"/>
        </w:rPr>
        <w:tab/>
      </w:r>
      <w:r w:rsidRPr="00E11412">
        <w:rPr>
          <w:rFonts w:ascii="Century Gothic" w:eastAsia="Calibri" w:hAnsi="Century Gothic" w:cs="Arial"/>
          <w:i/>
          <w:color w:val="0070C0"/>
          <w:sz w:val="24"/>
          <w:szCs w:val="24"/>
        </w:rPr>
        <w:tab/>
        <w:t xml:space="preserve">  </w:t>
      </w:r>
      <w:r w:rsidRPr="00E11412">
        <w:rPr>
          <w:rFonts w:ascii="Century Gothic" w:eastAsia="Calibri" w:hAnsi="Century Gothic" w:cs="Arial"/>
          <w:i/>
          <w:color w:val="0070C0"/>
          <w:sz w:val="24"/>
          <w:szCs w:val="24"/>
          <w:u w:val="single"/>
        </w:rPr>
        <w:t>http://facebook.com/METAV.fanpage</w:t>
      </w:r>
    </w:p>
    <w:p w:rsidR="00780C77" w:rsidRPr="00E11412" w:rsidRDefault="00780C77" w:rsidP="00780C77">
      <w:pPr>
        <w:autoSpaceDE w:val="0"/>
        <w:autoSpaceDN w:val="0"/>
        <w:adjustRightInd w:val="0"/>
        <w:spacing w:line="240" w:lineRule="auto"/>
        <w:ind w:right="-711"/>
        <w:rPr>
          <w:rFonts w:ascii="Century Gothic" w:eastAsia="Calibri" w:hAnsi="Century Gothic" w:cs="Arial"/>
          <w:i/>
          <w:color w:val="0070C0"/>
          <w:sz w:val="24"/>
          <w:szCs w:val="24"/>
        </w:rPr>
      </w:pPr>
      <w:r w:rsidRPr="00E11412">
        <w:rPr>
          <w:rFonts w:ascii="Century Gothic" w:eastAsia="Calibri" w:hAnsi="Century Gothic" w:cs="Arial"/>
          <w:i/>
          <w:noProof/>
          <w:color w:val="0070C0"/>
          <w:sz w:val="24"/>
          <w:szCs w:val="24"/>
          <w:lang w:eastAsia="de-DE"/>
        </w:rPr>
        <w:drawing>
          <wp:inline distT="0" distB="0" distL="0" distR="0" wp14:anchorId="25654971" wp14:editId="39BF2AAD">
            <wp:extent cx="278130" cy="278130"/>
            <wp:effectExtent l="0" t="0" r="7620" b="762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412">
        <w:rPr>
          <w:rFonts w:ascii="Century Gothic" w:eastAsia="Calibri" w:hAnsi="Century Gothic" w:cs="Arial"/>
          <w:i/>
          <w:color w:val="0070C0"/>
          <w:sz w:val="24"/>
          <w:szCs w:val="24"/>
        </w:rPr>
        <w:tab/>
      </w:r>
      <w:r w:rsidRPr="00E11412">
        <w:rPr>
          <w:rFonts w:ascii="Century Gothic" w:eastAsia="Calibri" w:hAnsi="Century Gothic" w:cs="Arial"/>
          <w:i/>
          <w:color w:val="0070C0"/>
          <w:sz w:val="24"/>
          <w:szCs w:val="24"/>
        </w:rPr>
        <w:tab/>
        <w:t xml:space="preserve">  </w:t>
      </w:r>
      <w:hyperlink r:id="rId14" w:history="1">
        <w:r w:rsidRPr="00E11412">
          <w:rPr>
            <w:rFonts w:ascii="Century Gothic" w:eastAsia="Calibri" w:hAnsi="Century Gothic" w:cs="Arial"/>
            <w:i/>
            <w:color w:val="0070C0"/>
            <w:sz w:val="24"/>
            <w:szCs w:val="24"/>
            <w:u w:val="single"/>
          </w:rPr>
          <w:t>http://www.youtube.com/metaltradefair</w:t>
        </w:r>
      </w:hyperlink>
    </w:p>
    <w:p w:rsidR="00780C77" w:rsidRPr="00476FFC" w:rsidRDefault="00780C77" w:rsidP="00780C77">
      <w:pPr>
        <w:autoSpaceDE w:val="0"/>
        <w:autoSpaceDN w:val="0"/>
        <w:adjustRightInd w:val="0"/>
        <w:spacing w:line="240" w:lineRule="auto"/>
        <w:ind w:right="-711"/>
        <w:rPr>
          <w:rFonts w:ascii="Century Gothic" w:eastAsia="Calibri" w:hAnsi="Century Gothic" w:cs="Arial"/>
          <w:i/>
          <w:color w:val="0070C0"/>
          <w:sz w:val="24"/>
          <w:szCs w:val="24"/>
          <w:u w:val="single"/>
          <w:lang w:eastAsia="zh-CN"/>
        </w:rPr>
      </w:pPr>
      <w:r w:rsidRPr="007440B4">
        <w:rPr>
          <w:rFonts w:ascii="Arial" w:eastAsia="Calibri" w:hAnsi="Arial" w:cs="Arial"/>
          <w:i/>
          <w:noProof/>
          <w:color w:val="0070C0"/>
          <w:sz w:val="16"/>
          <w:szCs w:val="16"/>
          <w:lang w:eastAsia="de-DE"/>
        </w:rPr>
        <w:drawing>
          <wp:inline distT="0" distB="0" distL="0" distR="0" wp14:anchorId="75D4F248" wp14:editId="055FA048">
            <wp:extent cx="278130" cy="271780"/>
            <wp:effectExtent l="0" t="0" r="7620" b="0"/>
            <wp:docPr id="10" name="Grafik 10" descr="M:\Public\Logos\CNC-Arena\socialmedia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 descr="M:\Public\Logos\CNC-Arena\socialmedia-ico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40B4">
        <w:rPr>
          <w:rFonts w:ascii="Arial" w:eastAsia="Calibri" w:hAnsi="Arial" w:cs="Arial"/>
          <w:i/>
          <w:color w:val="0070C0"/>
          <w:sz w:val="16"/>
          <w:szCs w:val="16"/>
          <w:lang w:eastAsia="zh-CN"/>
        </w:rPr>
        <w:tab/>
      </w:r>
      <w:r w:rsidRPr="007440B4">
        <w:rPr>
          <w:rFonts w:ascii="Arial" w:eastAsia="Calibri" w:hAnsi="Arial" w:cs="Arial"/>
          <w:i/>
          <w:color w:val="0070C0"/>
          <w:sz w:val="16"/>
          <w:szCs w:val="16"/>
          <w:lang w:eastAsia="zh-CN"/>
        </w:rPr>
        <w:tab/>
      </w:r>
      <w:r w:rsidRPr="00476FFC">
        <w:rPr>
          <w:rFonts w:ascii="Arial" w:eastAsia="Calibri" w:hAnsi="Arial" w:cs="Arial"/>
          <w:i/>
          <w:color w:val="0070C0"/>
          <w:sz w:val="24"/>
          <w:szCs w:val="24"/>
          <w:lang w:eastAsia="zh-CN"/>
        </w:rPr>
        <w:t xml:space="preserve">  </w:t>
      </w:r>
      <w:r w:rsidRPr="00476FFC">
        <w:rPr>
          <w:rFonts w:ascii="Century Gothic" w:eastAsia="Calibri" w:hAnsi="Century Gothic" w:cs="Arial"/>
          <w:i/>
          <w:color w:val="0070C0"/>
          <w:sz w:val="24"/>
          <w:szCs w:val="24"/>
          <w:u w:val="single"/>
          <w:lang w:eastAsia="zh-CN"/>
        </w:rPr>
        <w:t>https://de.industryarena.com/metav</w:t>
      </w:r>
    </w:p>
    <w:p w:rsidR="00780C77" w:rsidRDefault="00780C77" w:rsidP="00780C77">
      <w:pPr>
        <w:spacing w:after="0" w:line="360" w:lineRule="auto"/>
        <w:ind w:right="-711"/>
        <w:rPr>
          <w:rFonts w:ascii="Century Gothic" w:hAnsi="Century Gothic"/>
        </w:rPr>
      </w:pPr>
    </w:p>
    <w:p w:rsidR="00780C77" w:rsidRDefault="00780C77" w:rsidP="00780C77">
      <w:pPr>
        <w:spacing w:after="0" w:line="240" w:lineRule="auto"/>
        <w:rPr>
          <w:rFonts w:ascii="Century Gothic" w:eastAsia="Calibri" w:hAnsi="Century Gothic" w:cs="Arial"/>
          <w:color w:val="000000"/>
          <w:sz w:val="20"/>
        </w:rPr>
      </w:pPr>
    </w:p>
    <w:p w:rsidR="00FB761F" w:rsidRDefault="00FB761F" w:rsidP="00FB761F">
      <w:pPr>
        <w:spacing w:after="0" w:line="360" w:lineRule="auto"/>
        <w:rPr>
          <w:rFonts w:ascii="Century Gothic" w:hAnsi="Century Gothic"/>
        </w:rPr>
      </w:pPr>
    </w:p>
    <w:p w:rsidR="00FB761F" w:rsidRDefault="00FB761F" w:rsidP="00FB761F">
      <w:pPr>
        <w:spacing w:after="0" w:line="360" w:lineRule="auto"/>
        <w:rPr>
          <w:rFonts w:ascii="Century Gothic" w:hAnsi="Century Gothic"/>
        </w:rPr>
      </w:pPr>
    </w:p>
    <w:p w:rsidR="007E20A2" w:rsidRDefault="007E20A2" w:rsidP="00FB761F">
      <w:pPr>
        <w:spacing w:after="0" w:line="360" w:lineRule="auto"/>
        <w:rPr>
          <w:rFonts w:ascii="Century Gothic" w:hAnsi="Century Gothic"/>
        </w:rPr>
      </w:pPr>
    </w:p>
    <w:sectPr w:rsidR="007E20A2" w:rsidSect="00841509">
      <w:headerReference w:type="default" r:id="rId16"/>
      <w:headerReference w:type="first" r:id="rId17"/>
      <w:footerReference w:type="first" r:id="rId18"/>
      <w:type w:val="continuous"/>
      <w:pgSz w:w="11906" w:h="16838" w:code="9"/>
      <w:pgMar w:top="1871" w:right="2835" w:bottom="2268" w:left="1418" w:header="680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70D" w:rsidRDefault="00DB570D">
      <w:pPr>
        <w:spacing w:after="0" w:line="240" w:lineRule="auto"/>
      </w:pPr>
      <w:r>
        <w:separator/>
      </w:r>
    </w:p>
  </w:endnote>
  <w:endnote w:type="continuationSeparator" w:id="0">
    <w:p w:rsidR="00DB570D" w:rsidRDefault="00DB5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204" w:rsidRDefault="003C4204" w:rsidP="003C4204">
    <w:pPr>
      <w:spacing w:after="0" w:line="240" w:lineRule="auto"/>
    </w:pPr>
  </w:p>
  <w:p w:rsidR="003C4204" w:rsidRDefault="003C4204" w:rsidP="003C4204">
    <w:pPr>
      <w:pStyle w:val="vdwFusszeile1"/>
      <w:ind w:left="6"/>
    </w:pPr>
    <w:r w:rsidRPr="00AC535D">
      <w:rPr>
        <w:vanish w:val="0"/>
      </w:rPr>
      <w:drawing>
        <wp:inline distT="0" distB="0" distL="0" distR="0" wp14:anchorId="729C7FDA" wp14:editId="78E1B78B">
          <wp:extent cx="6440400" cy="1101600"/>
          <wp:effectExtent l="0" t="0" r="0" b="381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av-Fuss_12_15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60"/>
                  <a:stretch/>
                </pic:blipFill>
                <pic:spPr bwMode="auto">
                  <a:xfrm>
                    <a:off x="0" y="0"/>
                    <a:ext cx="6440400" cy="110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E20A2" w:rsidRDefault="007E20A2">
    <w:pPr>
      <w:pStyle w:val="Fuzeile"/>
      <w:rPr>
        <w:rFonts w:ascii="Century Gothic" w:hAnsi="Century Gothic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70D" w:rsidRDefault="00DB570D">
      <w:pPr>
        <w:spacing w:after="0" w:line="240" w:lineRule="auto"/>
      </w:pPr>
      <w:r>
        <w:separator/>
      </w:r>
    </w:p>
  </w:footnote>
  <w:footnote w:type="continuationSeparator" w:id="0">
    <w:p w:rsidR="00DB570D" w:rsidRDefault="00DB5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0A2" w:rsidRDefault="00467A9E">
    <w:pPr>
      <w:pStyle w:val="Kopfzeile"/>
      <w:rPr>
        <w:rFonts w:ascii="Century Gothic" w:hAnsi="Century Gothic"/>
      </w:rPr>
    </w:pPr>
    <w:r>
      <w:rPr>
        <w:rFonts w:ascii="Century Gothic" w:hAnsi="Century Gothic"/>
      </w:rPr>
      <w:t xml:space="preserve">Seite </w:t>
    </w:r>
    <w:r>
      <w:rPr>
        <w:rFonts w:ascii="Century Gothic" w:hAnsi="Century Gothic"/>
        <w:bCs/>
      </w:rPr>
      <w:fldChar w:fldCharType="begin"/>
    </w:r>
    <w:r>
      <w:rPr>
        <w:rFonts w:ascii="Century Gothic" w:hAnsi="Century Gothic"/>
        <w:bCs/>
      </w:rPr>
      <w:instrText>PAGE  \* Arabic  \* MERGEFORMAT</w:instrText>
    </w:r>
    <w:r>
      <w:rPr>
        <w:rFonts w:ascii="Century Gothic" w:hAnsi="Century Gothic"/>
        <w:bCs/>
      </w:rPr>
      <w:fldChar w:fldCharType="separate"/>
    </w:r>
    <w:r w:rsidR="00F12CDC">
      <w:rPr>
        <w:rFonts w:ascii="Century Gothic" w:hAnsi="Century Gothic"/>
        <w:bCs/>
        <w:noProof/>
      </w:rPr>
      <w:t>3</w:t>
    </w:r>
    <w:r>
      <w:rPr>
        <w:rFonts w:ascii="Century Gothic" w:hAnsi="Century Gothic"/>
        <w:bCs/>
      </w:rPr>
      <w:fldChar w:fldCharType="end"/>
    </w:r>
    <w:r>
      <w:rPr>
        <w:rFonts w:ascii="Century Gothic" w:hAnsi="Century Gothic"/>
      </w:rPr>
      <w:t xml:space="preserve"> / </w:t>
    </w:r>
    <w:r>
      <w:rPr>
        <w:rFonts w:ascii="Century Gothic" w:hAnsi="Century Gothic"/>
        <w:bCs/>
      </w:rPr>
      <w:fldChar w:fldCharType="begin"/>
    </w:r>
    <w:r>
      <w:rPr>
        <w:rFonts w:ascii="Century Gothic" w:hAnsi="Century Gothic"/>
        <w:bCs/>
      </w:rPr>
      <w:instrText>NUMPAGES  \* Arabic  \* MERGEFORMAT</w:instrText>
    </w:r>
    <w:r>
      <w:rPr>
        <w:rFonts w:ascii="Century Gothic" w:hAnsi="Century Gothic"/>
        <w:bCs/>
      </w:rPr>
      <w:fldChar w:fldCharType="separate"/>
    </w:r>
    <w:r w:rsidR="00F12CDC">
      <w:rPr>
        <w:rFonts w:ascii="Century Gothic" w:hAnsi="Century Gothic"/>
        <w:bCs/>
        <w:noProof/>
      </w:rPr>
      <w:t>3</w:t>
    </w:r>
    <w:r>
      <w:rPr>
        <w:rFonts w:ascii="Century Gothic" w:hAnsi="Century Gothic"/>
        <w:bCs/>
      </w:rPr>
      <w:fldChar w:fldCharType="end"/>
    </w:r>
    <w:r>
      <w:rPr>
        <w:rFonts w:ascii="Century Gothic" w:hAnsi="Century Gothic"/>
        <w:bCs/>
      </w:rPr>
      <w:t xml:space="preserve">  </w:t>
    </w:r>
    <w:r>
      <w:rPr>
        <w:rFonts w:ascii="Century Gothic" w:hAnsi="Century Gothic"/>
        <w:bCs/>
      </w:rPr>
      <w:sym w:font="Wingdings" w:char="F09F"/>
    </w:r>
    <w:r>
      <w:rPr>
        <w:rFonts w:ascii="Century Gothic" w:hAnsi="Century Gothic"/>
        <w:bCs/>
      </w:rPr>
      <w:t xml:space="preserve">  METAV 201</w:t>
    </w:r>
    <w:r w:rsidR="00FB761F">
      <w:rPr>
        <w:rFonts w:ascii="Century Gothic" w:hAnsi="Century Gothic"/>
        <w:bCs/>
      </w:rPr>
      <w:t>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4927"/>
      <w:gridCol w:w="4740"/>
    </w:tblGrid>
    <w:tr w:rsidR="007E20A2">
      <w:trPr>
        <w:cantSplit/>
        <w:trHeight w:hRule="exact" w:val="1701"/>
      </w:trPr>
      <w:tc>
        <w:tcPr>
          <w:tcW w:w="4927" w:type="dxa"/>
        </w:tcPr>
        <w:p w:rsidR="007E20A2" w:rsidRDefault="007E20A2">
          <w:pPr>
            <w:pStyle w:val="Kopfzeile"/>
            <w:rPr>
              <w:rFonts w:ascii="Century Gothic" w:hAnsi="Century Gothic"/>
            </w:rPr>
          </w:pPr>
        </w:p>
      </w:tc>
      <w:tc>
        <w:tcPr>
          <w:tcW w:w="4740" w:type="dxa"/>
        </w:tcPr>
        <w:p w:rsidR="007E20A2" w:rsidRPr="000E0CF9" w:rsidRDefault="000E0CF9">
          <w:pPr>
            <w:pStyle w:val="vdwKopfzeile1"/>
            <w:rPr>
              <w:vanish w:val="0"/>
            </w:rPr>
          </w:pPr>
          <w:r w:rsidRPr="000E0CF9">
            <w:rPr>
              <w:noProof/>
              <w:vanish w:val="0"/>
              <w:lang w:eastAsia="de-DE"/>
            </w:rPr>
            <w:drawing>
              <wp:inline distT="0" distB="0" distL="0" distR="0" wp14:anchorId="7D134757" wp14:editId="67A4E225">
                <wp:extent cx="2534400" cy="655200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TAV18LOGO_hohe Auflösun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4400" cy="65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E20A2" w:rsidRDefault="007E20A2">
          <w:pPr>
            <w:pStyle w:val="vdwKopfzeile1"/>
          </w:pPr>
        </w:p>
        <w:p w:rsidR="007E20A2" w:rsidRDefault="00467A9E">
          <w:pPr>
            <w:pStyle w:val="vdwKopfzeile1"/>
          </w:pPr>
          <w:r>
            <w:rPr>
              <w:noProof/>
              <w:sz w:val="10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B8483ED" wp14:editId="65C5F6CF">
                    <wp:simplePos x="0" y="0"/>
                    <wp:positionH relativeFrom="column">
                      <wp:posOffset>1578448</wp:posOffset>
                    </wp:positionH>
                    <wp:positionV relativeFrom="page">
                      <wp:posOffset>1022350</wp:posOffset>
                    </wp:positionV>
                    <wp:extent cx="1475740" cy="1079500"/>
                    <wp:effectExtent l="0" t="0" r="0" b="6350"/>
                    <wp:wrapNone/>
                    <wp:docPr id="1" name="Textfeld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75740" cy="1079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E20A2" w:rsidRDefault="00467A9E">
                                <w:pPr>
                                  <w:tabs>
                                    <w:tab w:val="left" w:pos="624"/>
                                  </w:tabs>
                                  <w:spacing w:after="0" w:line="240" w:lineRule="auto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Corneliusstraße 4</w:t>
                                </w:r>
                              </w:p>
                              <w:p w:rsidR="007E20A2" w:rsidRDefault="00467A9E">
                                <w:pPr>
                                  <w:tabs>
                                    <w:tab w:val="left" w:pos="624"/>
                                  </w:tabs>
                                  <w:spacing w:after="0" w:line="240" w:lineRule="auto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60325 Frankfurt am Main</w:t>
                                </w:r>
                              </w:p>
                              <w:p w:rsidR="007E20A2" w:rsidRDefault="00467A9E">
                                <w:pPr>
                                  <w:tabs>
                                    <w:tab w:val="left" w:pos="624"/>
                                  </w:tabs>
                                  <w:spacing w:after="0" w:line="240" w:lineRule="auto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GERMANY</w:t>
                                </w:r>
                              </w:p>
                              <w:p w:rsidR="007E20A2" w:rsidRDefault="00467A9E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Telefon</w:t>
                                </w: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ab/>
                                  <w:t>+49 69 756081-0</w:t>
                                </w:r>
                              </w:p>
                              <w:p w:rsidR="007E20A2" w:rsidRDefault="00467A9E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Telefax</w:t>
                                </w: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ab/>
                                  <w:t>+49 69 756081-11</w:t>
                                </w:r>
                              </w:p>
                              <w:p w:rsidR="007E20A2" w:rsidRDefault="00467A9E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E-Mail</w:t>
                                </w: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ab/>
                                  <w:t>presse@vdw.de</w:t>
                                </w:r>
                              </w:p>
                              <w:p w:rsidR="007E20A2" w:rsidRDefault="007E20A2">
                                <w:pPr>
                                  <w:tabs>
                                    <w:tab w:val="left" w:pos="709"/>
                                    <w:tab w:val="left" w:pos="840"/>
                                  </w:tabs>
                                  <w:spacing w:after="0" w:line="240" w:lineRule="auto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</w:p>
                              <w:p w:rsidR="007E20A2" w:rsidRDefault="00467A9E">
                                <w:pPr>
                                  <w:tabs>
                                    <w:tab w:val="left" w:pos="709"/>
                                    <w:tab w:val="left" w:pos="840"/>
                                  </w:tabs>
                                  <w:spacing w:after="0" w:line="240" w:lineRule="auto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www.metav.de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" o:spid="_x0000_s1027" type="#_x0000_t202" style="position:absolute;left:0;text-align:left;margin-left:124.3pt;margin-top:80.5pt;width:116.2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" filled="f" stroked="f" strokeweight=".5pt">
                    <v:textbox>
                      <w:txbxContent>
                        <w:p w:rsidR="007E20A2" w:rsidRDefault="00467A9E">
                          <w:pPr>
                            <w:tabs>
                              <w:tab w:val="left" w:pos="624"/>
                            </w:tabs>
                            <w:spacing w:after="0" w:line="240" w:lineRule="auto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Corneliusstraße 4</w:t>
                          </w:r>
                        </w:p>
                        <w:p w:rsidR="007E20A2" w:rsidRDefault="00467A9E">
                          <w:pPr>
                            <w:tabs>
                              <w:tab w:val="left" w:pos="624"/>
                            </w:tabs>
                            <w:spacing w:after="0" w:line="240" w:lineRule="auto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60325 Frankfurt am Main</w:t>
                          </w:r>
                        </w:p>
                        <w:p w:rsidR="007E20A2" w:rsidRDefault="00467A9E">
                          <w:pPr>
                            <w:tabs>
                              <w:tab w:val="left" w:pos="624"/>
                            </w:tabs>
                            <w:spacing w:after="0" w:line="240" w:lineRule="auto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GERMANY</w:t>
                          </w:r>
                        </w:p>
                        <w:p w:rsidR="007E20A2" w:rsidRDefault="00467A9E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Telefon</w:t>
                          </w: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ab/>
                            <w:t>+49 69 756081-0</w:t>
                          </w:r>
                        </w:p>
                        <w:p w:rsidR="007E20A2" w:rsidRDefault="00467A9E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Telefax</w:t>
                          </w: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ab/>
                            <w:t>+49 69 756081-11</w:t>
                          </w:r>
                        </w:p>
                        <w:p w:rsidR="007E20A2" w:rsidRDefault="00467A9E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E-Mail</w:t>
                          </w: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ab/>
                            <w:t>presse@vdw.de</w:t>
                          </w:r>
                        </w:p>
                        <w:p w:rsidR="007E20A2" w:rsidRDefault="007E20A2">
                          <w:pPr>
                            <w:tabs>
                              <w:tab w:val="left" w:pos="709"/>
                              <w:tab w:val="left" w:pos="840"/>
                            </w:tabs>
                            <w:spacing w:after="0" w:line="240" w:lineRule="auto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</w:p>
                        <w:p w:rsidR="007E20A2" w:rsidRDefault="00467A9E">
                          <w:pPr>
                            <w:tabs>
                              <w:tab w:val="left" w:pos="709"/>
                              <w:tab w:val="left" w:pos="840"/>
                            </w:tabs>
                            <w:spacing w:after="0" w:line="240" w:lineRule="auto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www.metav.de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tc>
    </w:tr>
    <w:tr w:rsidR="007E20A2">
      <w:trPr>
        <w:cantSplit/>
        <w:trHeight w:hRule="exact" w:val="283"/>
      </w:trPr>
      <w:tc>
        <w:tcPr>
          <w:tcW w:w="4927" w:type="dxa"/>
        </w:tcPr>
        <w:p w:rsidR="007E20A2" w:rsidRDefault="00467A9E">
          <w:pPr>
            <w:pStyle w:val="Kopfzeile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>PRESSEINFORMATION</w:t>
          </w:r>
        </w:p>
      </w:tc>
      <w:tc>
        <w:tcPr>
          <w:tcW w:w="4740" w:type="dxa"/>
        </w:tcPr>
        <w:p w:rsidR="007E20A2" w:rsidRDefault="007E20A2">
          <w:pPr>
            <w:pStyle w:val="Kopfzeile"/>
            <w:rPr>
              <w:rFonts w:ascii="Century Gothic" w:hAnsi="Century Gothic"/>
              <w:b/>
            </w:rPr>
          </w:pPr>
        </w:p>
      </w:tc>
    </w:tr>
  </w:tbl>
  <w:p w:rsidR="007E20A2" w:rsidRDefault="007E20A2">
    <w:pPr>
      <w:pStyle w:val="Kopfzeile"/>
      <w:rPr>
        <w:rFonts w:ascii="Century Gothic" w:hAnsi="Century Gothic"/>
        <w:sz w:val="8"/>
      </w:rPr>
    </w:pPr>
  </w:p>
  <w:p w:rsidR="007E20A2" w:rsidRDefault="00467A9E">
    <w:pPr>
      <w:pStyle w:val="Kopfzeile"/>
      <w:rPr>
        <w:rFonts w:ascii="Century Gothic" w:hAnsi="Century Gothic"/>
        <w:sz w:val="8"/>
      </w:rPr>
    </w:pPr>
    <w:r>
      <w:rPr>
        <w:rFonts w:ascii="Century Gothic" w:hAnsi="Century Gothic"/>
        <w:noProof/>
        <w:sz w:val="8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9A49A0" wp14:editId="18076495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288000" cy="0"/>
              <wp:effectExtent l="0" t="0" r="36195" b="1905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r Verbinde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" strokecolor="#ed7d31 [3205]" strokeweight=".5pt">
              <v:stroke joinstyle="miter"/>
              <w10:wrap anchorx="page" anchory="page"/>
            </v:line>
          </w:pict>
        </mc:Fallback>
      </mc:AlternateContent>
    </w:r>
    <w:r>
      <w:rPr>
        <w:rFonts w:ascii="Century Gothic" w:hAnsi="Century Gothic"/>
        <w:noProof/>
        <w:sz w:val="8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AA595B" wp14:editId="1832DEDD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88000" cy="0"/>
              <wp:effectExtent l="0" t="0" r="36195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r Verbinde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" strokecolor="#ed7d31 [3205]" strokeweight=".5pt">
              <v:stroke joinstyle="miter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0D"/>
    <w:rsid w:val="0005342B"/>
    <w:rsid w:val="000817CF"/>
    <w:rsid w:val="000936AE"/>
    <w:rsid w:val="000E0CF9"/>
    <w:rsid w:val="00164C74"/>
    <w:rsid w:val="00176738"/>
    <w:rsid w:val="001B6153"/>
    <w:rsid w:val="00284F53"/>
    <w:rsid w:val="003011F0"/>
    <w:rsid w:val="003C4204"/>
    <w:rsid w:val="00467A9E"/>
    <w:rsid w:val="00476FFC"/>
    <w:rsid w:val="004D4F12"/>
    <w:rsid w:val="005C4E9B"/>
    <w:rsid w:val="005E2CED"/>
    <w:rsid w:val="006776CA"/>
    <w:rsid w:val="00722476"/>
    <w:rsid w:val="00780C77"/>
    <w:rsid w:val="007E20A2"/>
    <w:rsid w:val="00814FDE"/>
    <w:rsid w:val="00841509"/>
    <w:rsid w:val="00880495"/>
    <w:rsid w:val="00A935D5"/>
    <w:rsid w:val="00AB4033"/>
    <w:rsid w:val="00BC034B"/>
    <w:rsid w:val="00C321A8"/>
    <w:rsid w:val="00C72268"/>
    <w:rsid w:val="00CD27C1"/>
    <w:rsid w:val="00CE4383"/>
    <w:rsid w:val="00D87136"/>
    <w:rsid w:val="00DB570D"/>
    <w:rsid w:val="00E23062"/>
    <w:rsid w:val="00EC0F5C"/>
    <w:rsid w:val="00ED7908"/>
    <w:rsid w:val="00F00105"/>
    <w:rsid w:val="00F12CDC"/>
    <w:rsid w:val="00FA6372"/>
    <w:rsid w:val="00FB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dwKopfzeile1">
    <w:name w:val="_vdwKopfzeile1"/>
    <w:basedOn w:val="Kopfzeile"/>
    <w:qFormat/>
    <w:pPr>
      <w:jc w:val="right"/>
    </w:pPr>
    <w:rPr>
      <w:rFonts w:ascii="Century Gothic" w:hAnsi="Century Gothic"/>
      <w:vanish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vdwFusszeile1">
    <w:name w:val="_vdwFusszeile1"/>
    <w:basedOn w:val="Fuzeile"/>
    <w:qFormat/>
    <w:rPr>
      <w:rFonts w:ascii="Century Gothic" w:hAnsi="Century Gothic"/>
      <w:noProof/>
      <w:vanish/>
      <w:sz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customStyle="1" w:styleId="foot">
    <w:name w:val="foot"/>
    <w:basedOn w:val="Standard"/>
    <w:qFormat/>
    <w:pPr>
      <w:spacing w:after="0" w:line="240" w:lineRule="auto"/>
    </w:pPr>
    <w:rPr>
      <w:rFonts w:ascii="Century Gothic" w:hAnsi="Century Gothic"/>
      <w:vanish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dwKopfzeile1">
    <w:name w:val="_vdwKopfzeile1"/>
    <w:basedOn w:val="Kopfzeile"/>
    <w:qFormat/>
    <w:pPr>
      <w:jc w:val="right"/>
    </w:pPr>
    <w:rPr>
      <w:rFonts w:ascii="Century Gothic" w:hAnsi="Century Gothic"/>
      <w:vanish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vdwFusszeile1">
    <w:name w:val="_vdwFusszeile1"/>
    <w:basedOn w:val="Fuzeile"/>
    <w:qFormat/>
    <w:rPr>
      <w:rFonts w:ascii="Century Gothic" w:hAnsi="Century Gothic"/>
      <w:noProof/>
      <w:vanish/>
      <w:sz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customStyle="1" w:styleId="foot">
    <w:name w:val="foot"/>
    <w:basedOn w:val="Standard"/>
    <w:qFormat/>
    <w:pPr>
      <w:spacing w:after="0" w:line="240" w:lineRule="auto"/>
    </w:pPr>
    <w:rPr>
      <w:rFonts w:ascii="Century Gothic" w:hAnsi="Century Gothic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av.de" TargetMode="Externa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witter.com/METAVonlin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witter.com/EMO_HANNOVER" TargetMode="External"/><Relationship Id="rId14" Type="http://schemas.openxmlformats.org/officeDocument/2006/relationships/hyperlink" Target="http://www.youtube.com/metaltradefai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ecker\AppData\Roaming\Microsoft\Templates\METAV2018\Vorlage_metav2018_PM_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DD5EB-231B-42CA-A300-F085EAA6F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Vorlage_metav2018_PM_d.dotm</Template>
  <TotalTime>0</TotalTime>
  <Pages>3</Pages>
  <Words>532</Words>
  <Characters>3887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Becker, Sylke</dc:creator>
  <cp:lastModifiedBy>Becker, Sylke</cp:lastModifiedBy>
  <cp:revision>12</cp:revision>
  <cp:lastPrinted>2017-12-15T10:46:00Z</cp:lastPrinted>
  <dcterms:created xsi:type="dcterms:W3CDTF">2017-11-23T10:22:00Z</dcterms:created>
  <dcterms:modified xsi:type="dcterms:W3CDTF">2017-12-15T10:47:00Z</dcterms:modified>
</cp:coreProperties>
</file>