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rsidRPr="00C34A22" w:rsidTr="006A17B1">
        <w:trPr>
          <w:cantSplit/>
          <w:trHeight w:hRule="exact" w:val="480"/>
        </w:trPr>
        <w:tc>
          <w:tcPr>
            <w:tcW w:w="7663" w:type="dxa"/>
            <w:gridSpan w:val="2"/>
          </w:tcPr>
          <w:p w:rsidR="00F01E07" w:rsidRPr="00FA38E0" w:rsidRDefault="00F01E07" w:rsidP="00FA38E0">
            <w:pPr>
              <w:rPr>
                <w:b/>
                <w:bCs/>
                <w:lang w:val="en-GB"/>
              </w:rPr>
            </w:pPr>
            <w:bookmarkStart w:id="0" w:name="_GoBack"/>
            <w:bookmarkEnd w:id="0"/>
            <w:r w:rsidRPr="00FA38E0">
              <w:rPr>
                <w:b/>
                <w:bCs/>
                <w:lang w:val="en-GB"/>
              </w:rPr>
              <w:t>PRESS</w:t>
            </w:r>
            <w:r w:rsidR="00FA38E0" w:rsidRPr="00FA38E0">
              <w:rPr>
                <w:b/>
                <w:bCs/>
                <w:lang w:val="en-GB"/>
              </w:rPr>
              <w:t xml:space="preserve"> RELEASE</w:t>
            </w:r>
          </w:p>
        </w:tc>
        <w:tc>
          <w:tcPr>
            <w:tcW w:w="2693" w:type="dxa"/>
            <w:vMerge w:val="restart"/>
          </w:tcPr>
          <w:p w:rsidR="0050117F" w:rsidRPr="00C34A22" w:rsidRDefault="0050117F" w:rsidP="0050117F">
            <w:pPr>
              <w:pStyle w:val="Address"/>
            </w:pPr>
            <w:r w:rsidRPr="00C34A22">
              <w:t>Corneliusstraße 4</w:t>
            </w:r>
          </w:p>
          <w:p w:rsidR="0050117F" w:rsidRPr="00C34A22" w:rsidRDefault="0050117F" w:rsidP="0050117F">
            <w:pPr>
              <w:pStyle w:val="Address"/>
            </w:pPr>
            <w:r w:rsidRPr="00C34A22">
              <w:t>60325 Frankfurt am Main</w:t>
            </w:r>
          </w:p>
          <w:p w:rsidR="0050117F" w:rsidRPr="00C34A22" w:rsidRDefault="009170BD" w:rsidP="0050117F">
            <w:pPr>
              <w:pStyle w:val="Address"/>
            </w:pPr>
            <w:r w:rsidRPr="00C34A22">
              <w:t>GERMANY</w:t>
            </w:r>
          </w:p>
          <w:p w:rsidR="0050117F" w:rsidRPr="00C34A22" w:rsidRDefault="0050117F" w:rsidP="0050117F">
            <w:pPr>
              <w:pStyle w:val="Address"/>
            </w:pPr>
            <w:r w:rsidRPr="00C34A22">
              <w:t>Telefon</w:t>
            </w:r>
            <w:r w:rsidRPr="00C34A22">
              <w:tab/>
              <w:t>+49 69 756081-</w:t>
            </w:r>
            <w:r w:rsidR="0052444D" w:rsidRPr="00C34A22">
              <w:t>0</w:t>
            </w:r>
          </w:p>
          <w:p w:rsidR="0050117F" w:rsidRPr="00C34A22" w:rsidRDefault="0050117F" w:rsidP="0050117F">
            <w:pPr>
              <w:pStyle w:val="Address"/>
            </w:pPr>
            <w:r w:rsidRPr="00C34A22">
              <w:t>Telefax</w:t>
            </w:r>
            <w:r w:rsidRPr="00C34A22">
              <w:tab/>
              <w:t>+49 69 756081-11</w:t>
            </w:r>
          </w:p>
          <w:p w:rsidR="0050117F" w:rsidRPr="00C34A22" w:rsidRDefault="0050117F" w:rsidP="0050117F">
            <w:pPr>
              <w:pStyle w:val="Address"/>
            </w:pPr>
            <w:r w:rsidRPr="00C34A22">
              <w:t>E-Mail</w:t>
            </w:r>
            <w:r w:rsidRPr="00C34A22">
              <w:tab/>
            </w:r>
            <w:r w:rsidR="0052444D" w:rsidRPr="00C34A22">
              <w:t>vdw</w:t>
            </w:r>
            <w:r w:rsidRPr="00C34A22">
              <w:t>@vdw.de</w:t>
            </w:r>
          </w:p>
          <w:p w:rsidR="0050117F" w:rsidRPr="00FA38E0" w:rsidRDefault="0050117F" w:rsidP="0050117F">
            <w:pPr>
              <w:pStyle w:val="Address"/>
              <w:rPr>
                <w:lang w:val="en-GB"/>
              </w:rPr>
            </w:pPr>
            <w:r w:rsidRPr="00FA38E0">
              <w:rPr>
                <w:lang w:val="en-GB"/>
              </w:rPr>
              <w:t>Internet</w:t>
            </w:r>
            <w:r w:rsidRPr="00FA38E0">
              <w:rPr>
                <w:lang w:val="en-GB"/>
              </w:rPr>
              <w:tab/>
              <w:t>www.vdw.de</w:t>
            </w:r>
          </w:p>
          <w:p w:rsidR="0050117F" w:rsidRPr="00FA38E0" w:rsidRDefault="0050117F" w:rsidP="0050117F">
            <w:pPr>
              <w:pStyle w:val="Address"/>
              <w:rPr>
                <w:lang w:val="en-GB"/>
              </w:rPr>
            </w:pPr>
          </w:p>
          <w:p w:rsidR="0050117F" w:rsidRPr="00FA38E0" w:rsidRDefault="00FE67E1" w:rsidP="0050117F">
            <w:pPr>
              <w:pStyle w:val="Dates"/>
              <w:rPr>
                <w:lang w:val="en-GB"/>
              </w:rPr>
            </w:pPr>
            <w:r w:rsidRPr="00FA38E0">
              <w:rPr>
                <w:lang w:val="en-GB"/>
              </w:rPr>
              <w:fldChar w:fldCharType="begin"/>
            </w:r>
            <w:r w:rsidR="0050117F" w:rsidRPr="00FA38E0">
              <w:rPr>
                <w:lang w:val="en-GB"/>
              </w:rPr>
              <w:instrText xml:space="preserve"> CREATEDATE  \@ "d. MMMM yyyy"  \* MERGEFORMAT </w:instrText>
            </w:r>
            <w:r w:rsidRPr="00FA38E0">
              <w:rPr>
                <w:lang w:val="en-GB"/>
              </w:rPr>
              <w:fldChar w:fldCharType="separate"/>
            </w:r>
            <w:r w:rsidR="00C715EF" w:rsidRPr="00FA38E0">
              <w:rPr>
                <w:noProof/>
                <w:lang w:val="en-GB"/>
              </w:rPr>
              <w:t>28</w:t>
            </w:r>
            <w:r w:rsidR="006A17B1" w:rsidRPr="00FA38E0">
              <w:rPr>
                <w:noProof/>
                <w:lang w:val="en-GB"/>
              </w:rPr>
              <w:t xml:space="preserve"> </w:t>
            </w:r>
            <w:r w:rsidR="00C715EF" w:rsidRPr="00FA38E0">
              <w:rPr>
                <w:noProof/>
                <w:lang w:val="en-GB"/>
              </w:rPr>
              <w:t>Ma</w:t>
            </w:r>
            <w:r w:rsidR="00FA38E0" w:rsidRPr="00FA38E0">
              <w:rPr>
                <w:noProof/>
                <w:lang w:val="en-GB"/>
              </w:rPr>
              <w:t>y</w:t>
            </w:r>
            <w:r w:rsidR="006A17B1" w:rsidRPr="00FA38E0">
              <w:rPr>
                <w:noProof/>
                <w:lang w:val="en-GB"/>
              </w:rPr>
              <w:t xml:space="preserve"> 2018</w:t>
            </w:r>
            <w:r w:rsidRPr="00FA38E0">
              <w:rPr>
                <w:lang w:val="en-GB"/>
              </w:rPr>
              <w:fldChar w:fldCharType="end"/>
            </w:r>
          </w:p>
          <w:p w:rsidR="00F01E07" w:rsidRPr="00FA38E0" w:rsidRDefault="00F01E07">
            <w:pPr>
              <w:rPr>
                <w:lang w:val="en-GB"/>
              </w:rPr>
            </w:pPr>
          </w:p>
          <w:p w:rsidR="00F01E07" w:rsidRPr="00FA38E0" w:rsidRDefault="00F01E07">
            <w:pPr>
              <w:pStyle w:val="Initials"/>
              <w:rPr>
                <w:lang w:val="en-GB"/>
              </w:rPr>
            </w:pPr>
          </w:p>
        </w:tc>
      </w:tr>
      <w:tr w:rsidR="00F01E07" w:rsidRPr="00C34A22" w:rsidTr="006A17B1">
        <w:trPr>
          <w:cantSplit/>
          <w:trHeight w:val="260"/>
        </w:trPr>
        <w:tc>
          <w:tcPr>
            <w:tcW w:w="1142" w:type="dxa"/>
          </w:tcPr>
          <w:p w:rsidR="00F01E07" w:rsidRPr="00FA38E0" w:rsidRDefault="00F01E07">
            <w:pPr>
              <w:rPr>
                <w:lang w:val="en-GB"/>
              </w:rPr>
            </w:pPr>
          </w:p>
        </w:tc>
        <w:tc>
          <w:tcPr>
            <w:tcW w:w="6521" w:type="dxa"/>
          </w:tcPr>
          <w:p w:rsidR="00F01E07" w:rsidRPr="00FA38E0" w:rsidRDefault="00F01E07">
            <w:pPr>
              <w:pStyle w:val="Name"/>
              <w:rPr>
                <w:lang w:val="en-GB"/>
              </w:rPr>
            </w:pPr>
          </w:p>
        </w:tc>
        <w:tc>
          <w:tcPr>
            <w:tcW w:w="2693" w:type="dxa"/>
            <w:vMerge/>
            <w:vAlign w:val="center"/>
          </w:tcPr>
          <w:p w:rsidR="00F01E07" w:rsidRPr="00FA38E0" w:rsidRDefault="00F01E07">
            <w:pPr>
              <w:rPr>
                <w:lang w:val="en-GB"/>
              </w:rPr>
            </w:pPr>
          </w:p>
        </w:tc>
      </w:tr>
      <w:tr w:rsidR="00F01E07" w:rsidRPr="00C34A22" w:rsidTr="006A17B1">
        <w:trPr>
          <w:cantSplit/>
          <w:trHeight w:val="260"/>
        </w:trPr>
        <w:tc>
          <w:tcPr>
            <w:tcW w:w="1142" w:type="dxa"/>
          </w:tcPr>
          <w:p w:rsidR="00F01E07" w:rsidRPr="00FA38E0" w:rsidRDefault="00F01E07">
            <w:pPr>
              <w:rPr>
                <w:lang w:val="en-GB"/>
              </w:rPr>
            </w:pPr>
          </w:p>
        </w:tc>
        <w:tc>
          <w:tcPr>
            <w:tcW w:w="6521" w:type="dxa"/>
          </w:tcPr>
          <w:p w:rsidR="00F01E07" w:rsidRPr="00FA38E0" w:rsidRDefault="00F01E07">
            <w:pPr>
              <w:pStyle w:val="Firma"/>
              <w:rPr>
                <w:lang w:val="en-GB"/>
              </w:rPr>
            </w:pPr>
          </w:p>
        </w:tc>
        <w:tc>
          <w:tcPr>
            <w:tcW w:w="2693" w:type="dxa"/>
            <w:vMerge/>
            <w:vAlign w:val="center"/>
          </w:tcPr>
          <w:p w:rsidR="00F01E07" w:rsidRPr="00FA38E0" w:rsidRDefault="00F01E07">
            <w:pPr>
              <w:rPr>
                <w:lang w:val="en-GB"/>
              </w:rPr>
            </w:pPr>
          </w:p>
        </w:tc>
      </w:tr>
      <w:tr w:rsidR="00F01E07" w:rsidRPr="00C34A22" w:rsidTr="006A17B1">
        <w:trPr>
          <w:cantSplit/>
          <w:trHeight w:val="260"/>
        </w:trPr>
        <w:tc>
          <w:tcPr>
            <w:tcW w:w="1142" w:type="dxa"/>
          </w:tcPr>
          <w:p w:rsidR="00F01E07" w:rsidRPr="00FA38E0" w:rsidRDefault="00F01E07">
            <w:pPr>
              <w:rPr>
                <w:lang w:val="en-GB"/>
              </w:rPr>
            </w:pPr>
          </w:p>
        </w:tc>
        <w:tc>
          <w:tcPr>
            <w:tcW w:w="6521" w:type="dxa"/>
          </w:tcPr>
          <w:p w:rsidR="00F01E07" w:rsidRPr="00FA38E0" w:rsidRDefault="00F01E07">
            <w:pPr>
              <w:pStyle w:val="Fax1"/>
              <w:spacing w:line="240" w:lineRule="atLeast"/>
              <w:rPr>
                <w:lang w:val="en-GB"/>
              </w:rPr>
            </w:pPr>
          </w:p>
        </w:tc>
        <w:tc>
          <w:tcPr>
            <w:tcW w:w="2693" w:type="dxa"/>
            <w:vMerge/>
            <w:vAlign w:val="center"/>
          </w:tcPr>
          <w:p w:rsidR="00F01E07" w:rsidRPr="00FA38E0" w:rsidRDefault="00F01E07">
            <w:pPr>
              <w:rPr>
                <w:lang w:val="en-GB"/>
              </w:rPr>
            </w:pPr>
          </w:p>
        </w:tc>
      </w:tr>
      <w:tr w:rsidR="00F01E07" w:rsidRPr="00C34A22" w:rsidTr="006A17B1">
        <w:trPr>
          <w:cantSplit/>
          <w:trHeight w:val="260"/>
        </w:trPr>
        <w:tc>
          <w:tcPr>
            <w:tcW w:w="1142" w:type="dxa"/>
          </w:tcPr>
          <w:p w:rsidR="00F01E07" w:rsidRPr="00FA38E0" w:rsidRDefault="00F01E07">
            <w:pPr>
              <w:rPr>
                <w:lang w:val="en-GB"/>
              </w:rPr>
            </w:pPr>
          </w:p>
        </w:tc>
        <w:tc>
          <w:tcPr>
            <w:tcW w:w="6521" w:type="dxa"/>
          </w:tcPr>
          <w:p w:rsidR="00F01E07" w:rsidRPr="00FA38E0" w:rsidRDefault="00F01E07">
            <w:pPr>
              <w:rPr>
                <w:lang w:val="en-GB"/>
              </w:rPr>
            </w:pPr>
          </w:p>
        </w:tc>
        <w:tc>
          <w:tcPr>
            <w:tcW w:w="2693" w:type="dxa"/>
            <w:vMerge/>
            <w:vAlign w:val="center"/>
          </w:tcPr>
          <w:p w:rsidR="00F01E07" w:rsidRPr="00FA38E0" w:rsidRDefault="00F01E07">
            <w:pPr>
              <w:rPr>
                <w:lang w:val="en-GB"/>
              </w:rPr>
            </w:pPr>
          </w:p>
        </w:tc>
      </w:tr>
      <w:tr w:rsidR="00F01E07" w:rsidRPr="00FA38E0" w:rsidTr="006A17B1">
        <w:trPr>
          <w:cantSplit/>
          <w:trHeight w:val="260"/>
        </w:trPr>
        <w:tc>
          <w:tcPr>
            <w:tcW w:w="1142" w:type="dxa"/>
          </w:tcPr>
          <w:p w:rsidR="00F01E07" w:rsidRPr="00FA38E0" w:rsidRDefault="00FA38E0">
            <w:pPr>
              <w:rPr>
                <w:lang w:val="en-GB"/>
              </w:rPr>
            </w:pPr>
            <w:r w:rsidRPr="00FA38E0">
              <w:rPr>
                <w:lang w:val="en-GB"/>
              </w:rPr>
              <w:t>From</w:t>
            </w:r>
          </w:p>
        </w:tc>
        <w:tc>
          <w:tcPr>
            <w:tcW w:w="6521" w:type="dxa"/>
          </w:tcPr>
          <w:p w:rsidR="00F01E07" w:rsidRPr="00FA38E0" w:rsidRDefault="00F01E07">
            <w:pPr>
              <w:pStyle w:val="Von"/>
              <w:spacing w:line="240" w:lineRule="atLeast"/>
              <w:rPr>
                <w:lang w:val="en-GB"/>
              </w:rPr>
            </w:pPr>
            <w:r w:rsidRPr="00FA38E0">
              <w:rPr>
                <w:lang w:val="en-GB"/>
              </w:rPr>
              <w:t>Sylke Becker</w:t>
            </w:r>
          </w:p>
        </w:tc>
        <w:tc>
          <w:tcPr>
            <w:tcW w:w="2693" w:type="dxa"/>
            <w:vMerge/>
            <w:vAlign w:val="center"/>
          </w:tcPr>
          <w:p w:rsidR="00F01E07" w:rsidRPr="00FA38E0" w:rsidRDefault="00F01E07">
            <w:pPr>
              <w:rPr>
                <w:lang w:val="en-GB"/>
              </w:rPr>
            </w:pPr>
          </w:p>
        </w:tc>
      </w:tr>
      <w:tr w:rsidR="00F01E07" w:rsidRPr="00FA38E0" w:rsidTr="006A17B1">
        <w:trPr>
          <w:cantSplit/>
          <w:trHeight w:val="260"/>
        </w:trPr>
        <w:tc>
          <w:tcPr>
            <w:tcW w:w="1142" w:type="dxa"/>
          </w:tcPr>
          <w:p w:rsidR="00F01E07" w:rsidRPr="00FA38E0" w:rsidRDefault="00FA38E0">
            <w:pPr>
              <w:rPr>
                <w:lang w:val="en-GB"/>
              </w:rPr>
            </w:pPr>
            <w:r w:rsidRPr="00FA38E0">
              <w:rPr>
                <w:lang w:val="en-GB"/>
              </w:rPr>
              <w:t>Teleph</w:t>
            </w:r>
            <w:r w:rsidR="00F01E07" w:rsidRPr="00FA38E0">
              <w:rPr>
                <w:lang w:val="en-GB"/>
              </w:rPr>
              <w:t>on</w:t>
            </w:r>
            <w:r w:rsidRPr="00FA38E0">
              <w:rPr>
                <w:lang w:val="en-GB"/>
              </w:rPr>
              <w:t>e</w:t>
            </w:r>
          </w:p>
        </w:tc>
        <w:tc>
          <w:tcPr>
            <w:tcW w:w="6521" w:type="dxa"/>
          </w:tcPr>
          <w:p w:rsidR="00F01E07" w:rsidRPr="00FA38E0" w:rsidRDefault="00F01E07">
            <w:pPr>
              <w:pStyle w:val="Telefon"/>
              <w:rPr>
                <w:lang w:val="en-GB"/>
              </w:rPr>
            </w:pPr>
            <w:r w:rsidRPr="00FA38E0">
              <w:rPr>
                <w:lang w:val="en-GB"/>
              </w:rPr>
              <w:t>+49 69 756081-33</w:t>
            </w:r>
          </w:p>
        </w:tc>
        <w:tc>
          <w:tcPr>
            <w:tcW w:w="2693" w:type="dxa"/>
            <w:vMerge/>
            <w:vAlign w:val="center"/>
          </w:tcPr>
          <w:p w:rsidR="00F01E07" w:rsidRPr="00FA38E0" w:rsidRDefault="00F01E07">
            <w:pPr>
              <w:rPr>
                <w:lang w:val="en-GB"/>
              </w:rPr>
            </w:pPr>
          </w:p>
        </w:tc>
      </w:tr>
      <w:tr w:rsidR="00F01E07" w:rsidRPr="00FA38E0" w:rsidTr="006A17B1">
        <w:trPr>
          <w:cantSplit/>
          <w:trHeight w:val="260"/>
        </w:trPr>
        <w:tc>
          <w:tcPr>
            <w:tcW w:w="1142" w:type="dxa"/>
          </w:tcPr>
          <w:p w:rsidR="00F01E07" w:rsidRPr="00FA38E0" w:rsidRDefault="00F01E07">
            <w:pPr>
              <w:rPr>
                <w:lang w:val="en-GB"/>
              </w:rPr>
            </w:pPr>
            <w:r w:rsidRPr="00FA38E0">
              <w:rPr>
                <w:lang w:val="en-GB"/>
              </w:rPr>
              <w:t>Telefax</w:t>
            </w:r>
          </w:p>
        </w:tc>
        <w:tc>
          <w:tcPr>
            <w:tcW w:w="6521" w:type="dxa"/>
          </w:tcPr>
          <w:p w:rsidR="00F01E07" w:rsidRPr="00FA38E0" w:rsidRDefault="00F01E07">
            <w:pPr>
              <w:pStyle w:val="Fax2"/>
              <w:spacing w:line="240" w:lineRule="atLeast"/>
              <w:rPr>
                <w:lang w:val="en-GB"/>
              </w:rPr>
            </w:pPr>
            <w:r w:rsidRPr="00FA38E0">
              <w:rPr>
                <w:lang w:val="en-GB"/>
              </w:rPr>
              <w:t>+49 69 756081-11</w:t>
            </w:r>
          </w:p>
        </w:tc>
        <w:tc>
          <w:tcPr>
            <w:tcW w:w="2693" w:type="dxa"/>
            <w:vMerge/>
            <w:vAlign w:val="center"/>
          </w:tcPr>
          <w:p w:rsidR="00F01E07" w:rsidRPr="00FA38E0" w:rsidRDefault="00F01E07">
            <w:pPr>
              <w:rPr>
                <w:lang w:val="en-GB"/>
              </w:rPr>
            </w:pPr>
          </w:p>
        </w:tc>
      </w:tr>
      <w:tr w:rsidR="00F01E07" w:rsidRPr="00FA38E0" w:rsidTr="006A17B1">
        <w:trPr>
          <w:cantSplit/>
          <w:trHeight w:val="260"/>
        </w:trPr>
        <w:tc>
          <w:tcPr>
            <w:tcW w:w="1142" w:type="dxa"/>
          </w:tcPr>
          <w:p w:rsidR="00F01E07" w:rsidRPr="00FA38E0" w:rsidRDefault="00FA38E0" w:rsidP="00FA38E0">
            <w:pPr>
              <w:rPr>
                <w:lang w:val="en-GB"/>
              </w:rPr>
            </w:pPr>
            <w:r w:rsidRPr="00FA38E0">
              <w:rPr>
                <w:lang w:val="en-GB"/>
              </w:rPr>
              <w:t>Em</w:t>
            </w:r>
            <w:r w:rsidR="00F01E07" w:rsidRPr="00FA38E0">
              <w:rPr>
                <w:lang w:val="en-GB"/>
              </w:rPr>
              <w:t>ail</w:t>
            </w:r>
          </w:p>
        </w:tc>
        <w:tc>
          <w:tcPr>
            <w:tcW w:w="6521" w:type="dxa"/>
          </w:tcPr>
          <w:p w:rsidR="00F01E07" w:rsidRPr="00FA38E0" w:rsidRDefault="00F01E07">
            <w:pPr>
              <w:pStyle w:val="Page"/>
              <w:rPr>
                <w:lang w:val="en-GB"/>
              </w:rPr>
            </w:pPr>
            <w:r w:rsidRPr="00FA38E0">
              <w:rPr>
                <w:lang w:val="en-GB"/>
              </w:rPr>
              <w:t>s.becker@vdw.de</w:t>
            </w:r>
          </w:p>
        </w:tc>
        <w:tc>
          <w:tcPr>
            <w:tcW w:w="2693" w:type="dxa"/>
            <w:vMerge/>
            <w:vAlign w:val="center"/>
          </w:tcPr>
          <w:p w:rsidR="00F01E07" w:rsidRPr="00FA38E0" w:rsidRDefault="00F01E07">
            <w:pPr>
              <w:rPr>
                <w:lang w:val="en-GB"/>
              </w:rPr>
            </w:pPr>
          </w:p>
        </w:tc>
      </w:tr>
    </w:tbl>
    <w:p w:rsidR="00F01E07" w:rsidRPr="00FA38E0" w:rsidRDefault="00F01E07">
      <w:pPr>
        <w:rPr>
          <w:lang w:val="en-GB"/>
        </w:rPr>
      </w:pPr>
    </w:p>
    <w:p w:rsidR="00F01E07" w:rsidRPr="00FA38E0" w:rsidRDefault="00F01E07">
      <w:pPr>
        <w:rPr>
          <w:lang w:val="en-GB"/>
        </w:rPr>
      </w:pPr>
    </w:p>
    <w:p w:rsidR="00FA38E0" w:rsidRDefault="00FA38E0" w:rsidP="00FA38E0">
      <w:pPr>
        <w:pStyle w:val="Opening"/>
        <w:spacing w:line="360" w:lineRule="auto"/>
        <w:ind w:right="1416"/>
        <w:rPr>
          <w:b/>
          <w:sz w:val="28"/>
          <w:szCs w:val="28"/>
          <w:lang w:val="en-GB"/>
        </w:rPr>
      </w:pPr>
      <w:r w:rsidRPr="00FA38E0">
        <w:rPr>
          <w:b/>
          <w:sz w:val="28"/>
          <w:szCs w:val="28"/>
          <w:lang w:val="en-GB"/>
        </w:rPr>
        <w:t>VDW gets the Club of Metalworking off to a successful start</w:t>
      </w:r>
    </w:p>
    <w:p w:rsidR="00C34A22" w:rsidRPr="00FA38E0" w:rsidRDefault="00C34A22" w:rsidP="00FA38E0">
      <w:pPr>
        <w:pStyle w:val="Opening"/>
        <w:spacing w:line="360" w:lineRule="auto"/>
        <w:ind w:right="1416"/>
        <w:rPr>
          <w:lang w:val="en-GB"/>
        </w:rPr>
      </w:pPr>
    </w:p>
    <w:p w:rsidR="00FA38E0" w:rsidRPr="00FA38E0" w:rsidRDefault="00FA38E0" w:rsidP="00FA38E0">
      <w:pPr>
        <w:spacing w:line="360" w:lineRule="auto"/>
        <w:ind w:right="1416"/>
        <w:rPr>
          <w:lang w:val="en-GB"/>
        </w:rPr>
      </w:pPr>
      <w:r w:rsidRPr="00FA38E0">
        <w:rPr>
          <w:b/>
          <w:lang w:val="en-GB"/>
        </w:rPr>
        <w:t xml:space="preserve">Frankfurt am Main, 28 May 2018. </w:t>
      </w:r>
      <w:r w:rsidRPr="00FA38E0">
        <w:rPr>
          <w:lang w:val="en-GB"/>
        </w:rPr>
        <w:t>– Making a visit to the fair simpler, faster and better: this is the goal pursued by the Club of Metalworking, which the VDW launched a few days ago. Membership is free of charge, and offers attractive services for international metalworking experts. The VDW has hit the bulls-eye with this idea: within a few hours, more than 1,000 registration inquiries were received from all over the world, with a definite continuing uptrend.</w:t>
      </w:r>
    </w:p>
    <w:p w:rsidR="00FA38E0" w:rsidRPr="00FA38E0" w:rsidRDefault="00FA38E0" w:rsidP="00FA38E0">
      <w:pPr>
        <w:spacing w:line="360" w:lineRule="auto"/>
        <w:ind w:right="1416"/>
        <w:rPr>
          <w:lang w:val="en-GB"/>
        </w:rPr>
      </w:pPr>
    </w:p>
    <w:p w:rsidR="00FA38E0" w:rsidRPr="00FA38E0" w:rsidRDefault="00FA38E0" w:rsidP="00FA38E0">
      <w:pPr>
        <w:spacing w:line="360" w:lineRule="auto"/>
        <w:ind w:right="1416"/>
        <w:rPr>
          <w:lang w:val="en-GB"/>
        </w:rPr>
      </w:pPr>
      <w:r w:rsidRPr="00FA38E0">
        <w:rPr>
          <w:lang w:val="en-GB"/>
        </w:rPr>
        <w:t xml:space="preserve">Following free-of-charge registration at </w:t>
      </w:r>
      <w:hyperlink r:id="rId9" w:history="1">
        <w:r w:rsidRPr="00FA38E0">
          <w:rPr>
            <w:rStyle w:val="Hyperlink"/>
            <w:lang w:val="en-GB"/>
          </w:rPr>
          <w:t>www.clubofmetalworking.de</w:t>
        </w:r>
      </w:hyperlink>
      <w:r w:rsidRPr="00FA38E0">
        <w:rPr>
          <w:lang w:val="en-GB"/>
        </w:rPr>
        <w:t>, members receive an individual welcome package with their personal club card. A newsletter informs them every six to eight weeks about news from the sector and important trade fairs, while the club automatically provides free-of-charge season tickets for the EMO Hannover and the METAV. In addition to free use of the public transport network for visiting the fair, members can also use their club cards to enjoy numerous services free of charge, like a fast lane for accelerated admission, the cloakroom or the Club of Metalworking’s lounge. What’s more, exclusive club meetings provide ideal opportunities for networking, so as to give the club a personal face.</w:t>
      </w:r>
    </w:p>
    <w:p w:rsidR="00FA38E0" w:rsidRPr="00FA38E0" w:rsidRDefault="00FA38E0" w:rsidP="00FA38E0">
      <w:pPr>
        <w:spacing w:line="360" w:lineRule="auto"/>
        <w:ind w:right="1416"/>
        <w:rPr>
          <w:lang w:val="en-GB"/>
        </w:rPr>
      </w:pPr>
    </w:p>
    <w:p w:rsidR="00FA38E0" w:rsidRPr="00FA38E0" w:rsidRDefault="00FA38E0" w:rsidP="00FA38E0">
      <w:pPr>
        <w:spacing w:line="360" w:lineRule="auto"/>
        <w:ind w:right="1416"/>
        <w:rPr>
          <w:lang w:val="en-GB"/>
        </w:rPr>
      </w:pPr>
      <w:r w:rsidRPr="00FA38E0">
        <w:rPr>
          <w:lang w:val="en-GB"/>
        </w:rPr>
        <w:t xml:space="preserve">In a first step, visitors to the EMO Hannover and the METAV were invited to join the Club of Metalworking. The registration figures so far thus reflect the perceived international importance of these fairs. The majority of members </w:t>
      </w:r>
      <w:r w:rsidRPr="00FA38E0">
        <w:rPr>
          <w:lang w:val="en-GB"/>
        </w:rPr>
        <w:lastRenderedPageBreak/>
        <w:t xml:space="preserve">already registered come from all parts of Europe, besides Germany primarily from Scandinavia, the Baltic states, plus Central and Eastern Europe. The Club of Metalworking is also seeing strong registration figures both in the traditionally important markets of Japan, USA, South Korea, China and Taiwan and in the emergent markets of Mexico, Russia, India and Brazil. Even in Iceland, Australia, Thailand and South Africa, trade visitors have been enthusiastically applying for membership. </w:t>
      </w:r>
    </w:p>
    <w:p w:rsidR="00FA38E0" w:rsidRPr="00FA38E0" w:rsidRDefault="00FA38E0" w:rsidP="00FA38E0">
      <w:pPr>
        <w:spacing w:line="360" w:lineRule="auto"/>
        <w:ind w:right="1416"/>
        <w:rPr>
          <w:lang w:val="en-GB"/>
        </w:rPr>
      </w:pPr>
    </w:p>
    <w:p w:rsidR="00FA38E0" w:rsidRPr="00FA38E0" w:rsidRDefault="00FA38E0" w:rsidP="00FA38E0">
      <w:pPr>
        <w:spacing w:line="360" w:lineRule="auto"/>
        <w:ind w:right="1416"/>
        <w:rPr>
          <w:lang w:val="en-GB"/>
        </w:rPr>
      </w:pPr>
      <w:r w:rsidRPr="00FA38E0">
        <w:rPr>
          <w:lang w:val="en-GB"/>
        </w:rPr>
        <w:t>“We’ve been receiving positive feedback from all over the world, which is of course very gratifying. But we also see this as a vote of confidence that we have to live up to,” says Dr. Wilfried Schäfer, Executive Director of the VDW. “It is accordingly our declared goal to progress the capabilities of the Club of Metalworking and to bring additional partners on board. We’re already talking to some initial interested parties, and are confident we’re on the right track.”</w:t>
      </w:r>
    </w:p>
    <w:p w:rsidR="00FA38E0" w:rsidRPr="00FA38E0" w:rsidRDefault="00FA38E0" w:rsidP="00FA38E0">
      <w:pPr>
        <w:spacing w:line="360" w:lineRule="auto"/>
        <w:ind w:right="1416"/>
        <w:rPr>
          <w:lang w:val="en-GB"/>
        </w:rPr>
      </w:pPr>
    </w:p>
    <w:p w:rsidR="00FA38E0" w:rsidRPr="00FA38E0" w:rsidRDefault="00FA38E0" w:rsidP="00FA38E0">
      <w:pPr>
        <w:spacing w:line="360" w:lineRule="auto"/>
        <w:ind w:right="1416"/>
        <w:rPr>
          <w:lang w:val="en-GB"/>
        </w:rPr>
      </w:pPr>
      <w:r w:rsidRPr="00FA38E0">
        <w:rPr>
          <w:lang w:val="en-GB"/>
        </w:rPr>
        <w:t>For example, after a successful first contact, the aim is also to place communication on a broader basis. The club is open to all metalworking experts, irrespective of their job descriptions and qualifications, emphasises Dr. Schäfer: “What our members have in common is a passion for metalwor</w:t>
      </w:r>
      <w:r w:rsidRPr="00FA38E0">
        <w:rPr>
          <w:lang w:val="en-GB"/>
        </w:rPr>
        <w:t>k</w:t>
      </w:r>
      <w:r w:rsidRPr="00FA38E0">
        <w:rPr>
          <w:lang w:val="en-GB"/>
        </w:rPr>
        <w:t>ing. From trainees to purchasers, from skilled workers to managing directors, every member is more than welcome.”</w:t>
      </w:r>
    </w:p>
    <w:p w:rsidR="005045E0" w:rsidRPr="00FA38E0" w:rsidRDefault="005045E0" w:rsidP="002028A6">
      <w:pPr>
        <w:tabs>
          <w:tab w:val="left" w:pos="7654"/>
        </w:tabs>
        <w:spacing w:line="360" w:lineRule="auto"/>
        <w:ind w:right="1416"/>
        <w:rPr>
          <w:lang w:val="en-GB"/>
        </w:rPr>
      </w:pPr>
    </w:p>
    <w:p w:rsidR="00FA38E0" w:rsidRPr="00131074" w:rsidRDefault="003C5B1E" w:rsidP="00FA38E0">
      <w:pPr>
        <w:tabs>
          <w:tab w:val="left" w:pos="7654"/>
        </w:tabs>
        <w:spacing w:line="360" w:lineRule="auto"/>
        <w:ind w:right="1416"/>
        <w:rPr>
          <w:lang w:val="en-GB"/>
        </w:rPr>
      </w:pPr>
      <w:r>
        <w:rPr>
          <w:lang w:val="en-GB"/>
        </w:rPr>
        <w:t>You c</w:t>
      </w:r>
      <w:r w:rsidR="00FA38E0">
        <w:rPr>
          <w:lang w:val="en-GB"/>
        </w:rPr>
        <w:t>ontact</w:t>
      </w:r>
      <w:r>
        <w:rPr>
          <w:lang w:val="en-GB"/>
        </w:rPr>
        <w:t xml:space="preserve"> persons</w:t>
      </w:r>
      <w:r w:rsidR="00FA38E0">
        <w:rPr>
          <w:lang w:val="en-GB"/>
        </w:rPr>
        <w:t>:</w:t>
      </w:r>
    </w:p>
    <w:p w:rsidR="00FA38E0" w:rsidRPr="00131074" w:rsidRDefault="00FA38E0" w:rsidP="00FA38E0">
      <w:pPr>
        <w:tabs>
          <w:tab w:val="left" w:pos="7654"/>
        </w:tabs>
        <w:spacing w:line="360" w:lineRule="auto"/>
        <w:ind w:right="1416"/>
        <w:rPr>
          <w:lang w:val="en-GB"/>
        </w:rPr>
      </w:pPr>
    </w:p>
    <w:p w:rsidR="00FA38E0" w:rsidRPr="00131074" w:rsidRDefault="00FA38E0" w:rsidP="00FA38E0">
      <w:pPr>
        <w:tabs>
          <w:tab w:val="left" w:pos="7654"/>
        </w:tabs>
        <w:spacing w:line="360" w:lineRule="auto"/>
        <w:ind w:right="1416"/>
        <w:rPr>
          <w:lang w:val="en-GB"/>
        </w:rPr>
      </w:pPr>
      <w:r w:rsidRPr="006F1B56">
        <w:rPr>
          <w:lang w:val="en-GB"/>
        </w:rPr>
        <w:t>Stefan Schwaneck</w:t>
      </w:r>
    </w:p>
    <w:p w:rsidR="00FA38E0" w:rsidRPr="00131074" w:rsidRDefault="00FA38E0" w:rsidP="00FA38E0">
      <w:pPr>
        <w:tabs>
          <w:tab w:val="left" w:pos="7654"/>
        </w:tabs>
        <w:spacing w:line="360" w:lineRule="auto"/>
        <w:ind w:right="1416"/>
        <w:rPr>
          <w:lang w:val="en-GB"/>
        </w:rPr>
      </w:pPr>
      <w:r w:rsidRPr="006F1B56">
        <w:rPr>
          <w:lang w:val="en-GB"/>
        </w:rPr>
        <w:t>Tele</w:t>
      </w:r>
      <w:r>
        <w:rPr>
          <w:lang w:val="en-GB"/>
        </w:rPr>
        <w:t>ph</w:t>
      </w:r>
      <w:r w:rsidRPr="006F1B56">
        <w:rPr>
          <w:lang w:val="en-GB"/>
        </w:rPr>
        <w:t>on</w:t>
      </w:r>
      <w:r>
        <w:rPr>
          <w:lang w:val="en-GB"/>
        </w:rPr>
        <w:t>e</w:t>
      </w:r>
      <w:r w:rsidRPr="006F1B56">
        <w:rPr>
          <w:lang w:val="en-GB"/>
        </w:rPr>
        <w:t xml:space="preserve"> +49 69 756081-83 </w:t>
      </w:r>
    </w:p>
    <w:p w:rsidR="00FA38E0" w:rsidRPr="00131074" w:rsidRDefault="00FA38E0" w:rsidP="00FA38E0">
      <w:pPr>
        <w:tabs>
          <w:tab w:val="left" w:pos="7654"/>
        </w:tabs>
        <w:spacing w:line="360" w:lineRule="auto"/>
        <w:ind w:right="1416"/>
        <w:rPr>
          <w:lang w:val="en-GB"/>
        </w:rPr>
      </w:pPr>
      <w:r w:rsidRPr="006F1B56">
        <w:rPr>
          <w:lang w:val="en-GB"/>
        </w:rPr>
        <w:t>E</w:t>
      </w:r>
      <w:r>
        <w:rPr>
          <w:lang w:val="en-GB"/>
        </w:rPr>
        <w:t>m</w:t>
      </w:r>
      <w:r w:rsidRPr="006F1B56">
        <w:rPr>
          <w:lang w:val="en-GB"/>
        </w:rPr>
        <w:t xml:space="preserve">ail </w:t>
      </w:r>
      <w:hyperlink r:id="rId10" w:history="1">
        <w:r w:rsidRPr="006F1B56">
          <w:rPr>
            <w:rStyle w:val="Hyperlink"/>
            <w:lang w:val="en-GB"/>
          </w:rPr>
          <w:t>s.schwaneck@vdw.de</w:t>
        </w:r>
      </w:hyperlink>
    </w:p>
    <w:p w:rsidR="00FA38E0" w:rsidRPr="00131074" w:rsidRDefault="00FA38E0" w:rsidP="00FA38E0">
      <w:pPr>
        <w:tabs>
          <w:tab w:val="left" w:pos="7654"/>
        </w:tabs>
        <w:spacing w:line="360" w:lineRule="auto"/>
        <w:ind w:right="1416"/>
        <w:rPr>
          <w:lang w:val="en-GB"/>
        </w:rPr>
      </w:pPr>
    </w:p>
    <w:p w:rsidR="00FA38E0" w:rsidRPr="00131074" w:rsidRDefault="00FA38E0" w:rsidP="00FA38E0">
      <w:pPr>
        <w:tabs>
          <w:tab w:val="left" w:pos="7654"/>
        </w:tabs>
        <w:spacing w:line="360" w:lineRule="auto"/>
        <w:ind w:right="1416"/>
        <w:rPr>
          <w:lang w:val="en-GB"/>
        </w:rPr>
      </w:pPr>
      <w:r w:rsidRPr="006F1B56">
        <w:rPr>
          <w:lang w:val="en-GB"/>
        </w:rPr>
        <w:t>Vibeke Hoffmann</w:t>
      </w:r>
    </w:p>
    <w:p w:rsidR="00FA38E0" w:rsidRPr="00131074" w:rsidRDefault="00FA38E0" w:rsidP="00FA38E0">
      <w:pPr>
        <w:tabs>
          <w:tab w:val="left" w:pos="7654"/>
        </w:tabs>
        <w:spacing w:line="360" w:lineRule="auto"/>
        <w:ind w:right="1416"/>
        <w:rPr>
          <w:lang w:val="en-GB"/>
        </w:rPr>
      </w:pPr>
      <w:r w:rsidRPr="006F1B56">
        <w:rPr>
          <w:lang w:val="en-GB"/>
        </w:rPr>
        <w:t>Tele</w:t>
      </w:r>
      <w:r>
        <w:rPr>
          <w:lang w:val="en-GB"/>
        </w:rPr>
        <w:t>ph</w:t>
      </w:r>
      <w:r w:rsidRPr="006F1B56">
        <w:rPr>
          <w:lang w:val="en-GB"/>
        </w:rPr>
        <w:t>on</w:t>
      </w:r>
      <w:r>
        <w:rPr>
          <w:lang w:val="en-GB"/>
        </w:rPr>
        <w:t>e</w:t>
      </w:r>
      <w:r w:rsidRPr="006F1B56">
        <w:rPr>
          <w:lang w:val="en-GB"/>
        </w:rPr>
        <w:t xml:space="preserve"> +49 69 756081-56</w:t>
      </w:r>
    </w:p>
    <w:p w:rsidR="00F01FC5" w:rsidRDefault="00FA38E0" w:rsidP="00F01FC5">
      <w:pPr>
        <w:tabs>
          <w:tab w:val="left" w:pos="7654"/>
        </w:tabs>
        <w:spacing w:line="360" w:lineRule="auto"/>
        <w:ind w:right="1416"/>
      </w:pPr>
      <w:r w:rsidRPr="00C34A22">
        <w:t>Em</w:t>
      </w:r>
      <w:r w:rsidR="00F01FC5" w:rsidRPr="00C34A22">
        <w:t xml:space="preserve">ail </w:t>
      </w:r>
      <w:hyperlink r:id="rId11" w:history="1">
        <w:r w:rsidR="003C5B1E" w:rsidRPr="00D72372">
          <w:rPr>
            <w:rStyle w:val="Hyperlink"/>
          </w:rPr>
          <w:t>v.hoffmann@vdw.de</w:t>
        </w:r>
      </w:hyperlink>
    </w:p>
    <w:p w:rsidR="00F01FC5" w:rsidRPr="00C34A22" w:rsidRDefault="00F01FC5" w:rsidP="00F01FC5">
      <w:pPr>
        <w:tabs>
          <w:tab w:val="left" w:pos="7654"/>
        </w:tabs>
        <w:spacing w:line="360" w:lineRule="auto"/>
        <w:ind w:right="1416"/>
      </w:pPr>
    </w:p>
    <w:p w:rsidR="00C34A22" w:rsidRDefault="00C34A22" w:rsidP="00F01FC5">
      <w:pPr>
        <w:tabs>
          <w:tab w:val="left" w:pos="7654"/>
        </w:tabs>
        <w:spacing w:line="360" w:lineRule="auto"/>
        <w:ind w:right="1416"/>
      </w:pPr>
    </w:p>
    <w:p w:rsidR="00C34A22" w:rsidRDefault="00C34A22" w:rsidP="00F01FC5">
      <w:pPr>
        <w:tabs>
          <w:tab w:val="left" w:pos="7654"/>
        </w:tabs>
        <w:spacing w:line="360" w:lineRule="auto"/>
        <w:ind w:right="1416"/>
      </w:pPr>
    </w:p>
    <w:p w:rsidR="00FA38E0" w:rsidRPr="00C34A22" w:rsidRDefault="00FA38E0" w:rsidP="00C34A22">
      <w:pPr>
        <w:tabs>
          <w:tab w:val="left" w:pos="7654"/>
        </w:tabs>
        <w:spacing w:line="360" w:lineRule="auto"/>
        <w:ind w:right="1418"/>
      </w:pPr>
      <w:r w:rsidRPr="00C34A22">
        <w:lastRenderedPageBreak/>
        <w:t>Pictures</w:t>
      </w:r>
      <w:r w:rsidR="00C34A22">
        <w:t>:</w:t>
      </w:r>
    </w:p>
    <w:p w:rsidR="00FA38E0" w:rsidRDefault="00FA38E0" w:rsidP="00C34A22">
      <w:pPr>
        <w:spacing w:line="360" w:lineRule="auto"/>
        <w:ind w:right="1418"/>
        <w:rPr>
          <w:lang w:val="en-GB"/>
        </w:rPr>
      </w:pPr>
      <w:bookmarkStart w:id="1" w:name="Text"/>
      <w:bookmarkEnd w:id="1"/>
      <w:r w:rsidRPr="006F1B56">
        <w:rPr>
          <w:lang w:val="en-GB"/>
        </w:rPr>
        <w:t xml:space="preserve">Dr. Wilfried Schäfer, </w:t>
      </w:r>
      <w:r>
        <w:rPr>
          <w:lang w:val="en-GB"/>
        </w:rPr>
        <w:t>Executive Director of the</w:t>
      </w:r>
      <w:r w:rsidRPr="006F1B56">
        <w:rPr>
          <w:lang w:val="en-GB"/>
        </w:rPr>
        <w:t xml:space="preserve"> VDW (</w:t>
      </w:r>
      <w:r>
        <w:rPr>
          <w:lang w:val="en-GB"/>
        </w:rPr>
        <w:t>German Machine Tool Builders’ Association</w:t>
      </w:r>
      <w:r w:rsidRPr="006F1B56">
        <w:rPr>
          <w:lang w:val="en-GB"/>
        </w:rPr>
        <w:t>), Frankfurt am Main</w:t>
      </w:r>
    </w:p>
    <w:p w:rsidR="00C34A22" w:rsidRPr="00131074" w:rsidRDefault="00C34A22" w:rsidP="00C34A22">
      <w:pPr>
        <w:spacing w:line="360" w:lineRule="auto"/>
        <w:ind w:right="1418"/>
        <w:rPr>
          <w:lang w:val="en-GB"/>
        </w:rPr>
      </w:pPr>
    </w:p>
    <w:p w:rsidR="00FA38E0" w:rsidRDefault="00FA38E0" w:rsidP="00C34A22">
      <w:pPr>
        <w:pStyle w:val="Opening"/>
        <w:spacing w:line="360" w:lineRule="auto"/>
        <w:ind w:right="1418"/>
        <w:rPr>
          <w:lang w:val="en-GB"/>
        </w:rPr>
      </w:pPr>
      <w:r w:rsidRPr="006F1B56">
        <w:rPr>
          <w:lang w:val="en-GB"/>
        </w:rPr>
        <w:t>Logo</w:t>
      </w:r>
      <w:r>
        <w:rPr>
          <w:lang w:val="en-GB"/>
        </w:rPr>
        <w:t xml:space="preserve"> of the</w:t>
      </w:r>
      <w:r w:rsidRPr="006F1B56">
        <w:rPr>
          <w:lang w:val="en-GB"/>
        </w:rPr>
        <w:t xml:space="preserve"> Club of Metalworking, Frankfurt am Main</w:t>
      </w:r>
    </w:p>
    <w:p w:rsidR="00FA38E0" w:rsidRPr="00131074" w:rsidRDefault="00FA38E0" w:rsidP="00C34A22">
      <w:pPr>
        <w:pStyle w:val="Opening"/>
        <w:spacing w:line="360" w:lineRule="auto"/>
        <w:ind w:right="1418"/>
        <w:rPr>
          <w:lang w:val="en-GB"/>
        </w:rPr>
      </w:pPr>
    </w:p>
    <w:p w:rsidR="00F01E07" w:rsidRPr="00FA38E0" w:rsidRDefault="00FA38E0" w:rsidP="00C34A22">
      <w:pPr>
        <w:pStyle w:val="Opening"/>
        <w:spacing w:line="360" w:lineRule="auto"/>
        <w:ind w:right="1418"/>
        <w:rPr>
          <w:lang w:val="en-GB"/>
        </w:rPr>
      </w:pPr>
      <w:r>
        <w:rPr>
          <w:lang w:val="en-GB"/>
        </w:rPr>
        <w:t xml:space="preserve">Website of the </w:t>
      </w:r>
      <w:r w:rsidRPr="006F1B56">
        <w:rPr>
          <w:lang w:val="en-GB"/>
        </w:rPr>
        <w:t>Club of Metalworking, Frankfurt am Main</w:t>
      </w:r>
    </w:p>
    <w:p w:rsidR="00236A5F" w:rsidRDefault="00236A5F">
      <w:pPr>
        <w:spacing w:line="240" w:lineRule="auto"/>
        <w:rPr>
          <w:lang w:val="en-GB"/>
        </w:rPr>
      </w:pPr>
    </w:p>
    <w:p w:rsidR="00C34A22" w:rsidRPr="009D518E" w:rsidRDefault="00C34A22" w:rsidP="00C34A22">
      <w:pPr>
        <w:spacing w:line="360" w:lineRule="auto"/>
        <w:ind w:right="1416"/>
        <w:rPr>
          <w:lang w:val="en-GB"/>
        </w:rPr>
      </w:pPr>
      <w:r>
        <w:rPr>
          <w:lang w:val="en-GB"/>
        </w:rPr>
        <w:t xml:space="preserve">You will also find graphics and pictures </w:t>
      </w:r>
      <w:r w:rsidRPr="00D61841">
        <w:rPr>
          <w:lang w:val="en-GB"/>
        </w:rPr>
        <w:t>online un</w:t>
      </w:r>
      <w:r>
        <w:rPr>
          <w:lang w:val="en-GB"/>
        </w:rPr>
        <w:t>d</w:t>
      </w:r>
      <w:r w:rsidRPr="00D61841">
        <w:rPr>
          <w:lang w:val="en-GB"/>
        </w:rPr>
        <w:t>er</w:t>
      </w:r>
      <w:r w:rsidRPr="009D518E">
        <w:rPr>
          <w:lang w:val="en-GB"/>
        </w:rPr>
        <w:t xml:space="preserve"> </w:t>
      </w:r>
      <w:hyperlink r:id="rId12" w:history="1">
        <w:r w:rsidRPr="009D518E">
          <w:rPr>
            <w:rStyle w:val="Hyperlink"/>
            <w:lang w:val="en-GB"/>
          </w:rPr>
          <w:t>www.vdw.de</w:t>
        </w:r>
      </w:hyperlink>
      <w:r w:rsidRPr="009D518E">
        <w:rPr>
          <w:lang w:val="en-GB"/>
        </w:rPr>
        <w:t xml:space="preserve"> i</w:t>
      </w:r>
      <w:r>
        <w:rPr>
          <w:lang w:val="en-GB"/>
        </w:rPr>
        <w:t>n the Press section</w:t>
      </w:r>
      <w:r w:rsidRPr="009D518E">
        <w:rPr>
          <w:lang w:val="en-GB"/>
        </w:rPr>
        <w:t xml:space="preserve">. </w:t>
      </w:r>
      <w:r>
        <w:rPr>
          <w:lang w:val="en-GB"/>
        </w:rPr>
        <w:t>You can also visit the VDW on our social media channels</w:t>
      </w:r>
      <w:r w:rsidRPr="009D518E">
        <w:rPr>
          <w:lang w:val="en-GB"/>
        </w:rPr>
        <w:t xml:space="preserve"> </w:t>
      </w:r>
    </w:p>
    <w:p w:rsidR="00C34A22" w:rsidRPr="009D518E" w:rsidRDefault="00C34A22" w:rsidP="00C34A22">
      <w:pPr>
        <w:autoSpaceDE w:val="0"/>
        <w:autoSpaceDN w:val="0"/>
        <w:adjustRightInd w:val="0"/>
        <w:spacing w:line="240" w:lineRule="auto"/>
        <w:rPr>
          <w:rFonts w:eastAsia="Calibri" w:cs="Arial"/>
          <w:i/>
          <w:color w:val="0070C0"/>
          <w:lang w:val="en-GB"/>
        </w:rPr>
      </w:pPr>
    </w:p>
    <w:p w:rsidR="00C34A22" w:rsidRPr="009D518E" w:rsidRDefault="00C34A22" w:rsidP="00C34A22">
      <w:pPr>
        <w:autoSpaceDE w:val="0"/>
        <w:autoSpaceDN w:val="0"/>
        <w:adjustRightInd w:val="0"/>
        <w:spacing w:line="240" w:lineRule="auto"/>
        <w:rPr>
          <w:rFonts w:eastAsia="Calibri" w:cs="Arial"/>
          <w:i/>
          <w:color w:val="0070C0"/>
          <w:lang w:val="en-GB" w:eastAsia="zh-CN"/>
        </w:rPr>
      </w:pPr>
      <w:r w:rsidRPr="009D518E">
        <w:rPr>
          <w:rFonts w:eastAsia="Calibri" w:cs="Arial"/>
          <w:i/>
          <w:noProof/>
          <w:color w:val="0070C0"/>
        </w:rPr>
        <w:drawing>
          <wp:inline distT="0" distB="0" distL="0" distR="0" wp14:anchorId="7330841D" wp14:editId="2749477F">
            <wp:extent cx="280035" cy="273050"/>
            <wp:effectExtent l="0" t="0" r="5715" b="0"/>
            <wp:docPr id="1" name="Grafik 1"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ocialmedia-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 cy="273050"/>
                    </a:xfrm>
                    <a:prstGeom prst="rect">
                      <a:avLst/>
                    </a:prstGeom>
                    <a:noFill/>
                    <a:ln>
                      <a:noFill/>
                    </a:ln>
                  </pic:spPr>
                </pic:pic>
              </a:graphicData>
            </a:graphic>
          </wp:inline>
        </w:drawing>
      </w:r>
      <w:r w:rsidRPr="009D518E">
        <w:rPr>
          <w:rFonts w:eastAsia="Calibri" w:cs="Arial"/>
          <w:i/>
          <w:color w:val="0070C0"/>
          <w:lang w:val="en-GB" w:eastAsia="zh-CN"/>
        </w:rPr>
        <w:tab/>
      </w:r>
      <w:r w:rsidRPr="009D518E">
        <w:rPr>
          <w:rFonts w:eastAsia="Calibri" w:cs="Arial"/>
          <w:i/>
          <w:color w:val="0070C0"/>
          <w:lang w:val="en-GB" w:eastAsia="zh-CN"/>
        </w:rPr>
        <w:tab/>
      </w:r>
      <w:hyperlink r:id="rId14" w:history="1">
        <w:r w:rsidRPr="009D518E">
          <w:rPr>
            <w:rStyle w:val="Hyperlink"/>
            <w:rFonts w:eastAsia="Calibri" w:cs="Arial"/>
            <w:i/>
            <w:lang w:val="en-GB" w:eastAsia="zh-CN"/>
          </w:rPr>
          <w:t xml:space="preserve">  https://de.industryarena.com/vdw</w:t>
        </w:r>
      </w:hyperlink>
    </w:p>
    <w:p w:rsidR="00C34A22" w:rsidRPr="009D518E" w:rsidRDefault="00C34A22" w:rsidP="00C34A22">
      <w:pPr>
        <w:autoSpaceDE w:val="0"/>
        <w:autoSpaceDN w:val="0"/>
        <w:adjustRightInd w:val="0"/>
        <w:spacing w:line="240" w:lineRule="auto"/>
        <w:rPr>
          <w:rFonts w:eastAsia="Calibri" w:cs="Arial"/>
          <w:i/>
          <w:color w:val="0070C0"/>
          <w:lang w:val="en-GB" w:eastAsia="zh-CN"/>
        </w:rPr>
      </w:pPr>
    </w:p>
    <w:p w:rsidR="00C34A22" w:rsidRPr="009D518E" w:rsidRDefault="00C34A22" w:rsidP="00C34A22">
      <w:pPr>
        <w:autoSpaceDE w:val="0"/>
        <w:autoSpaceDN w:val="0"/>
        <w:adjustRightInd w:val="0"/>
        <w:spacing w:line="240" w:lineRule="auto"/>
        <w:rPr>
          <w:rFonts w:eastAsia="Calibri" w:cs="Arial"/>
          <w:i/>
          <w:color w:val="0070C0"/>
          <w:lang w:val="en-GB"/>
        </w:rPr>
      </w:pPr>
      <w:r w:rsidRPr="009D518E">
        <w:rPr>
          <w:rFonts w:eastAsia="Calibri" w:cs="Arial"/>
          <w:i/>
          <w:noProof/>
          <w:color w:val="0070C0"/>
        </w:rPr>
        <w:drawing>
          <wp:inline distT="0" distB="0" distL="0" distR="0" wp14:anchorId="41488976" wp14:editId="16CE41CC">
            <wp:extent cx="280035" cy="280035"/>
            <wp:effectExtent l="0" t="0" r="571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 cy="280035"/>
                    </a:xfrm>
                    <a:prstGeom prst="rect">
                      <a:avLst/>
                    </a:prstGeom>
                    <a:noFill/>
                    <a:ln>
                      <a:noFill/>
                    </a:ln>
                  </pic:spPr>
                </pic:pic>
              </a:graphicData>
            </a:graphic>
          </wp:inline>
        </w:drawing>
      </w:r>
      <w:r w:rsidRPr="009D518E">
        <w:rPr>
          <w:rFonts w:eastAsia="Calibri" w:cs="Arial"/>
          <w:i/>
          <w:color w:val="0070C0"/>
          <w:lang w:val="en-GB"/>
        </w:rPr>
        <w:tab/>
      </w:r>
      <w:r w:rsidRPr="009D518E">
        <w:rPr>
          <w:rFonts w:eastAsia="Calibri" w:cs="Arial"/>
          <w:i/>
          <w:color w:val="0070C0"/>
          <w:lang w:val="en-GB"/>
        </w:rPr>
        <w:tab/>
      </w:r>
      <w:hyperlink r:id="rId16" w:history="1">
        <w:r w:rsidRPr="009D518E">
          <w:rPr>
            <w:rStyle w:val="Hyperlink"/>
            <w:rFonts w:eastAsia="Calibri" w:cs="Arial"/>
            <w:i/>
            <w:lang w:val="en-GB"/>
          </w:rPr>
          <w:t xml:space="preserve">  http://www.youtube.com/metaltradefair</w:t>
        </w:r>
      </w:hyperlink>
    </w:p>
    <w:p w:rsidR="00C34A22" w:rsidRDefault="00C34A22" w:rsidP="00C34A22">
      <w:pPr>
        <w:autoSpaceDE w:val="0"/>
        <w:autoSpaceDN w:val="0"/>
        <w:adjustRightInd w:val="0"/>
        <w:spacing w:line="240" w:lineRule="auto"/>
        <w:rPr>
          <w:rFonts w:eastAsia="Calibri" w:cs="Arial"/>
          <w:i/>
          <w:color w:val="0070C0"/>
          <w:u w:val="single"/>
          <w:lang w:val="en-GB" w:eastAsia="zh-CN"/>
        </w:rPr>
      </w:pPr>
    </w:p>
    <w:p w:rsidR="00C34A22" w:rsidRPr="009C28A6" w:rsidRDefault="00C34A22" w:rsidP="00C34A22">
      <w:pPr>
        <w:autoSpaceDE w:val="0"/>
        <w:autoSpaceDN w:val="0"/>
        <w:adjustRightInd w:val="0"/>
        <w:spacing w:line="240" w:lineRule="auto"/>
        <w:rPr>
          <w:rFonts w:eastAsia="Calibri" w:cs="Arial"/>
          <w:i/>
          <w:color w:val="0070C0"/>
        </w:rPr>
      </w:pPr>
      <w:r>
        <w:rPr>
          <w:rFonts w:ascii="Tms Rmn" w:hAnsi="Tms Rmn"/>
          <w:noProof/>
          <w:kern w:val="0"/>
          <w:sz w:val="24"/>
          <w:szCs w:val="24"/>
        </w:rPr>
        <w:drawing>
          <wp:inline distT="0" distB="0" distL="0" distR="0" wp14:anchorId="01BEDEFE" wp14:editId="127D6C60">
            <wp:extent cx="358775" cy="358775"/>
            <wp:effectExtent l="0" t="0" r="3175"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a:noFill/>
                    </a:ln>
                  </pic:spPr>
                </pic:pic>
              </a:graphicData>
            </a:graphic>
          </wp:inline>
        </w:drawing>
      </w:r>
      <w:r>
        <w:rPr>
          <w:rFonts w:ascii="Helv" w:hAnsi="Helv" w:cs="Helv"/>
          <w:color w:val="000000"/>
          <w:kern w:val="0"/>
          <w:sz w:val="20"/>
          <w:lang w:eastAsia="en-US"/>
        </w:rPr>
        <w:tab/>
      </w:r>
      <w:r>
        <w:rPr>
          <w:rFonts w:ascii="Helv" w:hAnsi="Helv" w:cs="Helv"/>
          <w:color w:val="000000"/>
          <w:kern w:val="0"/>
          <w:sz w:val="20"/>
          <w:lang w:eastAsia="en-US"/>
        </w:rPr>
        <w:tab/>
      </w:r>
      <w:hyperlink r:id="rId18" w:history="1">
        <w:r>
          <w:rPr>
            <w:rFonts w:ascii="Helv" w:hAnsi="Helv" w:cs="Helv"/>
            <w:color w:val="0000FF"/>
            <w:kern w:val="0"/>
            <w:sz w:val="20"/>
            <w:lang w:eastAsia="en-US"/>
          </w:rPr>
          <w:t>https://twitter.com/VDWonline</w:t>
        </w:r>
      </w:hyperlink>
    </w:p>
    <w:p w:rsidR="00C34A22" w:rsidRPr="009D518E" w:rsidRDefault="00C34A22" w:rsidP="00C34A22">
      <w:pPr>
        <w:autoSpaceDE w:val="0"/>
        <w:autoSpaceDN w:val="0"/>
        <w:adjustRightInd w:val="0"/>
        <w:spacing w:line="240" w:lineRule="auto"/>
        <w:rPr>
          <w:rFonts w:eastAsia="Calibri" w:cs="Arial"/>
          <w:i/>
          <w:color w:val="0070C0"/>
          <w:u w:val="single"/>
          <w:lang w:val="en-GB" w:eastAsia="zh-CN"/>
        </w:rPr>
      </w:pPr>
    </w:p>
    <w:p w:rsidR="00C34A22" w:rsidRPr="00FA38E0" w:rsidRDefault="00C34A22">
      <w:pPr>
        <w:spacing w:line="240" w:lineRule="auto"/>
        <w:rPr>
          <w:lang w:val="en-GB"/>
        </w:rPr>
      </w:pPr>
    </w:p>
    <w:sectPr w:rsidR="00C34A22" w:rsidRPr="00FA38E0" w:rsidSect="00CB5C29">
      <w:headerReference w:type="default" r:id="rId19"/>
      <w:headerReference w:type="first" r:id="rId20"/>
      <w:footerReference w:type="first" r:id="rId21"/>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226" w:rsidRDefault="00AD6226">
      <w:r>
        <w:separator/>
      </w:r>
    </w:p>
  </w:endnote>
  <w:endnote w:type="continuationSeparator" w:id="0">
    <w:p w:rsidR="00AD6226" w:rsidRDefault="00AD6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Helvetica"/>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C34A22">
      <w:tc>
        <w:tcPr>
          <w:tcW w:w="2442" w:type="dxa"/>
        </w:tcPr>
        <w:p w:rsidR="0050117F" w:rsidRPr="00362226" w:rsidRDefault="0050117F" w:rsidP="001835F7">
          <w:pPr>
            <w:pStyle w:val="FZ"/>
          </w:pPr>
          <w:r w:rsidRPr="00362226">
            <w:t>Verein Deutscher</w:t>
          </w:r>
        </w:p>
        <w:p w:rsidR="0050117F" w:rsidRPr="00362226" w:rsidRDefault="0050117F" w:rsidP="001835F7">
          <w:pPr>
            <w:pStyle w:val="FZ"/>
          </w:pPr>
          <w:r w:rsidRPr="00362226">
            <w:t>Werkzeugmaschinenfabriken e.V.</w:t>
          </w:r>
        </w:p>
        <w:p w:rsidR="0050117F" w:rsidRDefault="0050117F" w:rsidP="001835F7">
          <w:pPr>
            <w:pStyle w:val="FZ"/>
          </w:pPr>
        </w:p>
      </w:tc>
      <w:tc>
        <w:tcPr>
          <w:tcW w:w="2548" w:type="dxa"/>
        </w:tcPr>
        <w:p w:rsidR="0050117F" w:rsidRDefault="0050117F" w:rsidP="001835F7">
          <w:pPr>
            <w:pStyle w:val="FZ"/>
          </w:pPr>
          <w:r>
            <w:t>Vorsitzende</w:t>
          </w:r>
          <w:r w:rsidRPr="009F2281">
            <w:rPr>
              <w:spacing w:val="20"/>
              <w:szCs w:val="14"/>
            </w:rPr>
            <w:t>r/</w:t>
          </w:r>
          <w:r>
            <w:t>Chairman:</w:t>
          </w:r>
        </w:p>
        <w:p w:rsidR="0050117F" w:rsidRDefault="0010603D" w:rsidP="001835F7">
          <w:pPr>
            <w:pStyle w:val="FZ"/>
          </w:pPr>
          <w:r w:rsidRPr="0010603D">
            <w:t>Dr. Heinz-Jürgen Prokop</w:t>
          </w:r>
        </w:p>
        <w:p w:rsidR="0050117F" w:rsidRDefault="0050117F" w:rsidP="001835F7">
          <w:pPr>
            <w:pStyle w:val="FZ"/>
          </w:pPr>
          <w:r>
            <w:t>Geschäftsführe</w:t>
          </w:r>
          <w:r w:rsidRPr="009F2281">
            <w:rPr>
              <w:spacing w:val="20"/>
              <w:szCs w:val="14"/>
            </w:rPr>
            <w:t>r/</w:t>
          </w:r>
          <w:r w:rsidR="00DC17E9">
            <w:t>Executive Director</w:t>
          </w:r>
          <w:r>
            <w:t>:</w:t>
          </w:r>
        </w:p>
        <w:p w:rsidR="0050117F" w:rsidRDefault="0050117F" w:rsidP="001835F7">
          <w:pPr>
            <w:pStyle w:val="FZ"/>
          </w:pPr>
          <w:r>
            <w:t>Dr.-Ing. Wilfried Schäfer</w:t>
          </w:r>
        </w:p>
      </w:tc>
      <w:tc>
        <w:tcPr>
          <w:tcW w:w="2799" w:type="dxa"/>
        </w:tcPr>
        <w:p w:rsidR="0050117F" w:rsidRDefault="0050117F" w:rsidP="001835F7">
          <w:pPr>
            <w:pStyle w:val="FZ"/>
          </w:pPr>
          <w:r>
            <w:t>Registergerich</w:t>
          </w:r>
          <w:r w:rsidRPr="009F2281">
            <w:rPr>
              <w:spacing w:val="20"/>
              <w:szCs w:val="14"/>
            </w:rPr>
            <w:t>t/</w:t>
          </w:r>
          <w:r>
            <w:t>Registration Office: Amtsgericht Frankfurt am Main</w:t>
          </w:r>
        </w:p>
        <w:p w:rsidR="0050117F" w:rsidRPr="0052444D" w:rsidRDefault="0050117F" w:rsidP="001835F7">
          <w:pPr>
            <w:pStyle w:val="FZ"/>
            <w:rPr>
              <w:lang w:val="en-GB"/>
            </w:rPr>
          </w:pPr>
          <w:r w:rsidRPr="0052444D">
            <w:rPr>
              <w:lang w:val="en-GB"/>
            </w:rPr>
            <w:t>Vereinsregiste</w:t>
          </w:r>
          <w:r w:rsidRPr="0052444D">
            <w:rPr>
              <w:spacing w:val="20"/>
              <w:szCs w:val="14"/>
              <w:lang w:val="en-GB"/>
            </w:rPr>
            <w:t>r/</w:t>
          </w:r>
          <w:r w:rsidRPr="0052444D">
            <w:rPr>
              <w:lang w:val="en-GB"/>
            </w:rPr>
            <w:t>Society Register: VR4966</w:t>
          </w:r>
        </w:p>
        <w:p w:rsidR="0050117F" w:rsidRPr="0052444D" w:rsidRDefault="0050117F" w:rsidP="001835F7">
          <w:pPr>
            <w:pStyle w:val="FZ"/>
            <w:rPr>
              <w:szCs w:val="14"/>
              <w:lang w:val="en-GB"/>
            </w:rPr>
          </w:pPr>
          <w:r w:rsidRPr="0052444D">
            <w:rPr>
              <w:szCs w:val="14"/>
              <w:lang w:val="en-GB"/>
            </w:rPr>
            <w:t>Ust.ID-Nr</w:t>
          </w:r>
          <w:r w:rsidRPr="0052444D">
            <w:rPr>
              <w:spacing w:val="20"/>
              <w:szCs w:val="14"/>
              <w:lang w:val="en-GB"/>
            </w:rPr>
            <w:t>./</w:t>
          </w:r>
          <w:r w:rsidRPr="0052444D">
            <w:rPr>
              <w:szCs w:val="14"/>
              <w:lang w:val="en-GB"/>
            </w:rPr>
            <w:t>VAT No.: DE 114 10 88 36</w:t>
          </w:r>
        </w:p>
      </w:tc>
      <w:tc>
        <w:tcPr>
          <w:tcW w:w="2077" w:type="dxa"/>
        </w:tcPr>
        <w:p w:rsidR="0050117F" w:rsidRPr="0052444D" w:rsidRDefault="0050117F" w:rsidP="001835F7">
          <w:pPr>
            <w:pStyle w:val="FZ"/>
            <w:rPr>
              <w:b/>
              <w:lang w:val="en-GB"/>
            </w:rPr>
          </w:pPr>
        </w:p>
      </w:tc>
    </w:tr>
  </w:tbl>
  <w:p w:rsidR="0050117F" w:rsidRPr="0052444D" w:rsidRDefault="0050117F" w:rsidP="0050117F">
    <w:pPr>
      <w:pStyle w:val="Fuzeile"/>
      <w:spacing w:line="20" w:lineRule="exact"/>
      <w:rPr>
        <w:sz w:val="2"/>
        <w:lang w:val="en-GB"/>
      </w:rPr>
    </w:pPr>
  </w:p>
  <w:p w:rsidR="0050117F" w:rsidRPr="00C715EF" w:rsidRDefault="0050117F" w:rsidP="0050117F">
    <w:pPr>
      <w:pStyle w:val="Fuzeile"/>
      <w:spacing w:line="20" w:lineRule="exact"/>
      <w:rPr>
        <w:sz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226" w:rsidRDefault="00AD6226">
      <w:r>
        <w:separator/>
      </w:r>
    </w:p>
  </w:footnote>
  <w:footnote w:type="continuationSeparator" w:id="0">
    <w:p w:rsidR="00AD6226" w:rsidRDefault="00AD6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trPr>
        <w:trHeight w:hRule="exact" w:val="1950"/>
      </w:trPr>
      <w:tc>
        <w:tcPr>
          <w:tcW w:w="7655" w:type="dxa"/>
        </w:tcPr>
        <w:p w:rsidR="00F01E07" w:rsidRDefault="00FA38E0">
          <w:r>
            <w:t>Pag</w:t>
          </w:r>
          <w:r w:rsidR="00F01E07">
            <w:t xml:space="preserve">e </w:t>
          </w:r>
          <w:r w:rsidR="00FE67E1">
            <w:fldChar w:fldCharType="begin"/>
          </w:r>
          <w:r w:rsidR="00F01E07">
            <w:instrText xml:space="preserve"> PAGE </w:instrText>
          </w:r>
          <w:r w:rsidR="00FE67E1">
            <w:fldChar w:fldCharType="separate"/>
          </w:r>
          <w:r w:rsidR="002668EC">
            <w:rPr>
              <w:noProof/>
            </w:rPr>
            <w:t>2</w:t>
          </w:r>
          <w:r w:rsidR="00FE67E1">
            <w:fldChar w:fldCharType="end"/>
          </w:r>
          <w:r w:rsidR="00F01E07">
            <w:t>/</w:t>
          </w:r>
          <w:r w:rsidR="00FE67E1">
            <w:fldChar w:fldCharType="begin"/>
          </w:r>
          <w:r w:rsidR="00F01E07">
            <w:instrText xml:space="preserve"> NUMPAGES </w:instrText>
          </w:r>
          <w:r w:rsidR="00FE67E1">
            <w:fldChar w:fldCharType="separate"/>
          </w:r>
          <w:r w:rsidR="002668EC">
            <w:rPr>
              <w:noProof/>
            </w:rPr>
            <w:t>3</w:t>
          </w:r>
          <w:r w:rsidR="00FE67E1">
            <w:fldChar w:fldCharType="end"/>
          </w:r>
          <w:r w:rsidR="00E94685">
            <w:t xml:space="preserve"> · VDW</w:t>
          </w:r>
          <w:r w:rsidR="00FE67E1">
            <w:fldChar w:fldCharType="begin"/>
          </w:r>
          <w:r w:rsidR="00F01E07">
            <w:instrText xml:space="preserve"> STYLEREF Initials \* MERGEFORMAT </w:instrText>
          </w:r>
          <w:r w:rsidR="00FE67E1">
            <w:fldChar w:fldCharType="end"/>
          </w:r>
          <w:r w:rsidR="00F01E07">
            <w:t xml:space="preserve"> · </w:t>
          </w:r>
          <w:fldSimple w:instr=" STYLEREF Dates \* MERGEFORMAT ">
            <w:r w:rsidR="002668EC" w:rsidRPr="002668EC">
              <w:rPr>
                <w:bCs/>
                <w:noProof/>
              </w:rPr>
              <w:t>28</w:t>
            </w:r>
            <w:r w:rsidR="002668EC">
              <w:rPr>
                <w:noProof/>
              </w:rPr>
              <w:t xml:space="preserve"> May 2018</w:t>
            </w:r>
          </w:fldSimple>
        </w:p>
      </w:tc>
      <w:tc>
        <w:tcPr>
          <w:tcW w:w="2608" w:type="dxa"/>
        </w:tcPr>
        <w:p w:rsidR="00F01E07" w:rsidRDefault="00F01E07"/>
      </w:tc>
    </w:tr>
  </w:tbl>
  <w:p w:rsidR="00F01E07" w:rsidRDefault="00F01E0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trPr>
        <w:cantSplit/>
        <w:trHeight w:hRule="exact" w:val="1920"/>
      </w:trPr>
      <w:tc>
        <w:tcPr>
          <w:tcW w:w="10348" w:type="dxa"/>
        </w:tcPr>
        <w:p w:rsidR="001835F7" w:rsidRDefault="001835F7" w:rsidP="001835F7">
          <w:pPr>
            <w:pStyle w:val="Kopf1"/>
          </w:pPr>
          <w:r w:rsidRPr="009156D4">
            <w:t>Verein Deutscher Werkzeugmaschinenfabriken</w:t>
          </w:r>
          <w:r>
            <w:rPr>
              <w:sz w:val="24"/>
            </w:rPr>
            <w:tab/>
          </w:r>
          <w:r>
            <w:rPr>
              <w:noProof/>
            </w:rPr>
            <w:drawing>
              <wp:inline distT="0" distB="0" distL="0" distR="0">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rsidR="00F01E07" w:rsidRDefault="00F01E07">
          <w:pPr>
            <w:pStyle w:val="Titel1"/>
          </w:pPr>
        </w:p>
      </w:tc>
    </w:tr>
  </w:tbl>
  <w:p w:rsidR="00F01E07" w:rsidRDefault="00F01E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663B6"/>
    <w:multiLevelType w:val="hybridMultilevel"/>
    <w:tmpl w:val="9488C9CA"/>
    <w:lvl w:ilvl="0" w:tplc="24368D92">
      <w:start w:val="19"/>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2420081"/>
    <w:multiLevelType w:val="hybridMultilevel"/>
    <w:tmpl w:val="CDE8EDC6"/>
    <w:lvl w:ilvl="0" w:tplc="DD34A21E">
      <w:start w:val="1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B1"/>
    <w:rsid w:val="000012C6"/>
    <w:rsid w:val="00063CE0"/>
    <w:rsid w:val="0008052C"/>
    <w:rsid w:val="00084753"/>
    <w:rsid w:val="000B0F4E"/>
    <w:rsid w:val="000B3790"/>
    <w:rsid w:val="000C744E"/>
    <w:rsid w:val="000D1379"/>
    <w:rsid w:val="000D6B28"/>
    <w:rsid w:val="000E1AD2"/>
    <w:rsid w:val="0010603D"/>
    <w:rsid w:val="00146D7A"/>
    <w:rsid w:val="001547D6"/>
    <w:rsid w:val="00165D53"/>
    <w:rsid w:val="001835F7"/>
    <w:rsid w:val="001A0A28"/>
    <w:rsid w:val="001F0C31"/>
    <w:rsid w:val="002028A6"/>
    <w:rsid w:val="00223A3C"/>
    <w:rsid w:val="002310F6"/>
    <w:rsid w:val="00236A5F"/>
    <w:rsid w:val="002433A1"/>
    <w:rsid w:val="00251345"/>
    <w:rsid w:val="002668EC"/>
    <w:rsid w:val="00283198"/>
    <w:rsid w:val="002A5FFB"/>
    <w:rsid w:val="002F7DE4"/>
    <w:rsid w:val="003078E5"/>
    <w:rsid w:val="00332FBA"/>
    <w:rsid w:val="00340BFA"/>
    <w:rsid w:val="0037793A"/>
    <w:rsid w:val="003C0219"/>
    <w:rsid w:val="003C5B1E"/>
    <w:rsid w:val="003D3852"/>
    <w:rsid w:val="00404585"/>
    <w:rsid w:val="00416510"/>
    <w:rsid w:val="004278E8"/>
    <w:rsid w:val="004314C7"/>
    <w:rsid w:val="0043362F"/>
    <w:rsid w:val="0045618F"/>
    <w:rsid w:val="00476B2F"/>
    <w:rsid w:val="004942CA"/>
    <w:rsid w:val="004A15B8"/>
    <w:rsid w:val="004B02D3"/>
    <w:rsid w:val="004D3B7B"/>
    <w:rsid w:val="004E5BAC"/>
    <w:rsid w:val="0050117F"/>
    <w:rsid w:val="00502AB0"/>
    <w:rsid w:val="005045E0"/>
    <w:rsid w:val="00513072"/>
    <w:rsid w:val="0052444D"/>
    <w:rsid w:val="00542D78"/>
    <w:rsid w:val="0058183C"/>
    <w:rsid w:val="005A5DD1"/>
    <w:rsid w:val="005D5B64"/>
    <w:rsid w:val="005E2242"/>
    <w:rsid w:val="005E348F"/>
    <w:rsid w:val="006458DC"/>
    <w:rsid w:val="006A17B1"/>
    <w:rsid w:val="006A2B1D"/>
    <w:rsid w:val="006B0D46"/>
    <w:rsid w:val="006C6BBD"/>
    <w:rsid w:val="006E142A"/>
    <w:rsid w:val="00731F4B"/>
    <w:rsid w:val="007669ED"/>
    <w:rsid w:val="007708FD"/>
    <w:rsid w:val="00792F66"/>
    <w:rsid w:val="00794D1D"/>
    <w:rsid w:val="007B2583"/>
    <w:rsid w:val="007B6219"/>
    <w:rsid w:val="007F50E9"/>
    <w:rsid w:val="00812490"/>
    <w:rsid w:val="00826717"/>
    <w:rsid w:val="00826D73"/>
    <w:rsid w:val="00845C1A"/>
    <w:rsid w:val="00850292"/>
    <w:rsid w:val="00882EA3"/>
    <w:rsid w:val="0089214E"/>
    <w:rsid w:val="008E2B50"/>
    <w:rsid w:val="009170BD"/>
    <w:rsid w:val="00920ABA"/>
    <w:rsid w:val="009944B0"/>
    <w:rsid w:val="009C3500"/>
    <w:rsid w:val="009F08F6"/>
    <w:rsid w:val="009F784E"/>
    <w:rsid w:val="00A7691A"/>
    <w:rsid w:val="00A94A0D"/>
    <w:rsid w:val="00AD6226"/>
    <w:rsid w:val="00AF68B9"/>
    <w:rsid w:val="00B04E5A"/>
    <w:rsid w:val="00B1593E"/>
    <w:rsid w:val="00B20413"/>
    <w:rsid w:val="00B6742D"/>
    <w:rsid w:val="00BC6836"/>
    <w:rsid w:val="00BD1168"/>
    <w:rsid w:val="00BD3170"/>
    <w:rsid w:val="00C34A22"/>
    <w:rsid w:val="00C57822"/>
    <w:rsid w:val="00C710CB"/>
    <w:rsid w:val="00C715EF"/>
    <w:rsid w:val="00CB5C29"/>
    <w:rsid w:val="00CD28FF"/>
    <w:rsid w:val="00D108C5"/>
    <w:rsid w:val="00D479E9"/>
    <w:rsid w:val="00D748BE"/>
    <w:rsid w:val="00D83F25"/>
    <w:rsid w:val="00DA2184"/>
    <w:rsid w:val="00DB3C0E"/>
    <w:rsid w:val="00DC17E9"/>
    <w:rsid w:val="00DF1D04"/>
    <w:rsid w:val="00E3021E"/>
    <w:rsid w:val="00E55593"/>
    <w:rsid w:val="00E94685"/>
    <w:rsid w:val="00EA7B5E"/>
    <w:rsid w:val="00EB5A5A"/>
    <w:rsid w:val="00ED2A6E"/>
    <w:rsid w:val="00EF0F35"/>
    <w:rsid w:val="00EF6922"/>
    <w:rsid w:val="00F01E07"/>
    <w:rsid w:val="00F01FC5"/>
    <w:rsid w:val="00F13C5E"/>
    <w:rsid w:val="00F241B3"/>
    <w:rsid w:val="00F518C4"/>
    <w:rsid w:val="00FA38E0"/>
    <w:rsid w:val="00FE67E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paragraph" w:styleId="Listenabsatz">
    <w:name w:val="List Paragraph"/>
    <w:basedOn w:val="Standard"/>
    <w:uiPriority w:val="34"/>
    <w:qFormat/>
    <w:rsid w:val="00251345"/>
    <w:pPr>
      <w:ind w:left="720"/>
      <w:contextualSpacing/>
    </w:pPr>
  </w:style>
  <w:style w:type="character" w:styleId="Hyperlink">
    <w:name w:val="Hyperlink"/>
    <w:basedOn w:val="Absatz-Standardschriftart"/>
    <w:rsid w:val="004942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paragraph" w:styleId="Listenabsatz">
    <w:name w:val="List Paragraph"/>
    <w:basedOn w:val="Standard"/>
    <w:uiPriority w:val="34"/>
    <w:qFormat/>
    <w:rsid w:val="00251345"/>
    <w:pPr>
      <w:ind w:left="720"/>
      <w:contextualSpacing/>
    </w:pPr>
  </w:style>
  <w:style w:type="character" w:styleId="Hyperlink">
    <w:name w:val="Hyperlink"/>
    <w:basedOn w:val="Absatz-Standardschriftart"/>
    <w:rsid w:val="004942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twitter.com/VDWonlin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vdw.de" TargetMode="External"/><Relationship Id="rId17"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http://www.youtube.com/metaltradefai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hoffmann@vdw.de"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s.schwaneck@vdw.de"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lubofmetalworking.de" TargetMode="External"/><Relationship Id="rId14" Type="http://schemas.openxmlformats.org/officeDocument/2006/relationships/hyperlink" Target="%20%20https:/de.industryarena.com/vdw"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chwaneck\AppData\Roaming\Microsoft\Templates\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6B0CA-0BB9-4CB3-A3EC-0C9138386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3</Pages>
  <Words>572</Words>
  <Characters>3607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Iris Reinhart</cp:lastModifiedBy>
  <cp:revision>2</cp:revision>
  <cp:lastPrinted>2018-05-25T12:53:00Z</cp:lastPrinted>
  <dcterms:created xsi:type="dcterms:W3CDTF">2018-05-29T10:28:00Z</dcterms:created>
  <dcterms:modified xsi:type="dcterms:W3CDTF">2018-05-29T10:28:00Z</dcterms:modified>
</cp:coreProperties>
</file>