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RPr="000D4FE2" w14:paraId="27DE23EA" w14:textId="77777777" w:rsidTr="003350C1">
        <w:trPr>
          <w:cantSplit/>
          <w:trHeight w:hRule="exact" w:val="480"/>
        </w:trPr>
        <w:tc>
          <w:tcPr>
            <w:tcW w:w="7655" w:type="dxa"/>
            <w:gridSpan w:val="2"/>
          </w:tcPr>
          <w:p w14:paraId="30198319" w14:textId="77777777" w:rsidR="00F01E07" w:rsidRPr="000D4FE2" w:rsidRDefault="00F01E07" w:rsidP="004E2231">
            <w:pPr>
              <w:rPr>
                <w:rFonts w:cs="Arial"/>
                <w:b/>
                <w:bCs/>
              </w:rPr>
            </w:pPr>
            <w:r>
              <w:rPr>
                <w:b/>
                <w:bCs/>
              </w:rPr>
              <w:t>PRESS RELEASE</w:t>
            </w:r>
          </w:p>
        </w:tc>
        <w:tc>
          <w:tcPr>
            <w:tcW w:w="2693" w:type="dxa"/>
            <w:vMerge w:val="restart"/>
          </w:tcPr>
          <w:p w14:paraId="5DC712A0" w14:textId="77777777" w:rsidR="0050117F" w:rsidRPr="008A2173" w:rsidRDefault="0050117F" w:rsidP="0050117F">
            <w:pPr>
              <w:pStyle w:val="Address"/>
              <w:rPr>
                <w:rFonts w:cs="Arial"/>
                <w:lang w:val="de-DE"/>
              </w:rPr>
            </w:pPr>
            <w:r w:rsidRPr="008A2173">
              <w:rPr>
                <w:lang w:val="de-DE"/>
              </w:rPr>
              <w:t>Corneliusstraße 4</w:t>
            </w:r>
          </w:p>
          <w:p w14:paraId="3922629C" w14:textId="77777777" w:rsidR="0050117F" w:rsidRPr="008A2173" w:rsidRDefault="0050117F" w:rsidP="0050117F">
            <w:pPr>
              <w:pStyle w:val="Address"/>
              <w:rPr>
                <w:rFonts w:cs="Arial"/>
                <w:lang w:val="de-DE"/>
              </w:rPr>
            </w:pPr>
            <w:r w:rsidRPr="008A2173">
              <w:rPr>
                <w:lang w:val="de-DE"/>
              </w:rPr>
              <w:t>60325 Frankfurt am Main</w:t>
            </w:r>
          </w:p>
          <w:p w14:paraId="772DD662" w14:textId="77777777" w:rsidR="0050117F" w:rsidRPr="008A2173" w:rsidRDefault="009170BD" w:rsidP="0050117F">
            <w:pPr>
              <w:pStyle w:val="Address"/>
              <w:rPr>
                <w:rFonts w:cs="Arial"/>
                <w:lang w:val="de-DE"/>
              </w:rPr>
            </w:pPr>
            <w:r w:rsidRPr="008A2173">
              <w:rPr>
                <w:lang w:val="de-DE"/>
              </w:rPr>
              <w:t>GERMANY</w:t>
            </w:r>
          </w:p>
          <w:p w14:paraId="34865408" w14:textId="77777777" w:rsidR="0050117F" w:rsidRPr="008A2173" w:rsidRDefault="0050117F" w:rsidP="0050117F">
            <w:pPr>
              <w:pStyle w:val="Address"/>
              <w:rPr>
                <w:rFonts w:cs="Arial"/>
                <w:lang w:val="de-DE"/>
              </w:rPr>
            </w:pPr>
            <w:r w:rsidRPr="008A2173">
              <w:rPr>
                <w:lang w:val="de-DE"/>
              </w:rPr>
              <w:t>Telefon</w:t>
            </w:r>
            <w:r w:rsidRPr="008A2173">
              <w:rPr>
                <w:lang w:val="de-DE"/>
              </w:rPr>
              <w:tab/>
              <w:t>+49 69 756081-0</w:t>
            </w:r>
          </w:p>
          <w:p w14:paraId="20527613" w14:textId="77777777" w:rsidR="0050117F" w:rsidRPr="000D4FE2" w:rsidRDefault="0050117F" w:rsidP="0050117F">
            <w:pPr>
              <w:pStyle w:val="Address"/>
              <w:rPr>
                <w:rFonts w:cs="Arial"/>
              </w:rPr>
            </w:pPr>
            <w:r>
              <w:t>Telefax</w:t>
            </w:r>
            <w:r>
              <w:tab/>
              <w:t>+49 69 756081-11</w:t>
            </w:r>
          </w:p>
          <w:p w14:paraId="16886F1A" w14:textId="77777777" w:rsidR="0050117F" w:rsidRPr="000D4FE2" w:rsidRDefault="0050117F" w:rsidP="0050117F">
            <w:pPr>
              <w:pStyle w:val="Address"/>
              <w:rPr>
                <w:rFonts w:cs="Arial"/>
              </w:rPr>
            </w:pPr>
            <w:r>
              <w:t>E-Mail</w:t>
            </w:r>
            <w:r>
              <w:tab/>
              <w:t>vdw@vdw.de</w:t>
            </w:r>
          </w:p>
          <w:p w14:paraId="0B1AF4C4" w14:textId="77777777" w:rsidR="0050117F" w:rsidRPr="000D4FE2" w:rsidRDefault="0050117F" w:rsidP="0050117F">
            <w:pPr>
              <w:pStyle w:val="Address"/>
              <w:rPr>
                <w:rFonts w:cs="Arial"/>
              </w:rPr>
            </w:pPr>
            <w:r>
              <w:t>Internet</w:t>
            </w:r>
            <w:r>
              <w:tab/>
              <w:t>www.vdw.de</w:t>
            </w:r>
          </w:p>
          <w:p w14:paraId="242CBF26" w14:textId="77777777" w:rsidR="0050117F" w:rsidRPr="000D4FE2" w:rsidRDefault="0050117F" w:rsidP="0050117F">
            <w:pPr>
              <w:pStyle w:val="Address"/>
              <w:rPr>
                <w:rFonts w:cs="Arial"/>
              </w:rPr>
            </w:pPr>
          </w:p>
          <w:p w14:paraId="63ADD444" w14:textId="77777777" w:rsidR="00F01E07" w:rsidRPr="000D4FE2" w:rsidRDefault="00F01E07">
            <w:pPr>
              <w:rPr>
                <w:rFonts w:cs="Arial"/>
              </w:rPr>
            </w:pPr>
          </w:p>
          <w:p w14:paraId="1EB52F23" w14:textId="77777777" w:rsidR="00F01E07" w:rsidRPr="000D4FE2" w:rsidRDefault="00F01E07">
            <w:pPr>
              <w:pStyle w:val="Initials"/>
              <w:rPr>
                <w:rFonts w:cs="Arial"/>
              </w:rPr>
            </w:pPr>
          </w:p>
        </w:tc>
      </w:tr>
      <w:tr w:rsidR="00F01E07" w:rsidRPr="000D4FE2" w14:paraId="74E63023" w14:textId="77777777" w:rsidTr="003350C1">
        <w:trPr>
          <w:cantSplit/>
          <w:trHeight w:val="260"/>
        </w:trPr>
        <w:tc>
          <w:tcPr>
            <w:tcW w:w="1134" w:type="dxa"/>
          </w:tcPr>
          <w:p w14:paraId="10148574" w14:textId="77777777" w:rsidR="00F01E07" w:rsidRPr="000D4FE2" w:rsidRDefault="00F01E07">
            <w:pPr>
              <w:rPr>
                <w:rFonts w:cs="Arial"/>
              </w:rPr>
            </w:pPr>
          </w:p>
        </w:tc>
        <w:tc>
          <w:tcPr>
            <w:tcW w:w="6521" w:type="dxa"/>
          </w:tcPr>
          <w:p w14:paraId="7E506484" w14:textId="77777777" w:rsidR="00F01E07" w:rsidRPr="000D4FE2" w:rsidRDefault="00F01E07">
            <w:pPr>
              <w:pStyle w:val="Name"/>
              <w:rPr>
                <w:rFonts w:cs="Arial"/>
              </w:rPr>
            </w:pPr>
          </w:p>
        </w:tc>
        <w:tc>
          <w:tcPr>
            <w:tcW w:w="2693" w:type="dxa"/>
            <w:vMerge/>
            <w:vAlign w:val="center"/>
          </w:tcPr>
          <w:p w14:paraId="6D2D10B0" w14:textId="77777777" w:rsidR="00F01E07" w:rsidRPr="000D4FE2" w:rsidRDefault="00F01E07">
            <w:pPr>
              <w:rPr>
                <w:rFonts w:cs="Arial"/>
              </w:rPr>
            </w:pPr>
          </w:p>
        </w:tc>
      </w:tr>
      <w:tr w:rsidR="00F01E07" w:rsidRPr="000D4FE2" w14:paraId="15B2D22F" w14:textId="77777777" w:rsidTr="003350C1">
        <w:trPr>
          <w:cantSplit/>
          <w:trHeight w:val="260"/>
        </w:trPr>
        <w:tc>
          <w:tcPr>
            <w:tcW w:w="1134" w:type="dxa"/>
          </w:tcPr>
          <w:p w14:paraId="3DD1A6D3" w14:textId="77777777" w:rsidR="00F01E07" w:rsidRPr="000D4FE2" w:rsidRDefault="00F01E07">
            <w:pPr>
              <w:rPr>
                <w:rFonts w:cs="Arial"/>
              </w:rPr>
            </w:pPr>
          </w:p>
        </w:tc>
        <w:tc>
          <w:tcPr>
            <w:tcW w:w="6521" w:type="dxa"/>
          </w:tcPr>
          <w:p w14:paraId="2EF9CD16" w14:textId="77777777" w:rsidR="00F01E07" w:rsidRPr="000D4FE2" w:rsidRDefault="00F01E07">
            <w:pPr>
              <w:pStyle w:val="Firma"/>
              <w:rPr>
                <w:rFonts w:cs="Arial"/>
              </w:rPr>
            </w:pPr>
          </w:p>
        </w:tc>
        <w:tc>
          <w:tcPr>
            <w:tcW w:w="2693" w:type="dxa"/>
            <w:vMerge/>
            <w:vAlign w:val="center"/>
          </w:tcPr>
          <w:p w14:paraId="403D9611" w14:textId="77777777" w:rsidR="00F01E07" w:rsidRPr="000D4FE2" w:rsidRDefault="00F01E07">
            <w:pPr>
              <w:rPr>
                <w:rFonts w:cs="Arial"/>
              </w:rPr>
            </w:pPr>
          </w:p>
        </w:tc>
      </w:tr>
      <w:tr w:rsidR="00F01E07" w:rsidRPr="000D4FE2" w14:paraId="0A15D825" w14:textId="77777777" w:rsidTr="003350C1">
        <w:trPr>
          <w:cantSplit/>
          <w:trHeight w:val="260"/>
        </w:trPr>
        <w:tc>
          <w:tcPr>
            <w:tcW w:w="1134" w:type="dxa"/>
          </w:tcPr>
          <w:p w14:paraId="08361DE9" w14:textId="77777777" w:rsidR="00F01E07" w:rsidRPr="000D4FE2" w:rsidRDefault="00F01E07">
            <w:pPr>
              <w:rPr>
                <w:rFonts w:cs="Arial"/>
              </w:rPr>
            </w:pPr>
          </w:p>
        </w:tc>
        <w:tc>
          <w:tcPr>
            <w:tcW w:w="6521" w:type="dxa"/>
          </w:tcPr>
          <w:p w14:paraId="1F26160A" w14:textId="77777777" w:rsidR="00F01E07" w:rsidRPr="000D4FE2" w:rsidRDefault="00F01E07">
            <w:pPr>
              <w:pStyle w:val="Fax1"/>
              <w:spacing w:line="240" w:lineRule="atLeast"/>
              <w:rPr>
                <w:rFonts w:cs="Arial"/>
              </w:rPr>
            </w:pPr>
          </w:p>
        </w:tc>
        <w:tc>
          <w:tcPr>
            <w:tcW w:w="2693" w:type="dxa"/>
            <w:vMerge/>
            <w:vAlign w:val="center"/>
          </w:tcPr>
          <w:p w14:paraId="13283F6C" w14:textId="77777777" w:rsidR="00F01E07" w:rsidRPr="000D4FE2" w:rsidRDefault="00F01E07">
            <w:pPr>
              <w:rPr>
                <w:rFonts w:cs="Arial"/>
              </w:rPr>
            </w:pPr>
          </w:p>
        </w:tc>
      </w:tr>
      <w:tr w:rsidR="00F01E07" w:rsidRPr="000D4FE2" w14:paraId="1EF5FE10" w14:textId="77777777" w:rsidTr="003350C1">
        <w:trPr>
          <w:cantSplit/>
          <w:trHeight w:val="260"/>
        </w:trPr>
        <w:tc>
          <w:tcPr>
            <w:tcW w:w="1134" w:type="dxa"/>
          </w:tcPr>
          <w:p w14:paraId="0311C8FB" w14:textId="77777777" w:rsidR="00F01E07" w:rsidRPr="000D4FE2" w:rsidRDefault="00F01E07">
            <w:pPr>
              <w:rPr>
                <w:rFonts w:cs="Arial"/>
              </w:rPr>
            </w:pPr>
          </w:p>
        </w:tc>
        <w:tc>
          <w:tcPr>
            <w:tcW w:w="6521" w:type="dxa"/>
          </w:tcPr>
          <w:p w14:paraId="5C57E7E0" w14:textId="77777777" w:rsidR="00F01E07" w:rsidRPr="000D4FE2" w:rsidRDefault="00F01E07">
            <w:pPr>
              <w:rPr>
                <w:rFonts w:cs="Arial"/>
              </w:rPr>
            </w:pPr>
          </w:p>
        </w:tc>
        <w:tc>
          <w:tcPr>
            <w:tcW w:w="2693" w:type="dxa"/>
            <w:vMerge/>
            <w:vAlign w:val="center"/>
          </w:tcPr>
          <w:p w14:paraId="33675A0A" w14:textId="77777777" w:rsidR="00F01E07" w:rsidRPr="000D4FE2" w:rsidRDefault="00F01E07">
            <w:pPr>
              <w:rPr>
                <w:rFonts w:cs="Arial"/>
              </w:rPr>
            </w:pPr>
          </w:p>
        </w:tc>
      </w:tr>
      <w:tr w:rsidR="00F01E07" w:rsidRPr="000D4FE2" w14:paraId="46FAC46F" w14:textId="77777777" w:rsidTr="003350C1">
        <w:trPr>
          <w:cantSplit/>
          <w:trHeight w:val="260"/>
        </w:trPr>
        <w:tc>
          <w:tcPr>
            <w:tcW w:w="1134" w:type="dxa"/>
          </w:tcPr>
          <w:p w14:paraId="5E2069C7" w14:textId="77777777" w:rsidR="00F01E07" w:rsidRPr="000D4FE2" w:rsidRDefault="004E2231">
            <w:pPr>
              <w:rPr>
                <w:rFonts w:cs="Arial"/>
              </w:rPr>
            </w:pPr>
            <w:r>
              <w:t>From</w:t>
            </w:r>
          </w:p>
        </w:tc>
        <w:tc>
          <w:tcPr>
            <w:tcW w:w="6521" w:type="dxa"/>
          </w:tcPr>
          <w:p w14:paraId="1C86D974" w14:textId="77777777" w:rsidR="00F01E07" w:rsidRPr="000D4FE2" w:rsidRDefault="00F01E07">
            <w:pPr>
              <w:pStyle w:val="Von"/>
              <w:spacing w:line="240" w:lineRule="atLeast"/>
              <w:rPr>
                <w:rFonts w:cs="Arial"/>
              </w:rPr>
            </w:pPr>
            <w:r>
              <w:t>Sylke Becker</w:t>
            </w:r>
          </w:p>
        </w:tc>
        <w:tc>
          <w:tcPr>
            <w:tcW w:w="2693" w:type="dxa"/>
            <w:vMerge/>
            <w:vAlign w:val="center"/>
          </w:tcPr>
          <w:p w14:paraId="7C50E8AA" w14:textId="77777777" w:rsidR="00F01E07" w:rsidRPr="000D4FE2" w:rsidRDefault="00F01E07">
            <w:pPr>
              <w:rPr>
                <w:rFonts w:cs="Arial"/>
              </w:rPr>
            </w:pPr>
          </w:p>
        </w:tc>
      </w:tr>
      <w:tr w:rsidR="00F01E07" w:rsidRPr="000D4FE2" w14:paraId="1B9265CA" w14:textId="77777777" w:rsidTr="003350C1">
        <w:trPr>
          <w:cantSplit/>
          <w:trHeight w:val="260"/>
        </w:trPr>
        <w:tc>
          <w:tcPr>
            <w:tcW w:w="1134" w:type="dxa"/>
          </w:tcPr>
          <w:p w14:paraId="1D4EA7C6" w14:textId="77777777" w:rsidR="00F01E07" w:rsidRPr="000D4FE2" w:rsidRDefault="004E2231">
            <w:pPr>
              <w:rPr>
                <w:rFonts w:cs="Arial"/>
              </w:rPr>
            </w:pPr>
            <w:r>
              <w:t>Telephone</w:t>
            </w:r>
          </w:p>
        </w:tc>
        <w:tc>
          <w:tcPr>
            <w:tcW w:w="6521" w:type="dxa"/>
          </w:tcPr>
          <w:p w14:paraId="6D871B69" w14:textId="77777777" w:rsidR="00F01E07" w:rsidRPr="000D4FE2" w:rsidRDefault="00F01E07">
            <w:pPr>
              <w:pStyle w:val="Telefon"/>
              <w:rPr>
                <w:rFonts w:cs="Arial"/>
              </w:rPr>
            </w:pPr>
            <w:r>
              <w:t>+49 69 756081-33</w:t>
            </w:r>
          </w:p>
        </w:tc>
        <w:tc>
          <w:tcPr>
            <w:tcW w:w="2693" w:type="dxa"/>
            <w:vMerge/>
            <w:vAlign w:val="center"/>
          </w:tcPr>
          <w:p w14:paraId="73338C18" w14:textId="77777777" w:rsidR="00F01E07" w:rsidRPr="000D4FE2" w:rsidRDefault="00F01E07">
            <w:pPr>
              <w:rPr>
                <w:rFonts w:cs="Arial"/>
              </w:rPr>
            </w:pPr>
          </w:p>
        </w:tc>
      </w:tr>
      <w:tr w:rsidR="00F01E07" w:rsidRPr="000D4FE2" w14:paraId="0BD3171D" w14:textId="77777777" w:rsidTr="003350C1">
        <w:trPr>
          <w:cantSplit/>
          <w:trHeight w:val="260"/>
        </w:trPr>
        <w:tc>
          <w:tcPr>
            <w:tcW w:w="1134" w:type="dxa"/>
          </w:tcPr>
          <w:p w14:paraId="5A57AD9B" w14:textId="77777777" w:rsidR="00F01E07" w:rsidRPr="000D4FE2" w:rsidRDefault="004E2231">
            <w:pPr>
              <w:rPr>
                <w:rFonts w:cs="Arial"/>
              </w:rPr>
            </w:pPr>
            <w:r>
              <w:t>Email</w:t>
            </w:r>
          </w:p>
        </w:tc>
        <w:tc>
          <w:tcPr>
            <w:tcW w:w="6521" w:type="dxa"/>
          </w:tcPr>
          <w:p w14:paraId="70ABE820" w14:textId="77777777" w:rsidR="00F01E07" w:rsidRPr="000D4FE2" w:rsidRDefault="00F01E07">
            <w:pPr>
              <w:pStyle w:val="Page"/>
              <w:rPr>
                <w:rFonts w:cs="Arial"/>
              </w:rPr>
            </w:pPr>
            <w:r>
              <w:t>s.becker@vdw.de</w:t>
            </w:r>
          </w:p>
        </w:tc>
        <w:tc>
          <w:tcPr>
            <w:tcW w:w="2693" w:type="dxa"/>
            <w:vMerge/>
            <w:vAlign w:val="center"/>
          </w:tcPr>
          <w:p w14:paraId="0DF50525" w14:textId="77777777" w:rsidR="00F01E07" w:rsidRPr="000D4FE2" w:rsidRDefault="00F01E07">
            <w:pPr>
              <w:rPr>
                <w:rFonts w:cs="Arial"/>
              </w:rPr>
            </w:pPr>
          </w:p>
        </w:tc>
      </w:tr>
    </w:tbl>
    <w:p w14:paraId="3C2A6FA1" w14:textId="77777777" w:rsidR="00F01E07" w:rsidRPr="000D4FE2" w:rsidRDefault="00F01E07">
      <w:pPr>
        <w:rPr>
          <w:rFonts w:cs="Arial"/>
        </w:rPr>
      </w:pPr>
    </w:p>
    <w:p w14:paraId="430940E4" w14:textId="77777777" w:rsidR="00F01E07" w:rsidRPr="000D4FE2" w:rsidRDefault="00F01E07">
      <w:pPr>
        <w:rPr>
          <w:rFonts w:cs="Arial"/>
        </w:rPr>
      </w:pPr>
    </w:p>
    <w:p w14:paraId="550B36A8" w14:textId="77777777" w:rsidR="00F52777" w:rsidRPr="000D4FE2" w:rsidRDefault="00F52777" w:rsidP="0050308F">
      <w:pPr>
        <w:spacing w:line="360" w:lineRule="auto"/>
        <w:ind w:right="1558"/>
        <w:rPr>
          <w:rFonts w:cs="Arial"/>
          <w:b/>
          <w:sz w:val="28"/>
          <w:szCs w:val="28"/>
        </w:rPr>
      </w:pPr>
      <w:r>
        <w:rPr>
          <w:b/>
          <w:sz w:val="28"/>
          <w:szCs w:val="28"/>
        </w:rPr>
        <w:t>Attracting Mexican production experts to German technology</w:t>
      </w:r>
    </w:p>
    <w:p w14:paraId="2A3C9DFB" w14:textId="77777777" w:rsidR="0050308F" w:rsidRPr="000D4FE2" w:rsidRDefault="00C06C01" w:rsidP="0050308F">
      <w:pPr>
        <w:spacing w:line="360" w:lineRule="auto"/>
        <w:ind w:right="1558"/>
        <w:rPr>
          <w:rFonts w:cs="Arial"/>
          <w:b/>
        </w:rPr>
      </w:pPr>
      <w:r>
        <w:rPr>
          <w:b/>
        </w:rPr>
        <w:t xml:space="preserve">17 machine tool manufacturers presented their products and services in Querétaro and Monterrey </w:t>
      </w:r>
    </w:p>
    <w:p w14:paraId="72855C94" w14:textId="77777777" w:rsidR="005E687F" w:rsidRPr="000D4FE2" w:rsidRDefault="005E687F" w:rsidP="0050308F">
      <w:pPr>
        <w:spacing w:line="360" w:lineRule="auto"/>
        <w:ind w:right="1558"/>
        <w:rPr>
          <w:rFonts w:cs="Arial"/>
          <w:b/>
        </w:rPr>
      </w:pPr>
    </w:p>
    <w:p w14:paraId="013D9507" w14:textId="7E7E41E3" w:rsidR="005B3E42" w:rsidRPr="000D4FE2" w:rsidRDefault="00BA6BAC" w:rsidP="00BF3835">
      <w:pPr>
        <w:spacing w:line="360" w:lineRule="auto"/>
        <w:ind w:right="1558"/>
        <w:rPr>
          <w:rFonts w:cs="Arial"/>
          <w:bCs/>
        </w:rPr>
      </w:pPr>
      <w:r>
        <w:rPr>
          <w:b/>
        </w:rPr>
        <w:t>Frankfurt am Main, 1</w:t>
      </w:r>
      <w:r w:rsidR="005F709A">
        <w:rPr>
          <w:b/>
        </w:rPr>
        <w:t>6</w:t>
      </w:r>
      <w:bookmarkStart w:id="0" w:name="_GoBack"/>
      <w:bookmarkEnd w:id="0"/>
      <w:r>
        <w:rPr>
          <w:b/>
        </w:rPr>
        <w:t xml:space="preserve"> December 2019. –</w:t>
      </w:r>
      <w:r>
        <w:t xml:space="preserve"> 17 German machine tool manufacturers came to Mexico to establish and cultivate close contacts. The VDW (Verein Deutscher Werkzeugmaschinenhersteller – German Machine Tool Builders' Association) organised two technology symposia in Querétaro and Monterrey in the first week of December. There was great interest on the Mexican side. Around 300 high-calibre customers took part in the events, which proved a resounding success. </w:t>
      </w:r>
    </w:p>
    <w:p w14:paraId="328AD961" w14:textId="77777777" w:rsidR="005B3E42" w:rsidRPr="000D4FE2" w:rsidRDefault="005B3E42" w:rsidP="00BF3835">
      <w:pPr>
        <w:spacing w:line="360" w:lineRule="auto"/>
        <w:ind w:right="1558"/>
        <w:rPr>
          <w:rFonts w:cs="Arial"/>
          <w:bCs/>
        </w:rPr>
      </w:pPr>
    </w:p>
    <w:p w14:paraId="13C21BAF" w14:textId="77777777" w:rsidR="00E94EEA" w:rsidRPr="000D4FE2" w:rsidRDefault="005B3E42" w:rsidP="006D4629">
      <w:pPr>
        <w:spacing w:line="360" w:lineRule="auto"/>
        <w:ind w:right="1558"/>
        <w:jc w:val="both"/>
        <w:rPr>
          <w:rFonts w:cs="Arial"/>
          <w:bCs/>
        </w:rPr>
      </w:pPr>
      <w:r>
        <w:t>Mexican demand for German machine tools has quadrupled since 2010, reaching roughly EUR 372 million last year. Germany has thus established itself as the third largest supplier to Mexican production companies after the USA and Japan.</w:t>
      </w:r>
    </w:p>
    <w:p w14:paraId="18ACC575" w14:textId="77777777" w:rsidR="005B3E42" w:rsidRPr="000D4FE2" w:rsidRDefault="005B3E42" w:rsidP="006D4629">
      <w:pPr>
        <w:spacing w:line="360" w:lineRule="auto"/>
        <w:ind w:right="1558"/>
        <w:jc w:val="both"/>
        <w:rPr>
          <w:rFonts w:cs="Arial"/>
        </w:rPr>
      </w:pPr>
    </w:p>
    <w:p w14:paraId="371FD02A" w14:textId="77777777" w:rsidR="00BD3107" w:rsidRPr="000D4FE2" w:rsidRDefault="005B3E42" w:rsidP="006D4629">
      <w:pPr>
        <w:spacing w:line="360" w:lineRule="auto"/>
        <w:ind w:right="1558"/>
        <w:rPr>
          <w:rFonts w:cs="Arial"/>
        </w:rPr>
      </w:pPr>
      <w:r>
        <w:t xml:space="preserve">In addition to organising presentations, B2B meetings and two factory visits, the German companies also spent time familiarising themselves with the processes in the traditionally strong automotive and aviation industries in Mexico. "The Mexican economy is now looking to take its next steps along the road towards automation, digitalisation and Industry 4.0," said Johannes Hauser, Managing Director of AHK Mexico (Camexa) and VDW cooperation partner, in Querétaro. "German technology has an excellent reputation and is </w:t>
      </w:r>
      <w:r>
        <w:lastRenderedPageBreak/>
        <w:t>indispensable for this development. It's scarcely surprising that Mexico has now become the most important market for German machine tools in Latin America and that Germany has developed into Mexico's most important trading partner in the European Union," Hauser continued.</w:t>
      </w:r>
    </w:p>
    <w:p w14:paraId="5A81B55C" w14:textId="77777777" w:rsidR="005B3E42" w:rsidRPr="000D4FE2" w:rsidRDefault="005B3E42" w:rsidP="005B3E42">
      <w:pPr>
        <w:spacing w:line="360" w:lineRule="auto"/>
        <w:ind w:right="1558"/>
        <w:jc w:val="both"/>
        <w:rPr>
          <w:rFonts w:cs="Arial"/>
          <w:kern w:val="0"/>
          <w:szCs w:val="22"/>
        </w:rPr>
      </w:pPr>
    </w:p>
    <w:p w14:paraId="3D176157" w14:textId="08B1201F" w:rsidR="00BB4367" w:rsidRPr="000D4FE2" w:rsidRDefault="00BD3107" w:rsidP="00BD3107">
      <w:pPr>
        <w:spacing w:line="360" w:lineRule="auto"/>
        <w:ind w:right="1416"/>
        <w:rPr>
          <w:rFonts w:cs="Arial"/>
          <w:kern w:val="0"/>
          <w:szCs w:val="22"/>
        </w:rPr>
      </w:pPr>
      <w:r>
        <w:t xml:space="preserve">Klaus-Peter Kuhnmünch has followed this development closely. As the organiser of the symposia, Kuhnmünch was in Mexico on behalf of the VDW in 2019 – as well as at the previous events in Mexico City, Monterrey and León in 2009 and 2014: "When they make their procurement decisions, the companies here attach a great deal of importance to reliable quality, but also to their suppliers having a strong presence in the Latin American market. I think it's no coincidence that 15 of the 17 companies that have accompanied us to Mexico have been here several times </w:t>
      </w:r>
      <w:r w:rsidR="0098000A">
        <w:t xml:space="preserve">with us </w:t>
      </w:r>
      <w:r>
        <w:t>before and that four of them now have branches in Mexico."</w:t>
      </w:r>
    </w:p>
    <w:p w14:paraId="44FE150E" w14:textId="77777777" w:rsidR="005B3E42" w:rsidRPr="000D4FE2" w:rsidRDefault="005B3E42" w:rsidP="00BD3107">
      <w:pPr>
        <w:spacing w:line="360" w:lineRule="auto"/>
        <w:ind w:right="1416"/>
        <w:rPr>
          <w:rFonts w:cs="Arial"/>
          <w:kern w:val="0"/>
          <w:szCs w:val="22"/>
        </w:rPr>
      </w:pPr>
    </w:p>
    <w:p w14:paraId="627A9ABE" w14:textId="77777777" w:rsidR="005B3E42" w:rsidRPr="000D4FE2" w:rsidRDefault="003C3595" w:rsidP="005B3E42">
      <w:pPr>
        <w:spacing w:line="360" w:lineRule="auto"/>
        <w:ind w:right="1416"/>
        <w:rPr>
          <w:rFonts w:cs="Arial"/>
          <w:kern w:val="0"/>
          <w:szCs w:val="22"/>
        </w:rPr>
      </w:pPr>
      <w:r>
        <w:t>There were representatives from Alzmetall Werkzeugmaschinenfabrik, Chiron-Werke, the Emag Group, Gehring Technologies, Gleason Corporation, Gebr. Heller Maschinenfabrik, Grob-Werke, Heidenhain, Maschinenfabrik Berthold Hermle, Index-Werke, Open Mind Technologies, Profiroll Technologies, Schwäbische Werkzeugmaschinen, SHW Werkzeugmaschinen, Siemens, Alfred H. Schütte and Trumpf.</w:t>
      </w:r>
    </w:p>
    <w:p w14:paraId="148F5101" w14:textId="77777777" w:rsidR="002D2BF0" w:rsidRPr="000D4FE2" w:rsidRDefault="002D2BF0" w:rsidP="00BD3107">
      <w:pPr>
        <w:spacing w:line="360" w:lineRule="auto"/>
        <w:ind w:right="1416"/>
        <w:rPr>
          <w:rFonts w:cs="Arial"/>
          <w:kern w:val="0"/>
          <w:szCs w:val="22"/>
        </w:rPr>
      </w:pPr>
    </w:p>
    <w:p w14:paraId="59234F01" w14:textId="77777777" w:rsidR="00402747" w:rsidRPr="000D4FE2" w:rsidRDefault="002D2BF0" w:rsidP="00402747">
      <w:pPr>
        <w:spacing w:line="360" w:lineRule="auto"/>
        <w:ind w:right="1416"/>
        <w:rPr>
          <w:rFonts w:cs="Arial"/>
          <w:kern w:val="0"/>
          <w:szCs w:val="22"/>
        </w:rPr>
      </w:pPr>
      <w:r>
        <w:t xml:space="preserve">The Mexico event took on added significance due to the ongoing political disputes with the USA, which had put a question mark over the further development of industrialisation and thus over the demand for German machine tools. "The non-ratification of the new USMCA </w:t>
      </w:r>
      <w:r>
        <w:rPr>
          <w:szCs w:val="22"/>
          <w:shd w:val="clear" w:color="auto" w:fill="FFFFFF"/>
        </w:rPr>
        <w:t xml:space="preserve">North American free trade agreement </w:t>
      </w:r>
      <w:r>
        <w:t xml:space="preserve">by the USA is certainly not helping the investment climate," said Hauser, describing the current situation. Nevertheless, it should not be forgotten that "the existing NAFTA Agreement remains in force in its old form until further notice." </w:t>
      </w:r>
    </w:p>
    <w:p w14:paraId="3A9AC9AE" w14:textId="77777777" w:rsidR="005809CE" w:rsidRPr="000D4FE2" w:rsidRDefault="005809CE" w:rsidP="005E5975">
      <w:pPr>
        <w:spacing w:line="360" w:lineRule="auto"/>
        <w:ind w:right="1416"/>
        <w:rPr>
          <w:rFonts w:cs="Arial"/>
          <w:kern w:val="0"/>
          <w:szCs w:val="22"/>
          <w:lang w:eastAsia="en-US"/>
        </w:rPr>
      </w:pPr>
    </w:p>
    <w:p w14:paraId="5F37FCC3" w14:textId="77777777" w:rsidR="00F36D5C" w:rsidRPr="000D4FE2" w:rsidRDefault="0011100D" w:rsidP="005E5975">
      <w:pPr>
        <w:spacing w:line="360" w:lineRule="auto"/>
        <w:ind w:right="1416"/>
        <w:rPr>
          <w:rFonts w:cs="Arial"/>
          <w:b/>
          <w:bCs/>
          <w:kern w:val="0"/>
          <w:szCs w:val="22"/>
        </w:rPr>
      </w:pPr>
      <w:r>
        <w:rPr>
          <w:b/>
          <w:bCs/>
          <w:szCs w:val="22"/>
        </w:rPr>
        <w:t>Resolute response in times of upheaval</w:t>
      </w:r>
    </w:p>
    <w:p w14:paraId="01E8BBE8" w14:textId="77777777" w:rsidR="001A2935" w:rsidRPr="000D4FE2" w:rsidRDefault="006F3731" w:rsidP="004A66C6">
      <w:pPr>
        <w:spacing w:line="360" w:lineRule="auto"/>
        <w:ind w:right="1416"/>
        <w:rPr>
          <w:rFonts w:cs="Arial"/>
          <w:kern w:val="0"/>
          <w:szCs w:val="22"/>
        </w:rPr>
      </w:pPr>
      <w:r>
        <w:t xml:space="preserve">The long period of growth enjoyed by the Mexican economy recently petered out, with no growth expected in 2019. Gross fixed capital formation is expected to decline by 4.5 per cent in the current year, while exports by German </w:t>
      </w:r>
      <w:r>
        <w:lastRenderedPageBreak/>
        <w:t xml:space="preserve">machine tool manufacturers fell by 31 per cent year-on-year in the first three quarters of 2019. "The development is critical right now," said Hans-Joachim Koschig, Head of Sales for the Americas region at Index-Werke, commenting on the sobering figures. "The Mexican market is very much driven by the automotive industry. We're currently seeing a certain amount of uncertainty and a reluctance to invest." </w:t>
      </w:r>
    </w:p>
    <w:p w14:paraId="587D5872" w14:textId="77777777" w:rsidR="001A2935" w:rsidRPr="000D4FE2" w:rsidRDefault="001A2935" w:rsidP="004A66C6">
      <w:pPr>
        <w:spacing w:line="360" w:lineRule="auto"/>
        <w:ind w:right="1416"/>
        <w:rPr>
          <w:rFonts w:cs="Arial"/>
          <w:kern w:val="0"/>
          <w:szCs w:val="22"/>
          <w:lang w:eastAsia="en-US"/>
        </w:rPr>
      </w:pPr>
    </w:p>
    <w:p w14:paraId="5BB6EADA" w14:textId="77777777" w:rsidR="004A66C6" w:rsidRPr="000D4FE2" w:rsidRDefault="001A2935" w:rsidP="004A66C6">
      <w:pPr>
        <w:spacing w:line="360" w:lineRule="auto"/>
        <w:ind w:right="1416"/>
        <w:rPr>
          <w:rFonts w:cs="Arial"/>
          <w:kern w:val="0"/>
          <w:szCs w:val="22"/>
        </w:rPr>
      </w:pPr>
      <w:r>
        <w:t>The forecasts for 2020 provide a glimmer of hope, holding out the prospect of a slight recovery. The formation of the new government in the summer of 2018 helped calm the domestic political situation and bring about a return to stability – an important prerequisite for industrial companies which are planning their future production. Kuhnmünch: "It's all the more important to deliver a resolute response in times of upheaval. From experience we know that this is the time when investment decisions are prepared. The timing of the VDW symposia certainly represented a challenge, but was absolutely right." Thus, despite the current downturn, the underlying positive development for machine tools basically remains intact: the market volume was EUR 1.5 billion back in 2014, whereas it has been stable at around EUR 2 billion since 2015. Tobias Hügler, Area Sales Manager at SHW Werkzeugmaschinen, hoped that the success story would soon continue: "We've enjoyed steadily growing business in Mexico for over 20 years now. This market is very important to us."</w:t>
      </w:r>
    </w:p>
    <w:p w14:paraId="135C8B15" w14:textId="77777777" w:rsidR="00C512F2" w:rsidRPr="000D4FE2" w:rsidRDefault="00C512F2" w:rsidP="004A66C6">
      <w:pPr>
        <w:spacing w:line="360" w:lineRule="auto"/>
        <w:ind w:right="1416"/>
        <w:rPr>
          <w:rFonts w:cs="Arial"/>
          <w:kern w:val="0"/>
          <w:szCs w:val="22"/>
          <w:lang w:eastAsia="en-US"/>
        </w:rPr>
      </w:pPr>
    </w:p>
    <w:p w14:paraId="60506EF5" w14:textId="77777777" w:rsidR="00C512F2" w:rsidRPr="000D4FE2" w:rsidRDefault="00C512F2" w:rsidP="004A66C6">
      <w:pPr>
        <w:spacing w:line="360" w:lineRule="auto"/>
        <w:ind w:right="1416"/>
        <w:rPr>
          <w:rFonts w:cs="Arial"/>
          <w:b/>
          <w:bCs/>
          <w:kern w:val="0"/>
          <w:szCs w:val="22"/>
        </w:rPr>
      </w:pPr>
      <w:r>
        <w:rPr>
          <w:b/>
          <w:bCs/>
          <w:szCs w:val="22"/>
        </w:rPr>
        <w:t>Wide range of topics</w:t>
      </w:r>
    </w:p>
    <w:p w14:paraId="08BD8E0A" w14:textId="77777777" w:rsidR="00F023C0" w:rsidRPr="000D4FE2" w:rsidRDefault="008721EB" w:rsidP="00E14E60">
      <w:pPr>
        <w:spacing w:line="360" w:lineRule="auto"/>
        <w:ind w:right="1416"/>
        <w:rPr>
          <w:rFonts w:cs="Arial"/>
          <w:kern w:val="0"/>
          <w:szCs w:val="22"/>
        </w:rPr>
      </w:pPr>
      <w:r>
        <w:t xml:space="preserve">The German manufacturers covered a wide range of machine tool technology in their presentations. The topics ranged from classic aspects such as productivity, quality and sustainability through to the Smart Factory. Gehring Technologies focused on the reduction of combustion engine emissions and on innovative electromobility in Mexico, a country with a strong affinity for the automobile: "Our mould-honing range includes readily retrofittable emission reduction solutions. We showcased our brand new turnkey stator production solutions for electromobility," said Martin Winterstein, Managing Director at Gehring, presenting his company's range for the Mexican automotive industry. "Our portfolio is rounded off by additional applications such as the honing of aircraft landing legs or hydraulic cylinders." Machining centre manufacturers </w:t>
      </w:r>
      <w:r>
        <w:lastRenderedPageBreak/>
        <w:t>such as Alzmetall, Hermle or Index were also strongly represented. "Topics like 5-axis simultaneous machining fall on receptive ears in Mexico. The aviation industry in particular is very interested in the latest machining technologies," explains Roland Ilg, General Manager and Chairman of the Alzmetall Management Board.</w:t>
      </w:r>
    </w:p>
    <w:p w14:paraId="6AFED1B9" w14:textId="77777777" w:rsidR="00E14E60" w:rsidRPr="000D4FE2" w:rsidRDefault="00E14E60" w:rsidP="00E14E60">
      <w:pPr>
        <w:spacing w:line="360" w:lineRule="auto"/>
        <w:ind w:right="1416"/>
        <w:rPr>
          <w:rFonts w:cs="Arial"/>
          <w:kern w:val="0"/>
          <w:szCs w:val="22"/>
          <w:lang w:eastAsia="en-US"/>
        </w:rPr>
      </w:pPr>
    </w:p>
    <w:p w14:paraId="4CC099F9" w14:textId="77777777" w:rsidR="00292BEC" w:rsidRPr="000D4FE2" w:rsidRDefault="00F52777" w:rsidP="005E5975">
      <w:pPr>
        <w:spacing w:line="360" w:lineRule="auto"/>
        <w:ind w:right="1416"/>
        <w:rPr>
          <w:rFonts w:cs="Arial"/>
          <w:b/>
          <w:bCs/>
          <w:kern w:val="0"/>
          <w:szCs w:val="22"/>
        </w:rPr>
      </w:pPr>
      <w:r>
        <w:rPr>
          <w:b/>
          <w:bCs/>
          <w:szCs w:val="22"/>
        </w:rPr>
        <w:t>Strong interest in German products</w:t>
      </w:r>
    </w:p>
    <w:p w14:paraId="13DFB15D" w14:textId="0E29FA3D" w:rsidR="00ED7168" w:rsidRPr="000D4FE2" w:rsidRDefault="007E355D" w:rsidP="006239D5">
      <w:pPr>
        <w:spacing w:line="360" w:lineRule="auto"/>
        <w:ind w:right="1558"/>
        <w:rPr>
          <w:rFonts w:cs="Arial"/>
          <w:szCs w:val="22"/>
        </w:rPr>
      </w:pPr>
      <w:r>
        <w:t xml:space="preserve">The German companies came away from Mexico with an extremely positive overall impression. "The two events in Querétaro and Monterrey were a great success," said Peter Steimer, Regional Sales Manager for Westcoast/Mexico at Hermle USA. "We were able to identify new leads in the aerospace industry to whom we previously had no access and establish very good contacts." Jürgen Gögelein, Area Sales Manager at Chiron, added: "The VDW symposia in Mexico exceeded our expectations. The high-calibre participants were presented with a range of new developments for the machining of large components in the automotive, aviation and medical technology industries. In many of the meetings we held, we encountered strong interest in our modular software for manufacturing process control." </w:t>
      </w:r>
    </w:p>
    <w:p w14:paraId="07A3F057" w14:textId="77777777" w:rsidR="00ED7168" w:rsidRPr="000D4FE2" w:rsidRDefault="00ED7168" w:rsidP="006239D5">
      <w:pPr>
        <w:spacing w:line="360" w:lineRule="auto"/>
        <w:ind w:right="1558"/>
        <w:rPr>
          <w:rFonts w:cs="Arial"/>
          <w:szCs w:val="22"/>
        </w:rPr>
      </w:pPr>
    </w:p>
    <w:p w14:paraId="3747EBE2" w14:textId="77777777" w:rsidR="00645F8E" w:rsidRPr="000D4FE2" w:rsidRDefault="00ED7168" w:rsidP="006239D5">
      <w:pPr>
        <w:spacing w:line="360" w:lineRule="auto"/>
        <w:ind w:right="1558"/>
        <w:rPr>
          <w:rFonts w:cs="Arial"/>
          <w:kern w:val="0"/>
          <w:szCs w:val="22"/>
        </w:rPr>
      </w:pPr>
      <w:r>
        <w:t xml:space="preserve">The next VDW Technology Symposia will be held in Malaysia in April 2020 and in India in December 2020. </w:t>
      </w:r>
    </w:p>
    <w:p w14:paraId="5D31125E" w14:textId="77777777" w:rsidR="00495638" w:rsidRPr="000D4FE2" w:rsidRDefault="00495638" w:rsidP="00645F8E">
      <w:pPr>
        <w:spacing w:line="360" w:lineRule="auto"/>
        <w:ind w:right="1558"/>
        <w:rPr>
          <w:rFonts w:cs="Arial"/>
          <w:kern w:val="0"/>
          <w:sz w:val="18"/>
          <w:szCs w:val="18"/>
        </w:rPr>
      </w:pPr>
      <w:bookmarkStart w:id="1" w:name="_Hlk519696763"/>
    </w:p>
    <w:bookmarkEnd w:id="1"/>
    <w:p w14:paraId="3E9A951D" w14:textId="77777777" w:rsidR="00AF1219" w:rsidRPr="000D4FE2" w:rsidRDefault="008F6A1C" w:rsidP="00EA7D01">
      <w:pPr>
        <w:spacing w:line="360" w:lineRule="auto"/>
        <w:ind w:right="1558"/>
        <w:rPr>
          <w:rFonts w:cs="Arial"/>
          <w:b/>
          <w:sz w:val="16"/>
          <w:szCs w:val="16"/>
        </w:rPr>
      </w:pPr>
      <w:r w:rsidRPr="008A2173">
        <w:rPr>
          <w:b/>
          <w:sz w:val="16"/>
          <w:szCs w:val="16"/>
        </w:rPr>
        <w:t>Background</w:t>
      </w:r>
    </w:p>
    <w:p w14:paraId="4B5741C4" w14:textId="77777777" w:rsidR="00DD20FE" w:rsidRPr="000D4FE2" w:rsidRDefault="00490D2A" w:rsidP="00097D7A">
      <w:pPr>
        <w:spacing w:line="360" w:lineRule="auto"/>
        <w:ind w:right="1558"/>
        <w:rPr>
          <w:rFonts w:cs="Arial"/>
          <w:sz w:val="16"/>
          <w:szCs w:val="16"/>
        </w:rPr>
      </w:pPr>
      <w:r>
        <w:rPr>
          <w:sz w:val="16"/>
          <w:szCs w:val="16"/>
        </w:rPr>
        <w:t xml:space="preserve">Since 2014, the VDW has organised a series of successful technology symposia in growth markets under the "Machine Tools from Germany" banner as a means of supporting its members' export activities. The symposia offer an exclusive platform for establishing and deepening business relationships as well as for direct dialogue. Similar events have been held before: in Mexico City and Monterrey in 2009, and in Mexico City and León in 2014. </w:t>
      </w:r>
    </w:p>
    <w:p w14:paraId="6D82D9F0" w14:textId="77777777" w:rsidR="00DD20FE" w:rsidRPr="000D4FE2" w:rsidRDefault="00DD20FE" w:rsidP="006C40B3">
      <w:pPr>
        <w:spacing w:line="240" w:lineRule="auto"/>
        <w:ind w:right="1416"/>
        <w:rPr>
          <w:rFonts w:cs="Arial"/>
          <w:b/>
          <w:sz w:val="18"/>
          <w:szCs w:val="18"/>
        </w:rPr>
      </w:pPr>
    </w:p>
    <w:p w14:paraId="4FEFAEF1" w14:textId="77777777" w:rsidR="00752953" w:rsidRPr="00752953" w:rsidRDefault="00752953" w:rsidP="00752953">
      <w:pPr>
        <w:pStyle w:val="Textkrper2"/>
        <w:tabs>
          <w:tab w:val="left" w:pos="7654"/>
        </w:tabs>
        <w:ind w:right="1416"/>
        <w:rPr>
          <w:sz w:val="16"/>
          <w:szCs w:val="16"/>
        </w:rPr>
      </w:pPr>
      <w:r w:rsidRPr="008A2173">
        <w:rPr>
          <w:sz w:val="16"/>
          <w:szCs w:val="16"/>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2018, with around 73,500 employees (annual average in 2018, companies with more than 50 employees), the sector produced machines and services worth 17.1 billion euros.</w:t>
      </w:r>
    </w:p>
    <w:p w14:paraId="39173CFA" w14:textId="77777777" w:rsidR="00FC5A6B" w:rsidRPr="000D4FE2" w:rsidRDefault="00FC5A6B" w:rsidP="00FC5A6B">
      <w:pPr>
        <w:spacing w:line="360" w:lineRule="auto"/>
        <w:ind w:right="1418"/>
        <w:rPr>
          <w:rFonts w:cs="Arial"/>
        </w:rPr>
      </w:pPr>
    </w:p>
    <w:p w14:paraId="4B8B0C1A" w14:textId="77777777" w:rsidR="00E52BD3" w:rsidRPr="000D4FE2" w:rsidRDefault="00EB27E3" w:rsidP="00575AD9">
      <w:pPr>
        <w:spacing w:line="360" w:lineRule="auto"/>
        <w:ind w:right="1416"/>
        <w:rPr>
          <w:rFonts w:cs="Arial"/>
          <w:b/>
        </w:rPr>
      </w:pPr>
      <w:r w:rsidRPr="008A2173">
        <w:rPr>
          <w:b/>
        </w:rPr>
        <w:t>Picture Captions</w:t>
      </w:r>
    </w:p>
    <w:p w14:paraId="305C0DA6" w14:textId="77777777" w:rsidR="00E52BD3" w:rsidRPr="000D4FE2" w:rsidRDefault="00406281" w:rsidP="00575AD9">
      <w:pPr>
        <w:spacing w:line="360" w:lineRule="auto"/>
        <w:ind w:right="1416"/>
        <w:rPr>
          <w:rFonts w:cs="Arial"/>
        </w:rPr>
      </w:pPr>
      <w:r>
        <w:lastRenderedPageBreak/>
        <w:t>Attracting roughly 300 high-calibre trade visitors, the VDW Mexico Symposia 2019 in Querétaro and Monterrey were a resounding success. The programme included company visits alongside presentations and B2B meetings.</w:t>
      </w:r>
    </w:p>
    <w:p w14:paraId="568468BA" w14:textId="77777777" w:rsidR="00E52BD3" w:rsidRPr="000D4FE2" w:rsidRDefault="00E52BD3" w:rsidP="00575AD9">
      <w:pPr>
        <w:spacing w:line="360" w:lineRule="auto"/>
        <w:ind w:right="1416"/>
        <w:rPr>
          <w:rFonts w:cs="Arial"/>
        </w:rPr>
      </w:pPr>
    </w:p>
    <w:p w14:paraId="30B29617" w14:textId="77777777" w:rsidR="00575AD9" w:rsidRPr="00752953" w:rsidRDefault="00752953" w:rsidP="00575AD9">
      <w:pPr>
        <w:spacing w:line="360" w:lineRule="auto"/>
        <w:ind w:right="1416"/>
        <w:rPr>
          <w:rFonts w:cs="Arial"/>
        </w:rPr>
      </w:pPr>
      <w:r w:rsidRPr="008A2173">
        <w:t xml:space="preserve">You will also find graphics and pictures online under </w:t>
      </w:r>
      <w:hyperlink r:id="rId8" w:history="1">
        <w:r w:rsidRPr="008A2173">
          <w:rPr>
            <w:rStyle w:val="Hyperlink"/>
          </w:rPr>
          <w:t>www.vdw.de</w:t>
        </w:r>
      </w:hyperlink>
      <w:r w:rsidRPr="008A2173">
        <w:t xml:space="preserve"> in the Press section. You can also visit the VDW on our social media channels</w:t>
      </w:r>
    </w:p>
    <w:p w14:paraId="4E34C71F" w14:textId="77777777" w:rsidR="00575AD9" w:rsidRPr="000D4FE2" w:rsidRDefault="00575AD9" w:rsidP="00575AD9">
      <w:pPr>
        <w:autoSpaceDE w:val="0"/>
        <w:autoSpaceDN w:val="0"/>
        <w:adjustRightInd w:val="0"/>
        <w:spacing w:line="240" w:lineRule="auto"/>
        <w:rPr>
          <w:rFonts w:eastAsia="Calibri" w:cs="Arial"/>
          <w:i/>
          <w:color w:val="0070C0"/>
        </w:rPr>
      </w:pPr>
    </w:p>
    <w:p w14:paraId="59C7D723" w14:textId="77777777" w:rsidR="00575AD9" w:rsidRPr="000D4FE2" w:rsidRDefault="00575AD9" w:rsidP="00575AD9">
      <w:pPr>
        <w:autoSpaceDE w:val="0"/>
        <w:autoSpaceDN w:val="0"/>
        <w:adjustRightInd w:val="0"/>
        <w:spacing w:line="240" w:lineRule="auto"/>
        <w:rPr>
          <w:rFonts w:eastAsia="Calibri" w:cs="Arial"/>
          <w:i/>
          <w:color w:val="0070C0"/>
        </w:rPr>
      </w:pPr>
      <w:r>
        <w:rPr>
          <w:i/>
          <w:noProof/>
          <w:color w:val="0070C0"/>
          <w:lang w:val="de-DE" w:eastAsia="zh-CN" w:bidi="th-TH"/>
        </w:rPr>
        <w:drawing>
          <wp:inline distT="0" distB="0" distL="0" distR="0" wp14:anchorId="6F64FF98" wp14:editId="10AE6E19">
            <wp:extent cx="280035" cy="273050"/>
            <wp:effectExtent l="0" t="0" r="5715"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Pr>
          <w:i/>
          <w:color w:val="0070C0"/>
        </w:rPr>
        <w:tab/>
      </w:r>
      <w:r>
        <w:rPr>
          <w:i/>
          <w:color w:val="0070C0"/>
        </w:rPr>
        <w:tab/>
      </w:r>
      <w:hyperlink r:id="rId10" w:history="1">
        <w:r>
          <w:rPr>
            <w:rStyle w:val="Hyperlink"/>
            <w:i/>
          </w:rPr>
          <w:t>https://de.industryarena.com/vdw</w:t>
        </w:r>
      </w:hyperlink>
    </w:p>
    <w:p w14:paraId="6295429D" w14:textId="77777777" w:rsidR="00575AD9" w:rsidRPr="000D4FE2" w:rsidRDefault="00575AD9" w:rsidP="00575AD9">
      <w:pPr>
        <w:autoSpaceDE w:val="0"/>
        <w:autoSpaceDN w:val="0"/>
        <w:adjustRightInd w:val="0"/>
        <w:spacing w:line="240" w:lineRule="auto"/>
        <w:rPr>
          <w:rFonts w:eastAsia="Calibri" w:cs="Arial"/>
          <w:i/>
          <w:color w:val="0070C0"/>
          <w:lang w:eastAsia="zh-CN"/>
        </w:rPr>
      </w:pPr>
    </w:p>
    <w:p w14:paraId="13296644" w14:textId="77777777" w:rsidR="00575AD9" w:rsidRPr="000D4FE2" w:rsidRDefault="00575AD9" w:rsidP="00575AD9">
      <w:pPr>
        <w:autoSpaceDE w:val="0"/>
        <w:autoSpaceDN w:val="0"/>
        <w:adjustRightInd w:val="0"/>
        <w:spacing w:line="240" w:lineRule="auto"/>
        <w:rPr>
          <w:rFonts w:eastAsia="Calibri" w:cs="Arial"/>
          <w:i/>
          <w:color w:val="0000FF" w:themeColor="hyperlink"/>
          <w:u w:val="single"/>
        </w:rPr>
      </w:pPr>
      <w:r>
        <w:rPr>
          <w:i/>
          <w:noProof/>
          <w:color w:val="0070C0"/>
          <w:lang w:val="de-DE" w:eastAsia="zh-CN" w:bidi="th-TH"/>
        </w:rPr>
        <w:drawing>
          <wp:inline distT="0" distB="0" distL="0" distR="0" wp14:anchorId="0EC25C93" wp14:editId="51661C50">
            <wp:extent cx="280035" cy="280035"/>
            <wp:effectExtent l="0" t="0" r="571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Pr>
          <w:i/>
          <w:color w:val="0070C0"/>
        </w:rPr>
        <w:tab/>
      </w:r>
      <w:r>
        <w:rPr>
          <w:i/>
          <w:color w:val="0070C0"/>
        </w:rPr>
        <w:tab/>
      </w:r>
      <w:hyperlink r:id="rId12" w:history="1">
        <w:r>
          <w:rPr>
            <w:rStyle w:val="Hyperlink"/>
            <w:i/>
          </w:rPr>
          <w:t>http://www.youtube.com/metaltradefair</w:t>
        </w:r>
      </w:hyperlink>
    </w:p>
    <w:p w14:paraId="36450164" w14:textId="77777777" w:rsidR="00575AD9" w:rsidRPr="000D4FE2" w:rsidRDefault="00575AD9" w:rsidP="00575AD9">
      <w:pPr>
        <w:autoSpaceDE w:val="0"/>
        <w:autoSpaceDN w:val="0"/>
        <w:adjustRightInd w:val="0"/>
        <w:spacing w:line="240" w:lineRule="auto"/>
        <w:rPr>
          <w:rFonts w:eastAsia="Calibri" w:cs="Arial"/>
          <w:i/>
          <w:color w:val="0000FF" w:themeColor="hyperlink"/>
          <w:u w:val="single"/>
        </w:rPr>
      </w:pPr>
    </w:p>
    <w:p w14:paraId="10532622" w14:textId="77777777" w:rsidR="00575AD9" w:rsidRPr="000D4FE2" w:rsidRDefault="00575AD9" w:rsidP="00575AD9">
      <w:pPr>
        <w:autoSpaceDE w:val="0"/>
        <w:autoSpaceDN w:val="0"/>
        <w:adjustRightInd w:val="0"/>
        <w:spacing w:line="240" w:lineRule="auto"/>
        <w:rPr>
          <w:rFonts w:cs="Arial"/>
          <w:color w:val="0000FF" w:themeColor="hyperlink"/>
          <w:kern w:val="0"/>
          <w:sz w:val="20"/>
          <w:u w:val="single"/>
        </w:rPr>
      </w:pPr>
      <w:r>
        <w:rPr>
          <w:noProof/>
          <w:sz w:val="24"/>
          <w:szCs w:val="24"/>
          <w:lang w:val="de-DE" w:eastAsia="zh-CN" w:bidi="th-TH"/>
        </w:rPr>
        <w:drawing>
          <wp:inline distT="0" distB="0" distL="0" distR="0" wp14:anchorId="555909A5" wp14:editId="53D3DDF3">
            <wp:extent cx="358775" cy="358775"/>
            <wp:effectExtent l="0" t="0" r="317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Pr>
          <w:color w:val="000000"/>
          <w:sz w:val="20"/>
        </w:rPr>
        <w:tab/>
      </w:r>
      <w:r>
        <w:rPr>
          <w:color w:val="000000"/>
          <w:sz w:val="20"/>
        </w:rPr>
        <w:tab/>
      </w:r>
      <w:r w:rsidR="000E27D2" w:rsidRPr="000D4FE2">
        <w:rPr>
          <w:rFonts w:cs="Arial"/>
          <w:color w:val="0000FF"/>
          <w:sz w:val="20"/>
        </w:rPr>
        <w:fldChar w:fldCharType="begin"/>
      </w:r>
      <w:r w:rsidRPr="000D4FE2">
        <w:rPr>
          <w:rFonts w:cs="Arial"/>
          <w:color w:val="0000FF"/>
          <w:sz w:val="20"/>
        </w:rPr>
        <w:instrText xml:space="preserve"> HYPERLINK "https://twitter.com/VDWonline" </w:instrText>
      </w:r>
      <w:r w:rsidR="000E27D2" w:rsidRPr="000D4FE2">
        <w:rPr>
          <w:rFonts w:cs="Arial"/>
          <w:color w:val="0000FF"/>
          <w:sz w:val="20"/>
        </w:rPr>
        <w:fldChar w:fldCharType="separate"/>
      </w:r>
      <w:r>
        <w:rPr>
          <w:color w:val="0000FF" w:themeColor="hyperlink"/>
          <w:sz w:val="20"/>
          <w:u w:val="single"/>
        </w:rPr>
        <w:t>https://twitter.com/VDWonline</w:t>
      </w:r>
    </w:p>
    <w:p w14:paraId="60EAA0CB" w14:textId="77777777" w:rsidR="00575AD9" w:rsidRPr="000D4FE2" w:rsidRDefault="000E27D2" w:rsidP="00575AD9">
      <w:pPr>
        <w:autoSpaceDE w:val="0"/>
        <w:autoSpaceDN w:val="0"/>
        <w:adjustRightInd w:val="0"/>
        <w:rPr>
          <w:rFonts w:eastAsia="Calibri" w:cs="Arial"/>
          <w:i/>
          <w:color w:val="0070C0"/>
        </w:rPr>
      </w:pPr>
      <w:r w:rsidRPr="000D4FE2">
        <w:rPr>
          <w:rFonts w:cs="Arial"/>
          <w:color w:val="0000FF"/>
          <w:sz w:val="20"/>
        </w:rPr>
        <w:fldChar w:fldCharType="end"/>
      </w:r>
    </w:p>
    <w:p w14:paraId="24277FAA" w14:textId="77777777" w:rsidR="00575AD9" w:rsidRPr="000D4FE2" w:rsidRDefault="00575AD9" w:rsidP="00575AD9">
      <w:pPr>
        <w:spacing w:line="360" w:lineRule="auto"/>
        <w:ind w:right="1558"/>
        <w:rPr>
          <w:rFonts w:cs="Arial"/>
        </w:rPr>
      </w:pPr>
      <w:r>
        <w:t xml:space="preserve"> </w:t>
      </w:r>
    </w:p>
    <w:p w14:paraId="1A595029" w14:textId="77777777" w:rsidR="005E2954" w:rsidRPr="000D4FE2" w:rsidRDefault="00EB27E3" w:rsidP="00FC5A6B">
      <w:pPr>
        <w:spacing w:line="360" w:lineRule="auto"/>
        <w:ind w:right="1418"/>
        <w:rPr>
          <w:rFonts w:eastAsia="MingLiU" w:cs="Arial"/>
          <w:color w:val="000000"/>
          <w:sz w:val="20"/>
        </w:rPr>
      </w:pPr>
      <w:r>
        <w:rPr>
          <w:color w:val="000000"/>
          <w:sz w:val="24"/>
          <w:szCs w:val="24"/>
        </w:rPr>
        <w:t xml:space="preserve">If you no longer wish to receive our press releases, please click </w:t>
      </w:r>
      <w:hyperlink r:id="rId14" w:history="1">
        <w:r>
          <w:rPr>
            <w:rStyle w:val="Hyperlink"/>
            <w:sz w:val="24"/>
            <w:szCs w:val="24"/>
          </w:rPr>
          <w:t>here</w:t>
        </w:r>
      </w:hyperlink>
    </w:p>
    <w:sectPr w:rsidR="005E2954" w:rsidRPr="000D4FE2" w:rsidSect="00CB5C29">
      <w:head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10714" w14:textId="77777777" w:rsidR="00752953" w:rsidRDefault="00752953">
      <w:r>
        <w:separator/>
      </w:r>
    </w:p>
  </w:endnote>
  <w:endnote w:type="continuationSeparator" w:id="0">
    <w:p w14:paraId="243AE1A6" w14:textId="77777777" w:rsidR="00752953" w:rsidRDefault="00752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93113" w14:textId="77777777" w:rsidR="00752953" w:rsidRDefault="00752953"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752953" w:rsidRPr="006D4629" w14:paraId="736DF5C9" w14:textId="77777777">
      <w:tc>
        <w:tcPr>
          <w:tcW w:w="2442" w:type="dxa"/>
        </w:tcPr>
        <w:p w14:paraId="54EC715B" w14:textId="77777777" w:rsidR="00752953" w:rsidRPr="008A2173" w:rsidRDefault="00752953" w:rsidP="001835F7">
          <w:pPr>
            <w:pStyle w:val="FZ"/>
            <w:rPr>
              <w:lang w:val="de-DE"/>
            </w:rPr>
          </w:pPr>
          <w:r w:rsidRPr="008A2173">
            <w:rPr>
              <w:lang w:val="de-DE"/>
            </w:rPr>
            <w:t>Verein Deutscher</w:t>
          </w:r>
        </w:p>
        <w:p w14:paraId="0DC58687" w14:textId="77777777" w:rsidR="00752953" w:rsidRPr="008A2173" w:rsidRDefault="00752953" w:rsidP="001835F7">
          <w:pPr>
            <w:pStyle w:val="FZ"/>
            <w:rPr>
              <w:lang w:val="de-DE"/>
            </w:rPr>
          </w:pPr>
          <w:r w:rsidRPr="008A2173">
            <w:rPr>
              <w:lang w:val="de-DE"/>
            </w:rPr>
            <w:t>Werkzeugmaschinenfabriken e.V.</w:t>
          </w:r>
        </w:p>
        <w:p w14:paraId="6DC6B40B" w14:textId="77777777" w:rsidR="00752953" w:rsidRPr="008A2173" w:rsidRDefault="00752953" w:rsidP="001835F7">
          <w:pPr>
            <w:pStyle w:val="FZ"/>
            <w:rPr>
              <w:lang w:val="de-DE"/>
            </w:rPr>
          </w:pPr>
        </w:p>
      </w:tc>
      <w:tc>
        <w:tcPr>
          <w:tcW w:w="2548" w:type="dxa"/>
        </w:tcPr>
        <w:p w14:paraId="7AF60360" w14:textId="77777777" w:rsidR="00752953" w:rsidRPr="008A2173" w:rsidRDefault="00752953" w:rsidP="001835F7">
          <w:pPr>
            <w:pStyle w:val="FZ"/>
            <w:rPr>
              <w:lang w:val="de-DE"/>
            </w:rPr>
          </w:pPr>
          <w:r w:rsidRPr="008A2173">
            <w:rPr>
              <w:lang w:val="de-DE"/>
            </w:rPr>
            <w:t>Vorsitzender/Chairman:</w:t>
          </w:r>
        </w:p>
        <w:p w14:paraId="4AEC83F8" w14:textId="77777777" w:rsidR="00752953" w:rsidRPr="008A2173" w:rsidRDefault="00752953" w:rsidP="001835F7">
          <w:pPr>
            <w:pStyle w:val="FZ"/>
            <w:rPr>
              <w:lang w:val="de-DE"/>
            </w:rPr>
          </w:pPr>
          <w:r w:rsidRPr="008A2173">
            <w:rPr>
              <w:lang w:val="de-DE"/>
            </w:rPr>
            <w:t>Dr. Heinz-Jürgen Prokop</w:t>
          </w:r>
        </w:p>
        <w:p w14:paraId="6E8F91F0" w14:textId="77777777" w:rsidR="00752953" w:rsidRPr="008A2173" w:rsidRDefault="00752953" w:rsidP="001835F7">
          <w:pPr>
            <w:pStyle w:val="FZ"/>
            <w:rPr>
              <w:lang w:val="de-DE"/>
            </w:rPr>
          </w:pPr>
          <w:r w:rsidRPr="008A2173">
            <w:rPr>
              <w:lang w:val="de-DE"/>
            </w:rPr>
            <w:t>Geschäftsführer/Executive Director:</w:t>
          </w:r>
        </w:p>
        <w:p w14:paraId="14DEA405" w14:textId="77777777" w:rsidR="00752953" w:rsidRDefault="00752953" w:rsidP="001835F7">
          <w:pPr>
            <w:pStyle w:val="FZ"/>
          </w:pPr>
          <w:r w:rsidRPr="008A2173">
            <w:rPr>
              <w:lang w:val="de-DE"/>
            </w:rPr>
            <w:t xml:space="preserve">Dr.-Ing. </w:t>
          </w:r>
          <w:r>
            <w:t>Wilfried Schäfer</w:t>
          </w:r>
        </w:p>
      </w:tc>
      <w:tc>
        <w:tcPr>
          <w:tcW w:w="2799" w:type="dxa"/>
        </w:tcPr>
        <w:p w14:paraId="3C4702CC" w14:textId="77777777" w:rsidR="00752953" w:rsidRPr="008A2173" w:rsidRDefault="00752953" w:rsidP="001835F7">
          <w:pPr>
            <w:pStyle w:val="FZ"/>
            <w:rPr>
              <w:lang w:val="de-DE"/>
            </w:rPr>
          </w:pPr>
          <w:r w:rsidRPr="008A2173">
            <w:rPr>
              <w:lang w:val="de-DE"/>
            </w:rPr>
            <w:t>Registergericht/Registration Office: Amtsgericht Frankfurt am Main</w:t>
          </w:r>
        </w:p>
        <w:p w14:paraId="0B4321AE" w14:textId="77777777" w:rsidR="00752953" w:rsidRPr="0052444D" w:rsidRDefault="00752953" w:rsidP="001835F7">
          <w:pPr>
            <w:pStyle w:val="FZ"/>
          </w:pPr>
          <w:r>
            <w:t>Vereinsregister/Society Register: VR4966</w:t>
          </w:r>
        </w:p>
        <w:p w14:paraId="296FD453" w14:textId="77777777" w:rsidR="00752953" w:rsidRPr="0052444D" w:rsidRDefault="00752953" w:rsidP="001835F7">
          <w:pPr>
            <w:pStyle w:val="FZ"/>
            <w:rPr>
              <w:szCs w:val="14"/>
            </w:rPr>
          </w:pPr>
          <w:r>
            <w:t>Ust.ID-Nr./VAT No.: DE 114 10 88 36</w:t>
          </w:r>
        </w:p>
      </w:tc>
      <w:tc>
        <w:tcPr>
          <w:tcW w:w="2077" w:type="dxa"/>
        </w:tcPr>
        <w:p w14:paraId="42312BE6" w14:textId="77777777" w:rsidR="00752953" w:rsidRPr="0052444D" w:rsidRDefault="00752953" w:rsidP="001835F7">
          <w:pPr>
            <w:pStyle w:val="FZ"/>
            <w:rPr>
              <w:b/>
            </w:rPr>
          </w:pPr>
        </w:p>
      </w:tc>
    </w:tr>
  </w:tbl>
  <w:p w14:paraId="5C7B1B0D" w14:textId="77777777" w:rsidR="00752953" w:rsidRPr="0052444D" w:rsidRDefault="00752953" w:rsidP="0050117F">
    <w:pPr>
      <w:pStyle w:val="Fuzeile"/>
      <w:spacing w:line="20" w:lineRule="exact"/>
      <w:rPr>
        <w:sz w:val="2"/>
      </w:rPr>
    </w:pPr>
  </w:p>
  <w:p w14:paraId="79C9A573" w14:textId="77777777" w:rsidR="00752953" w:rsidRPr="00B954F8" w:rsidRDefault="00752953" w:rsidP="0050117F">
    <w:pPr>
      <w:pStyle w:val="Fuzeile"/>
      <w:spacing w:line="20" w:lineRule="exact"/>
      <w:rPr>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69969" w14:textId="77777777" w:rsidR="00752953" w:rsidRDefault="00752953">
      <w:r>
        <w:separator/>
      </w:r>
    </w:p>
  </w:footnote>
  <w:footnote w:type="continuationSeparator" w:id="0">
    <w:p w14:paraId="6B16557F" w14:textId="77777777" w:rsidR="00752953" w:rsidRDefault="00752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752953" w:rsidRPr="000D4FE2" w14:paraId="0A4CE1B4" w14:textId="77777777">
      <w:trPr>
        <w:trHeight w:hRule="exact" w:val="1950"/>
      </w:trPr>
      <w:tc>
        <w:tcPr>
          <w:tcW w:w="7655" w:type="dxa"/>
        </w:tcPr>
        <w:p w14:paraId="575F1EC8" w14:textId="77777777" w:rsidR="00752953" w:rsidRPr="000D4FE2" w:rsidRDefault="00752953" w:rsidP="000D4FE2">
          <w:r>
            <w:t xml:space="preserve">Page </w:t>
          </w:r>
          <w:r w:rsidR="000E27D2" w:rsidRPr="002D2BF0">
            <w:fldChar w:fldCharType="begin"/>
          </w:r>
          <w:r w:rsidRPr="000D4FE2">
            <w:instrText xml:space="preserve"> PAGE </w:instrText>
          </w:r>
          <w:r w:rsidR="000E27D2" w:rsidRPr="002D2BF0">
            <w:fldChar w:fldCharType="separate"/>
          </w:r>
          <w:r w:rsidR="008A2173">
            <w:rPr>
              <w:noProof/>
            </w:rPr>
            <w:t>5</w:t>
          </w:r>
          <w:r w:rsidR="000E27D2" w:rsidRPr="002D2BF0">
            <w:fldChar w:fldCharType="end"/>
          </w:r>
          <w:r>
            <w:t>/</w:t>
          </w:r>
          <w:r w:rsidR="000E27D2" w:rsidRPr="002D2BF0">
            <w:fldChar w:fldCharType="begin"/>
          </w:r>
          <w:r w:rsidRPr="000D4FE2">
            <w:instrText xml:space="preserve"> NUMPAGES </w:instrText>
          </w:r>
          <w:r w:rsidR="000E27D2" w:rsidRPr="002D2BF0">
            <w:fldChar w:fldCharType="separate"/>
          </w:r>
          <w:r w:rsidR="008A2173">
            <w:rPr>
              <w:noProof/>
            </w:rPr>
            <w:t>5</w:t>
          </w:r>
          <w:r w:rsidR="000E27D2" w:rsidRPr="002D2BF0">
            <w:fldChar w:fldCharType="end"/>
          </w:r>
          <w:r>
            <w:t xml:space="preserve"> · VDW · Press Release 12 December 2019</w:t>
          </w:r>
        </w:p>
      </w:tc>
      <w:tc>
        <w:tcPr>
          <w:tcW w:w="2608" w:type="dxa"/>
        </w:tcPr>
        <w:p w14:paraId="772CBC9E" w14:textId="77777777" w:rsidR="00752953" w:rsidRPr="000D4FE2" w:rsidRDefault="00752953">
          <w:pPr>
            <w:rPr>
              <w:lang w:val="en-US"/>
            </w:rPr>
          </w:pPr>
        </w:p>
      </w:tc>
    </w:tr>
  </w:tbl>
  <w:p w14:paraId="427B63DF" w14:textId="77777777" w:rsidR="00752953" w:rsidRPr="000D4FE2" w:rsidRDefault="00752953">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752953" w14:paraId="772AC16B" w14:textId="77777777">
      <w:trPr>
        <w:cantSplit/>
        <w:trHeight w:hRule="exact" w:val="1920"/>
      </w:trPr>
      <w:tc>
        <w:tcPr>
          <w:tcW w:w="10348" w:type="dxa"/>
        </w:tcPr>
        <w:p w14:paraId="02847AEE" w14:textId="77777777" w:rsidR="00752953" w:rsidRDefault="00752953" w:rsidP="001835F7">
          <w:pPr>
            <w:pStyle w:val="Kopf1"/>
          </w:pPr>
          <w:r>
            <w:t>Verein Deutscher Werkzeugmaschinenfabriken</w:t>
          </w:r>
          <w:r>
            <w:rPr>
              <w:sz w:val="24"/>
            </w:rPr>
            <w:tab/>
          </w:r>
          <w:r>
            <w:rPr>
              <w:noProof/>
              <w:lang w:val="de-DE" w:eastAsia="zh-CN" w:bidi="th-TH"/>
            </w:rPr>
            <w:drawing>
              <wp:inline distT="0" distB="0" distL="0" distR="0" wp14:anchorId="63B4DFEB" wp14:editId="2CFF1FC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F6CACB7" w14:textId="77777777" w:rsidR="00752953" w:rsidRDefault="00752953">
          <w:pPr>
            <w:pStyle w:val="Titel1"/>
          </w:pPr>
        </w:p>
      </w:tc>
    </w:tr>
  </w:tbl>
  <w:p w14:paraId="3E4B2E04" w14:textId="77777777" w:rsidR="00752953" w:rsidRDefault="007529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6CA3"/>
    <w:multiLevelType w:val="multilevel"/>
    <w:tmpl w:val="E5348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6142335"/>
    <w:multiLevelType w:val="hybridMultilevel"/>
    <w:tmpl w:val="A10CCF8A"/>
    <w:lvl w:ilvl="0" w:tplc="D038B198">
      <w:numFmt w:val="bullet"/>
      <w:lvlText w:val=""/>
      <w:lvlJc w:val="left"/>
      <w:pPr>
        <w:ind w:left="720" w:hanging="360"/>
      </w:pPr>
      <w:rPr>
        <w:rFonts w:ascii="Wingdings" w:eastAsia="Times New Roman" w:hAnsi="Wingdings" w:cs="Helv"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67DEF"/>
    <w:multiLevelType w:val="multilevel"/>
    <w:tmpl w:val="F5D22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A6B"/>
    <w:rsid w:val="000012C6"/>
    <w:rsid w:val="0001234E"/>
    <w:rsid w:val="0001728C"/>
    <w:rsid w:val="0004048F"/>
    <w:rsid w:val="00066A08"/>
    <w:rsid w:val="00070CC0"/>
    <w:rsid w:val="00082D42"/>
    <w:rsid w:val="000902D6"/>
    <w:rsid w:val="00090DE4"/>
    <w:rsid w:val="00097D7A"/>
    <w:rsid w:val="000C1E07"/>
    <w:rsid w:val="000C1FD5"/>
    <w:rsid w:val="000D1379"/>
    <w:rsid w:val="000D4FE2"/>
    <w:rsid w:val="000D6B28"/>
    <w:rsid w:val="000E27D2"/>
    <w:rsid w:val="000F051E"/>
    <w:rsid w:val="00102073"/>
    <w:rsid w:val="00103EA7"/>
    <w:rsid w:val="00105711"/>
    <w:rsid w:val="0010603D"/>
    <w:rsid w:val="0011100D"/>
    <w:rsid w:val="001451B6"/>
    <w:rsid w:val="00146D7A"/>
    <w:rsid w:val="00155240"/>
    <w:rsid w:val="00163D22"/>
    <w:rsid w:val="00167A55"/>
    <w:rsid w:val="001835F7"/>
    <w:rsid w:val="001A0A28"/>
    <w:rsid w:val="001A2935"/>
    <w:rsid w:val="001B6188"/>
    <w:rsid w:val="001B747C"/>
    <w:rsid w:val="001C7227"/>
    <w:rsid w:val="001D199F"/>
    <w:rsid w:val="001D7882"/>
    <w:rsid w:val="001F2C1B"/>
    <w:rsid w:val="001F44CE"/>
    <w:rsid w:val="002102B4"/>
    <w:rsid w:val="00222D6F"/>
    <w:rsid w:val="00236A5F"/>
    <w:rsid w:val="00280B6C"/>
    <w:rsid w:val="00292BEC"/>
    <w:rsid w:val="002B7648"/>
    <w:rsid w:val="002D2BF0"/>
    <w:rsid w:val="002F60DB"/>
    <w:rsid w:val="0030112F"/>
    <w:rsid w:val="00301A9B"/>
    <w:rsid w:val="0032778B"/>
    <w:rsid w:val="003320D1"/>
    <w:rsid w:val="003350C1"/>
    <w:rsid w:val="00341116"/>
    <w:rsid w:val="00377D99"/>
    <w:rsid w:val="0038249E"/>
    <w:rsid w:val="00384D7C"/>
    <w:rsid w:val="00386D4B"/>
    <w:rsid w:val="003924B1"/>
    <w:rsid w:val="003B0D89"/>
    <w:rsid w:val="003C3595"/>
    <w:rsid w:val="003C3EC7"/>
    <w:rsid w:val="003C7C9E"/>
    <w:rsid w:val="003D24DF"/>
    <w:rsid w:val="003D7759"/>
    <w:rsid w:val="003E3395"/>
    <w:rsid w:val="003E5C2E"/>
    <w:rsid w:val="003E6BCB"/>
    <w:rsid w:val="00402747"/>
    <w:rsid w:val="00402B31"/>
    <w:rsid w:val="00405A15"/>
    <w:rsid w:val="00406281"/>
    <w:rsid w:val="004106A9"/>
    <w:rsid w:val="004115CA"/>
    <w:rsid w:val="00416510"/>
    <w:rsid w:val="0043022A"/>
    <w:rsid w:val="0043362F"/>
    <w:rsid w:val="00447B91"/>
    <w:rsid w:val="00451823"/>
    <w:rsid w:val="0045618F"/>
    <w:rsid w:val="00456372"/>
    <w:rsid w:val="00490D2A"/>
    <w:rsid w:val="00495638"/>
    <w:rsid w:val="004A32C8"/>
    <w:rsid w:val="004A66C6"/>
    <w:rsid w:val="004B02D3"/>
    <w:rsid w:val="004B2DE2"/>
    <w:rsid w:val="004C1F5D"/>
    <w:rsid w:val="004C6133"/>
    <w:rsid w:val="004C6AF3"/>
    <w:rsid w:val="004E0B3A"/>
    <w:rsid w:val="004E2231"/>
    <w:rsid w:val="004E5BAC"/>
    <w:rsid w:val="004E790B"/>
    <w:rsid w:val="0050117F"/>
    <w:rsid w:val="0050308F"/>
    <w:rsid w:val="00506196"/>
    <w:rsid w:val="0051057E"/>
    <w:rsid w:val="00516CF0"/>
    <w:rsid w:val="005209BC"/>
    <w:rsid w:val="0052444D"/>
    <w:rsid w:val="0052638F"/>
    <w:rsid w:val="00530236"/>
    <w:rsid w:val="005348DF"/>
    <w:rsid w:val="005379E3"/>
    <w:rsid w:val="00575AD9"/>
    <w:rsid w:val="005809CE"/>
    <w:rsid w:val="00590D96"/>
    <w:rsid w:val="005B3E42"/>
    <w:rsid w:val="005E2954"/>
    <w:rsid w:val="005E3EAB"/>
    <w:rsid w:val="005E5975"/>
    <w:rsid w:val="005E687F"/>
    <w:rsid w:val="005F709A"/>
    <w:rsid w:val="00616BFE"/>
    <w:rsid w:val="006239D5"/>
    <w:rsid w:val="00625E41"/>
    <w:rsid w:val="00645F8E"/>
    <w:rsid w:val="00657DEA"/>
    <w:rsid w:val="006805E6"/>
    <w:rsid w:val="00680AD0"/>
    <w:rsid w:val="00696C40"/>
    <w:rsid w:val="006A7E0F"/>
    <w:rsid w:val="006B529F"/>
    <w:rsid w:val="006B6B91"/>
    <w:rsid w:val="006C40B3"/>
    <w:rsid w:val="006D4629"/>
    <w:rsid w:val="006E4B87"/>
    <w:rsid w:val="006E615F"/>
    <w:rsid w:val="006F3731"/>
    <w:rsid w:val="00703E4B"/>
    <w:rsid w:val="0071039E"/>
    <w:rsid w:val="00712A8D"/>
    <w:rsid w:val="00721C59"/>
    <w:rsid w:val="00752953"/>
    <w:rsid w:val="00753AD9"/>
    <w:rsid w:val="00755B26"/>
    <w:rsid w:val="007669ED"/>
    <w:rsid w:val="0077310A"/>
    <w:rsid w:val="007876E1"/>
    <w:rsid w:val="00790259"/>
    <w:rsid w:val="00792F66"/>
    <w:rsid w:val="00794D1D"/>
    <w:rsid w:val="007A2C15"/>
    <w:rsid w:val="007B6219"/>
    <w:rsid w:val="007B719B"/>
    <w:rsid w:val="007C003E"/>
    <w:rsid w:val="007C45AC"/>
    <w:rsid w:val="007E355D"/>
    <w:rsid w:val="007F05D6"/>
    <w:rsid w:val="00852D7F"/>
    <w:rsid w:val="008721EB"/>
    <w:rsid w:val="00883B1C"/>
    <w:rsid w:val="00892255"/>
    <w:rsid w:val="008A2173"/>
    <w:rsid w:val="008E46F4"/>
    <w:rsid w:val="008F2FAB"/>
    <w:rsid w:val="008F6A1C"/>
    <w:rsid w:val="00904985"/>
    <w:rsid w:val="00905C95"/>
    <w:rsid w:val="009170BD"/>
    <w:rsid w:val="009210F0"/>
    <w:rsid w:val="00943691"/>
    <w:rsid w:val="009502E6"/>
    <w:rsid w:val="0098000A"/>
    <w:rsid w:val="00982A4C"/>
    <w:rsid w:val="0098420C"/>
    <w:rsid w:val="00985003"/>
    <w:rsid w:val="00991F4C"/>
    <w:rsid w:val="00993B3E"/>
    <w:rsid w:val="009A1593"/>
    <w:rsid w:val="009A1CA0"/>
    <w:rsid w:val="009A5376"/>
    <w:rsid w:val="009A7A56"/>
    <w:rsid w:val="009B43EC"/>
    <w:rsid w:val="009D7211"/>
    <w:rsid w:val="009E550E"/>
    <w:rsid w:val="009F09DE"/>
    <w:rsid w:val="00A103EE"/>
    <w:rsid w:val="00A14450"/>
    <w:rsid w:val="00A474D5"/>
    <w:rsid w:val="00A62469"/>
    <w:rsid w:val="00A7138D"/>
    <w:rsid w:val="00A92465"/>
    <w:rsid w:val="00A9787F"/>
    <w:rsid w:val="00A97DC0"/>
    <w:rsid w:val="00AD1F9B"/>
    <w:rsid w:val="00AD3EB4"/>
    <w:rsid w:val="00AD732A"/>
    <w:rsid w:val="00AF1219"/>
    <w:rsid w:val="00AF6910"/>
    <w:rsid w:val="00B01533"/>
    <w:rsid w:val="00B1593E"/>
    <w:rsid w:val="00B23FC1"/>
    <w:rsid w:val="00B27FC4"/>
    <w:rsid w:val="00B338F4"/>
    <w:rsid w:val="00B85DA1"/>
    <w:rsid w:val="00B87BCD"/>
    <w:rsid w:val="00B954F8"/>
    <w:rsid w:val="00B9592F"/>
    <w:rsid w:val="00BA6BAC"/>
    <w:rsid w:val="00BB4367"/>
    <w:rsid w:val="00BC6836"/>
    <w:rsid w:val="00BD3107"/>
    <w:rsid w:val="00BE002D"/>
    <w:rsid w:val="00BF3835"/>
    <w:rsid w:val="00C02061"/>
    <w:rsid w:val="00C06C01"/>
    <w:rsid w:val="00C12407"/>
    <w:rsid w:val="00C14977"/>
    <w:rsid w:val="00C512F2"/>
    <w:rsid w:val="00C710CB"/>
    <w:rsid w:val="00CB5C29"/>
    <w:rsid w:val="00CF15E8"/>
    <w:rsid w:val="00D327E9"/>
    <w:rsid w:val="00D371B9"/>
    <w:rsid w:val="00D52F30"/>
    <w:rsid w:val="00D538CB"/>
    <w:rsid w:val="00D66BFB"/>
    <w:rsid w:val="00D74D30"/>
    <w:rsid w:val="00D95E52"/>
    <w:rsid w:val="00D97A46"/>
    <w:rsid w:val="00DA0DA6"/>
    <w:rsid w:val="00DA2856"/>
    <w:rsid w:val="00DA69BB"/>
    <w:rsid w:val="00DB3C0E"/>
    <w:rsid w:val="00DC17E9"/>
    <w:rsid w:val="00DD09F9"/>
    <w:rsid w:val="00DD20FE"/>
    <w:rsid w:val="00E02126"/>
    <w:rsid w:val="00E14E60"/>
    <w:rsid w:val="00E27009"/>
    <w:rsid w:val="00E27FC6"/>
    <w:rsid w:val="00E3021E"/>
    <w:rsid w:val="00E52BD3"/>
    <w:rsid w:val="00E61C04"/>
    <w:rsid w:val="00E64EEB"/>
    <w:rsid w:val="00E800A7"/>
    <w:rsid w:val="00E86244"/>
    <w:rsid w:val="00E90888"/>
    <w:rsid w:val="00E93509"/>
    <w:rsid w:val="00E94EEA"/>
    <w:rsid w:val="00EA48D5"/>
    <w:rsid w:val="00EA7D01"/>
    <w:rsid w:val="00EB09AD"/>
    <w:rsid w:val="00EB27E3"/>
    <w:rsid w:val="00ED1080"/>
    <w:rsid w:val="00ED7168"/>
    <w:rsid w:val="00EE22C5"/>
    <w:rsid w:val="00EF0F35"/>
    <w:rsid w:val="00F01E07"/>
    <w:rsid w:val="00F023C0"/>
    <w:rsid w:val="00F025DA"/>
    <w:rsid w:val="00F10B79"/>
    <w:rsid w:val="00F241B3"/>
    <w:rsid w:val="00F363C6"/>
    <w:rsid w:val="00F36D5C"/>
    <w:rsid w:val="00F51E15"/>
    <w:rsid w:val="00F52777"/>
    <w:rsid w:val="00F56E91"/>
    <w:rsid w:val="00F845CD"/>
    <w:rsid w:val="00F96F09"/>
    <w:rsid w:val="00FA69C6"/>
    <w:rsid w:val="00FB1012"/>
    <w:rsid w:val="00FB12AF"/>
    <w:rsid w:val="00FC0864"/>
    <w:rsid w:val="00FC3D48"/>
    <w:rsid w:val="00FC3EA3"/>
    <w:rsid w:val="00FC5A6B"/>
    <w:rsid w:val="00FD6F13"/>
    <w:rsid w:val="00FE1D57"/>
    <w:rsid w:val="00FE2CE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4ACFC6E"/>
  <w15:docId w15:val="{66B561B4-8024-4526-AD0F-E2BD83118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05711"/>
    <w:pPr>
      <w:spacing w:line="260" w:lineRule="atLeast"/>
    </w:pPr>
    <w:rPr>
      <w:rFonts w:ascii="Arial" w:hAnsi="Arial"/>
      <w:kern w:val="4"/>
      <w:sz w:val="22"/>
      <w:lang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105711"/>
    <w:pPr>
      <w:widowControl w:val="0"/>
      <w:spacing w:line="600" w:lineRule="exact"/>
      <w:ind w:right="284"/>
      <w:jc w:val="right"/>
    </w:pPr>
    <w:rPr>
      <w:rFonts w:ascii="Arial" w:hAnsi="Arial"/>
      <w:noProof/>
      <w:sz w:val="22"/>
      <w:lang w:eastAsia="de-DE"/>
    </w:rPr>
  </w:style>
  <w:style w:type="paragraph" w:styleId="Fuzeile">
    <w:name w:val="footer"/>
    <w:basedOn w:val="Standard"/>
    <w:rsid w:val="00105711"/>
    <w:rPr>
      <w:sz w:val="16"/>
    </w:rPr>
  </w:style>
  <w:style w:type="character" w:styleId="Kommentarzeichen">
    <w:name w:val="annotation reference"/>
    <w:basedOn w:val="Absatz-Standardschriftart"/>
    <w:semiHidden/>
    <w:rsid w:val="00105711"/>
    <w:rPr>
      <w:sz w:val="16"/>
    </w:rPr>
  </w:style>
  <w:style w:type="paragraph" w:styleId="Kommentartext">
    <w:name w:val="annotation text"/>
    <w:basedOn w:val="Standard"/>
    <w:link w:val="KommentartextZchn"/>
    <w:semiHidden/>
    <w:rsid w:val="00105711"/>
    <w:rPr>
      <w:sz w:val="20"/>
    </w:rPr>
  </w:style>
  <w:style w:type="paragraph" w:customStyle="1" w:styleId="Greeting">
    <w:name w:val="Greeting"/>
    <w:basedOn w:val="Standard"/>
    <w:next w:val="Standard"/>
    <w:rsid w:val="00105711"/>
  </w:style>
  <w:style w:type="paragraph" w:customStyle="1" w:styleId="Blind">
    <w:name w:val="Blind"/>
    <w:basedOn w:val="Foot"/>
    <w:rsid w:val="00105711"/>
  </w:style>
  <w:style w:type="paragraph" w:customStyle="1" w:styleId="Foot">
    <w:name w:val="Foot"/>
    <w:basedOn w:val="Standard"/>
    <w:rsid w:val="00105711"/>
    <w:pPr>
      <w:spacing w:line="140" w:lineRule="exact"/>
    </w:pPr>
    <w:rPr>
      <w:vanish/>
      <w:sz w:val="12"/>
    </w:rPr>
  </w:style>
  <w:style w:type="paragraph" w:customStyle="1" w:styleId="Opening">
    <w:name w:val="Opening"/>
    <w:basedOn w:val="Standard"/>
    <w:rsid w:val="00105711"/>
  </w:style>
  <w:style w:type="paragraph" w:customStyle="1" w:styleId="Von">
    <w:name w:val="Von"/>
    <w:basedOn w:val="Standard"/>
    <w:rsid w:val="00105711"/>
  </w:style>
  <w:style w:type="paragraph" w:customStyle="1" w:styleId="Initials">
    <w:name w:val="Initials"/>
    <w:basedOn w:val="Standard"/>
    <w:next w:val="Standard"/>
    <w:rsid w:val="00105711"/>
  </w:style>
  <w:style w:type="paragraph" w:customStyle="1" w:styleId="Signatory">
    <w:name w:val="Signatory"/>
    <w:basedOn w:val="Standard"/>
    <w:next w:val="Standard"/>
    <w:rsid w:val="00105711"/>
  </w:style>
  <w:style w:type="paragraph" w:customStyle="1" w:styleId="Address">
    <w:name w:val="Address"/>
    <w:basedOn w:val="Standard"/>
    <w:rsid w:val="00105711"/>
    <w:pPr>
      <w:tabs>
        <w:tab w:val="left" w:pos="624"/>
      </w:tabs>
      <w:spacing w:line="190" w:lineRule="exact"/>
    </w:pPr>
    <w:rPr>
      <w:sz w:val="17"/>
    </w:rPr>
  </w:style>
  <w:style w:type="paragraph" w:customStyle="1" w:styleId="Fax1">
    <w:name w:val="Fax1"/>
    <w:basedOn w:val="Standard"/>
    <w:rsid w:val="00105711"/>
  </w:style>
  <w:style w:type="paragraph" w:customStyle="1" w:styleId="Organisation">
    <w:name w:val="Organisation"/>
    <w:basedOn w:val="Standard"/>
    <w:rsid w:val="00105711"/>
    <w:rPr>
      <w:b/>
    </w:rPr>
  </w:style>
  <w:style w:type="paragraph" w:customStyle="1" w:styleId="Fax2">
    <w:name w:val="Fax2"/>
    <w:basedOn w:val="Standard"/>
    <w:rsid w:val="00105711"/>
  </w:style>
  <w:style w:type="paragraph" w:customStyle="1" w:styleId="Kopfzeile1">
    <w:name w:val="Kopfzeile1"/>
    <w:basedOn w:val="Standard"/>
    <w:next w:val="Standard"/>
    <w:rsid w:val="00105711"/>
    <w:rPr>
      <w:b/>
    </w:rPr>
  </w:style>
  <w:style w:type="paragraph" w:customStyle="1" w:styleId="Dates">
    <w:name w:val="Dates"/>
    <w:basedOn w:val="Standard"/>
    <w:rsid w:val="00105711"/>
  </w:style>
  <w:style w:type="paragraph" w:customStyle="1" w:styleId="Name">
    <w:name w:val="Name"/>
    <w:basedOn w:val="Standard"/>
    <w:rsid w:val="00105711"/>
  </w:style>
  <w:style w:type="paragraph" w:customStyle="1" w:styleId="Pages">
    <w:name w:val="Pages"/>
    <w:basedOn w:val="Standard"/>
    <w:rsid w:val="00105711"/>
  </w:style>
  <w:style w:type="paragraph" w:customStyle="1" w:styleId="StandardTabelle">
    <w:name w:val="StandardTabelle"/>
    <w:basedOn w:val="Standard"/>
    <w:rsid w:val="00105711"/>
    <w:pPr>
      <w:tabs>
        <w:tab w:val="left" w:pos="2381"/>
        <w:tab w:val="left" w:pos="7541"/>
      </w:tabs>
    </w:pPr>
  </w:style>
  <w:style w:type="paragraph" w:customStyle="1" w:styleId="Firma">
    <w:name w:val="Firma"/>
    <w:basedOn w:val="Standard"/>
    <w:rsid w:val="00105711"/>
  </w:style>
  <w:style w:type="paragraph" w:customStyle="1" w:styleId="Telefon">
    <w:name w:val="Telefon"/>
    <w:basedOn w:val="Standard"/>
    <w:rsid w:val="00105711"/>
  </w:style>
  <w:style w:type="paragraph" w:customStyle="1" w:styleId="Titel1">
    <w:name w:val="Titel1"/>
    <w:basedOn w:val="Standard"/>
    <w:rsid w:val="00105711"/>
    <w:pPr>
      <w:spacing w:line="700" w:lineRule="exact"/>
      <w:ind w:left="2884"/>
    </w:pPr>
  </w:style>
  <w:style w:type="paragraph" w:customStyle="1" w:styleId="Page">
    <w:name w:val="Page"/>
    <w:basedOn w:val="Standard"/>
    <w:rsid w:val="00105711"/>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en-GB"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en-GB"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eastAsia="ko-KR"/>
    </w:rPr>
  </w:style>
  <w:style w:type="character" w:styleId="BesuchterLink">
    <w:name w:val="FollowedHyperlink"/>
    <w:basedOn w:val="Absatz-Standardschriftart"/>
    <w:rsid w:val="003D7759"/>
    <w:rPr>
      <w:color w:val="800080" w:themeColor="followedHyperlink"/>
      <w:u w:val="single"/>
    </w:rPr>
  </w:style>
  <w:style w:type="paragraph" w:styleId="Listenabsatz">
    <w:name w:val="List Paragraph"/>
    <w:basedOn w:val="Standard"/>
    <w:uiPriority w:val="34"/>
    <w:qFormat/>
    <w:rsid w:val="008F2FAB"/>
    <w:pPr>
      <w:ind w:left="720"/>
      <w:contextualSpacing/>
    </w:pPr>
  </w:style>
  <w:style w:type="character" w:styleId="Fett">
    <w:name w:val="Strong"/>
    <w:basedOn w:val="Absatz-Standardschriftart"/>
    <w:qFormat/>
    <w:rsid w:val="00E61C04"/>
    <w:rPr>
      <w:b/>
      <w:bCs/>
    </w:rPr>
  </w:style>
  <w:style w:type="paragraph" w:styleId="Kommentarthema">
    <w:name w:val="annotation subject"/>
    <w:basedOn w:val="Kommentartext"/>
    <w:next w:val="Kommentartext"/>
    <w:link w:val="KommentarthemaZchn"/>
    <w:semiHidden/>
    <w:unhideWhenUsed/>
    <w:rsid w:val="00402B31"/>
    <w:pPr>
      <w:spacing w:line="240" w:lineRule="auto"/>
    </w:pPr>
    <w:rPr>
      <w:b/>
      <w:bCs/>
    </w:rPr>
  </w:style>
  <w:style w:type="character" w:customStyle="1" w:styleId="KommentartextZchn">
    <w:name w:val="Kommentartext Zchn"/>
    <w:basedOn w:val="Absatz-Standardschriftart"/>
    <w:link w:val="Kommentartext"/>
    <w:semiHidden/>
    <w:rsid w:val="00402B31"/>
    <w:rPr>
      <w:rFonts w:ascii="Arial" w:hAnsi="Arial"/>
      <w:kern w:val="4"/>
      <w:lang w:val="en-GB" w:eastAsia="de-DE"/>
    </w:rPr>
  </w:style>
  <w:style w:type="character" w:customStyle="1" w:styleId="KommentarthemaZchn">
    <w:name w:val="Kommentarthema Zchn"/>
    <w:basedOn w:val="KommentartextZchn"/>
    <w:link w:val="Kommentarthema"/>
    <w:semiHidden/>
    <w:rsid w:val="00402B31"/>
    <w:rPr>
      <w:rFonts w:ascii="Arial" w:hAnsi="Arial"/>
      <w:b/>
      <w:bCs/>
      <w:kern w:val="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647385">
      <w:bodyDiv w:val="1"/>
      <w:marLeft w:val="0"/>
      <w:marRight w:val="0"/>
      <w:marTop w:val="0"/>
      <w:marBottom w:val="0"/>
      <w:divBdr>
        <w:top w:val="none" w:sz="0" w:space="0" w:color="auto"/>
        <w:left w:val="none" w:sz="0" w:space="0" w:color="auto"/>
        <w:bottom w:val="none" w:sz="0" w:space="0" w:color="auto"/>
        <w:right w:val="none" w:sz="0" w:space="0" w:color="auto"/>
      </w:divBdr>
    </w:div>
    <w:div w:id="796526072">
      <w:bodyDiv w:val="1"/>
      <w:marLeft w:val="0"/>
      <w:marRight w:val="0"/>
      <w:marTop w:val="0"/>
      <w:marBottom w:val="0"/>
      <w:divBdr>
        <w:top w:val="none" w:sz="0" w:space="0" w:color="auto"/>
        <w:left w:val="none" w:sz="0" w:space="0" w:color="auto"/>
        <w:bottom w:val="none" w:sz="0" w:space="0" w:color="auto"/>
        <w:right w:val="none" w:sz="0" w:space="0" w:color="auto"/>
      </w:divBdr>
    </w:div>
    <w:div w:id="1605527900">
      <w:bodyDiv w:val="1"/>
      <w:marLeft w:val="0"/>
      <w:marRight w:val="0"/>
      <w:marTop w:val="0"/>
      <w:marBottom w:val="0"/>
      <w:divBdr>
        <w:top w:val="none" w:sz="0" w:space="0" w:color="auto"/>
        <w:left w:val="none" w:sz="0" w:space="0" w:color="auto"/>
        <w:bottom w:val="none" w:sz="0" w:space="0" w:color="auto"/>
        <w:right w:val="none" w:sz="0" w:space="0" w:color="auto"/>
      </w:divBdr>
    </w:div>
    <w:div w:id="208575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industryarena.com/vd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i.reinhart@vdw.de?subject=UNSUBSCRIBE:%20Press%20distribution%20list%20VDW&amp;body=Please%20remove%20me%20from%20the%20press%20distribution%20lis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7251F-7EF6-4220-A811-70EDB747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5</Pages>
  <Words>1320</Words>
  <Characters>8000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Stefan Schwaneck</cp:lastModifiedBy>
  <cp:revision>3</cp:revision>
  <cp:lastPrinted>2019-12-10T19:44:00Z</cp:lastPrinted>
  <dcterms:created xsi:type="dcterms:W3CDTF">2019-12-16T10:12:00Z</dcterms:created>
  <dcterms:modified xsi:type="dcterms:W3CDTF">2019-12-16T10:12:00Z</dcterms:modified>
</cp:coreProperties>
</file>