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9494C" w14:textId="77777777" w:rsidR="004F2FBD" w:rsidRDefault="004F2FBD">
      <w:pPr>
        <w:rPr>
          <w:rFonts w:ascii="Arial" w:hAnsi="Arial"/>
          <w:sz w:val="16"/>
        </w:rPr>
      </w:pPr>
    </w:p>
    <w:p w14:paraId="251DB15E" w14:textId="77777777" w:rsidR="004F2FBD" w:rsidRDefault="004F2FBD">
      <w:pPr>
        <w:rPr>
          <w:rFonts w:ascii="Arial" w:hAnsi="Arial"/>
          <w:b/>
        </w:rPr>
      </w:pPr>
    </w:p>
    <w:p w14:paraId="7F2A24EF" w14:textId="77777777" w:rsidR="002E1B5C" w:rsidRDefault="002E1B5C" w:rsidP="002E1B5C">
      <w:pPr>
        <w:framePr w:w="3221" w:h="2880" w:hSpace="142" w:wrap="around" w:vAnchor="page" w:hAnchor="text" w:x="6380" w:y="313" w:anchorLock="1"/>
        <w:rPr>
          <w:rFonts w:ascii="Arial" w:hAnsi="Arial"/>
        </w:rPr>
      </w:pPr>
      <w:r>
        <w:rPr>
          <w:rFonts w:ascii="Arial" w:hAnsi="Arial"/>
          <w:noProof/>
        </w:rPr>
        <w:drawing>
          <wp:inline distT="0" distB="0" distL="0" distR="0" wp14:anchorId="6F7B8C04" wp14:editId="71B767B7">
            <wp:extent cx="1828800" cy="1257300"/>
            <wp:effectExtent l="0" t="0" r="0" b="0"/>
            <wp:docPr id="3" name="Bild 1" descr="LDSR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SR3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257300"/>
                    </a:xfrm>
                    <a:prstGeom prst="rect">
                      <a:avLst/>
                    </a:prstGeom>
                    <a:noFill/>
                    <a:ln>
                      <a:noFill/>
                    </a:ln>
                  </pic:spPr>
                </pic:pic>
              </a:graphicData>
            </a:graphic>
          </wp:inline>
        </w:drawing>
      </w:r>
    </w:p>
    <w:p w14:paraId="0ED7D119" w14:textId="77777777" w:rsidR="002E1B5C" w:rsidRDefault="002E1B5C" w:rsidP="002E1B5C">
      <w:pPr>
        <w:framePr w:w="3221" w:h="2880" w:hSpace="142" w:wrap="around" w:vAnchor="page" w:hAnchor="text" w:x="6380" w:y="313" w:anchorLock="1"/>
        <w:ind w:left="937"/>
        <w:rPr>
          <w:rFonts w:ascii="Arial" w:hAnsi="Arial"/>
        </w:rPr>
      </w:pPr>
    </w:p>
    <w:p w14:paraId="087D71B2" w14:textId="77777777" w:rsidR="002E1B5C" w:rsidRPr="00863D18" w:rsidRDefault="002E1B5C" w:rsidP="002E1B5C">
      <w:pPr>
        <w:framePr w:w="3221" w:h="2880" w:hSpace="142" w:wrap="around" w:vAnchor="page" w:hAnchor="text" w:x="6380" w:y="313" w:anchorLock="1"/>
        <w:ind w:left="937"/>
        <w:rPr>
          <w:rFonts w:ascii="Arial" w:hAnsi="Arial"/>
          <w:b/>
        </w:rPr>
      </w:pPr>
      <w:r>
        <w:rPr>
          <w:rFonts w:ascii="Arial" w:hAnsi="Arial"/>
          <w:b/>
        </w:rPr>
        <w:t>Hauptgeschäftsführung</w:t>
      </w:r>
    </w:p>
    <w:p w14:paraId="4F7F6353" w14:textId="77777777" w:rsidR="002E1B5C" w:rsidRDefault="002E1B5C" w:rsidP="002E1B5C">
      <w:pPr>
        <w:pStyle w:val="Textkrper-Zeileneinzug"/>
        <w:framePr w:w="3221" w:wrap="around" w:x="6380" w:y="313"/>
      </w:pPr>
    </w:p>
    <w:p w14:paraId="651240B1" w14:textId="77777777" w:rsidR="004F2FBD" w:rsidRDefault="004F2FBD">
      <w:pPr>
        <w:rPr>
          <w:rFonts w:ascii="Arial" w:hAnsi="Arial"/>
        </w:rPr>
      </w:pPr>
    </w:p>
    <w:p w14:paraId="0848A277" w14:textId="77777777" w:rsidR="004F2FBD" w:rsidRDefault="004F2FBD">
      <w:pPr>
        <w:rPr>
          <w:rFonts w:ascii="Arial" w:hAnsi="Arial"/>
          <w:sz w:val="22"/>
        </w:rPr>
      </w:pPr>
    </w:p>
    <w:p w14:paraId="658D72BD" w14:textId="77777777" w:rsidR="004F2FBD" w:rsidRDefault="004F2FBD">
      <w:pPr>
        <w:rPr>
          <w:rFonts w:ascii="Arial" w:hAnsi="Arial"/>
          <w:sz w:val="22"/>
        </w:rPr>
      </w:pPr>
    </w:p>
    <w:p w14:paraId="509E3297" w14:textId="368FBD80" w:rsidR="004F2FBD" w:rsidRDefault="004F2FBD">
      <w:pPr>
        <w:rPr>
          <w:rFonts w:ascii="Arial" w:hAnsi="Arial"/>
        </w:rPr>
      </w:pPr>
    </w:p>
    <w:p w14:paraId="60079C9A" w14:textId="77777777" w:rsidR="004F2FBD" w:rsidRDefault="004F2FBD">
      <w:pPr>
        <w:pStyle w:val="Kopfzeile"/>
        <w:tabs>
          <w:tab w:val="clear" w:pos="4536"/>
          <w:tab w:val="clear" w:pos="9072"/>
        </w:tabs>
      </w:pPr>
    </w:p>
    <w:p w14:paraId="1F0FA04E" w14:textId="77777777" w:rsidR="004F2FBD" w:rsidRDefault="004F2FBD">
      <w:pPr>
        <w:rPr>
          <w:rFonts w:ascii="Arial" w:hAnsi="Arial"/>
          <w:sz w:val="22"/>
        </w:rPr>
      </w:pPr>
    </w:p>
    <w:p w14:paraId="35859A71" w14:textId="77777777" w:rsidR="004F2FBD" w:rsidRDefault="004F2FBD">
      <w:pPr>
        <w:rPr>
          <w:rFonts w:ascii="Arial" w:hAnsi="Arial"/>
          <w:sz w:val="22"/>
        </w:rPr>
      </w:pPr>
    </w:p>
    <w:p w14:paraId="6182AD2D" w14:textId="77777777" w:rsidR="004F2FBD" w:rsidRDefault="004F2FBD">
      <w:pPr>
        <w:rPr>
          <w:rFonts w:ascii="Arial" w:hAnsi="Arial"/>
          <w:sz w:val="22"/>
        </w:rPr>
      </w:pPr>
    </w:p>
    <w:p w14:paraId="11F005B7" w14:textId="572B76B8" w:rsidR="00FE771F" w:rsidRDefault="00FE771F" w:rsidP="00FE771F">
      <w:pPr>
        <w:spacing w:line="360" w:lineRule="auto"/>
        <w:ind w:right="1417"/>
        <w:rPr>
          <w:rFonts w:ascii="Arial" w:hAnsi="Arial" w:cs="Arial"/>
          <w:b/>
          <w:bCs/>
          <w:sz w:val="28"/>
          <w:szCs w:val="28"/>
        </w:rPr>
      </w:pPr>
    </w:p>
    <w:p w14:paraId="39764E81" w14:textId="0AAE86A7" w:rsidR="00FE771F" w:rsidRDefault="00FE771F" w:rsidP="00FE771F">
      <w:pPr>
        <w:spacing w:line="360" w:lineRule="auto"/>
        <w:ind w:right="1417"/>
        <w:rPr>
          <w:rFonts w:ascii="Arial" w:hAnsi="Arial" w:cs="Arial"/>
          <w:b/>
          <w:bCs/>
          <w:sz w:val="28"/>
          <w:szCs w:val="28"/>
        </w:rPr>
      </w:pPr>
    </w:p>
    <w:p w14:paraId="64707BB3" w14:textId="77777777" w:rsidR="00FE771F" w:rsidRDefault="00FE771F" w:rsidP="00FE771F">
      <w:pPr>
        <w:spacing w:line="360" w:lineRule="auto"/>
        <w:ind w:right="1417"/>
        <w:rPr>
          <w:rFonts w:ascii="Arial" w:hAnsi="Arial" w:cs="Arial"/>
          <w:b/>
          <w:bCs/>
          <w:sz w:val="28"/>
          <w:szCs w:val="28"/>
        </w:rPr>
      </w:pPr>
    </w:p>
    <w:p w14:paraId="26B88613" w14:textId="553FF6E8" w:rsidR="00FE771F" w:rsidRPr="00284A93" w:rsidRDefault="00FE771F" w:rsidP="00FE771F">
      <w:pPr>
        <w:spacing w:line="360" w:lineRule="auto"/>
        <w:ind w:right="1417"/>
        <w:rPr>
          <w:rFonts w:ascii="Arial" w:hAnsi="Arial" w:cs="Arial"/>
          <w:b/>
          <w:bCs/>
          <w:sz w:val="28"/>
          <w:szCs w:val="28"/>
        </w:rPr>
      </w:pPr>
      <w:r w:rsidRPr="00284A93">
        <w:rPr>
          <w:rFonts w:ascii="Arial" w:hAnsi="Arial" w:cs="Arial"/>
          <w:b/>
          <w:bCs/>
          <w:sz w:val="28"/>
          <w:szCs w:val="28"/>
        </w:rPr>
        <w:t>Es gilt das gesprochene Wort!</w:t>
      </w:r>
    </w:p>
    <w:p w14:paraId="0FFC3E81" w14:textId="77777777" w:rsidR="00FE771F" w:rsidRDefault="00FE771F" w:rsidP="00FE771F">
      <w:pPr>
        <w:spacing w:line="360" w:lineRule="auto"/>
        <w:ind w:right="1417"/>
        <w:rPr>
          <w:rFonts w:ascii="Arial" w:hAnsi="Arial" w:cs="Arial"/>
          <w:b/>
          <w:bCs/>
          <w:sz w:val="28"/>
          <w:szCs w:val="28"/>
        </w:rPr>
      </w:pPr>
    </w:p>
    <w:p w14:paraId="5AF685CC" w14:textId="77777777" w:rsidR="00FE771F" w:rsidRDefault="00FE771F" w:rsidP="00FE771F">
      <w:pPr>
        <w:spacing w:line="360" w:lineRule="auto"/>
        <w:ind w:left="708" w:right="1417" w:hanging="708"/>
        <w:rPr>
          <w:rFonts w:ascii="Arial" w:hAnsi="Arial" w:cs="Arial"/>
          <w:b/>
          <w:bCs/>
          <w:sz w:val="28"/>
          <w:szCs w:val="28"/>
        </w:rPr>
      </w:pPr>
      <w:proofErr w:type="spellStart"/>
      <w:r w:rsidRPr="00AD737A">
        <w:rPr>
          <w:rFonts w:ascii="Arial" w:hAnsi="Arial" w:cs="Arial"/>
          <w:b/>
          <w:bCs/>
          <w:i/>
          <w:iCs/>
          <w:sz w:val="28"/>
          <w:szCs w:val="28"/>
        </w:rPr>
        <w:t>umati</w:t>
      </w:r>
      <w:proofErr w:type="spellEnd"/>
      <w:r>
        <w:rPr>
          <w:rFonts w:ascii="Arial" w:hAnsi="Arial" w:cs="Arial"/>
          <w:b/>
          <w:bCs/>
          <w:sz w:val="28"/>
          <w:szCs w:val="28"/>
        </w:rPr>
        <w:t xml:space="preserve"> wird zur Weltsprache der Produktion </w:t>
      </w:r>
    </w:p>
    <w:p w14:paraId="3E77C005" w14:textId="77777777" w:rsidR="00FE771F" w:rsidRDefault="00FE771F" w:rsidP="00FE771F">
      <w:pPr>
        <w:spacing w:line="360" w:lineRule="auto"/>
        <w:ind w:right="1417"/>
        <w:rPr>
          <w:rFonts w:ascii="Arial" w:hAnsi="Arial" w:cs="Arial"/>
          <w:b/>
          <w:bCs/>
          <w:sz w:val="28"/>
          <w:szCs w:val="28"/>
        </w:rPr>
      </w:pPr>
    </w:p>
    <w:p w14:paraId="130E62A6" w14:textId="77777777" w:rsidR="00FE771F" w:rsidRDefault="00FE771F" w:rsidP="00FE771F">
      <w:pPr>
        <w:spacing w:line="360" w:lineRule="auto"/>
        <w:ind w:right="1417"/>
        <w:rPr>
          <w:rFonts w:ascii="Arial" w:hAnsi="Arial" w:cs="Arial"/>
          <w:b/>
          <w:bCs/>
          <w:sz w:val="28"/>
          <w:szCs w:val="28"/>
        </w:rPr>
      </w:pPr>
      <w:r w:rsidRPr="00415D47">
        <w:rPr>
          <w:rFonts w:ascii="Arial" w:hAnsi="Arial" w:cs="Arial"/>
          <w:b/>
          <w:bCs/>
          <w:sz w:val="28"/>
          <w:szCs w:val="28"/>
        </w:rPr>
        <w:t>Statement von Hartmut Rauen, stellvertretender Hauptgeschäftsführer des VDMA (Verband Deutsche</w:t>
      </w:r>
      <w:r>
        <w:rPr>
          <w:rFonts w:ascii="Arial" w:hAnsi="Arial" w:cs="Arial"/>
          <w:b/>
          <w:bCs/>
          <w:sz w:val="28"/>
          <w:szCs w:val="28"/>
        </w:rPr>
        <w:t>r</w:t>
      </w:r>
      <w:r w:rsidRPr="00415D47">
        <w:rPr>
          <w:rFonts w:ascii="Arial" w:hAnsi="Arial" w:cs="Arial"/>
          <w:b/>
          <w:bCs/>
          <w:sz w:val="28"/>
          <w:szCs w:val="28"/>
        </w:rPr>
        <w:t xml:space="preserve"> Maschinen- und Anlagenbau) anlässlich der </w:t>
      </w:r>
      <w:proofErr w:type="spellStart"/>
      <w:r w:rsidRPr="00284A93">
        <w:rPr>
          <w:rFonts w:ascii="Arial" w:hAnsi="Arial" w:cs="Arial"/>
          <w:b/>
          <w:bCs/>
          <w:i/>
          <w:iCs/>
          <w:sz w:val="28"/>
          <w:szCs w:val="28"/>
        </w:rPr>
        <w:t>umati</w:t>
      </w:r>
      <w:proofErr w:type="spellEnd"/>
      <w:r w:rsidRPr="00415D47">
        <w:rPr>
          <w:rFonts w:ascii="Arial" w:hAnsi="Arial" w:cs="Arial"/>
          <w:b/>
          <w:bCs/>
          <w:sz w:val="28"/>
          <w:szCs w:val="28"/>
        </w:rPr>
        <w:t>-Pressekonferenz am 02. April 2020</w:t>
      </w:r>
    </w:p>
    <w:p w14:paraId="29EB4430" w14:textId="4017F261" w:rsidR="00FE771F" w:rsidRDefault="00FE771F" w:rsidP="00FE771F">
      <w:pPr>
        <w:spacing w:line="360" w:lineRule="auto"/>
        <w:ind w:right="1417"/>
        <w:rPr>
          <w:rFonts w:ascii="Arial" w:hAnsi="Arial" w:cs="Arial"/>
          <w:b/>
          <w:bCs/>
          <w:sz w:val="28"/>
          <w:szCs w:val="28"/>
        </w:rPr>
      </w:pPr>
    </w:p>
    <w:p w14:paraId="71BA5637" w14:textId="77777777" w:rsidR="00FE771F" w:rsidRDefault="00FE771F" w:rsidP="00FE771F">
      <w:pPr>
        <w:spacing w:line="360" w:lineRule="auto"/>
        <w:ind w:right="1417"/>
        <w:rPr>
          <w:rFonts w:ascii="Arial" w:hAnsi="Arial" w:cs="Arial"/>
          <w:b/>
          <w:bCs/>
          <w:sz w:val="28"/>
          <w:szCs w:val="28"/>
        </w:rPr>
      </w:pPr>
    </w:p>
    <w:p w14:paraId="41A39CA9" w14:textId="77777777" w:rsidR="00FE771F" w:rsidRPr="00445478" w:rsidRDefault="00FE771F" w:rsidP="00FE771F">
      <w:pPr>
        <w:spacing w:line="360" w:lineRule="auto"/>
        <w:ind w:right="1417"/>
        <w:rPr>
          <w:rFonts w:ascii="Arial" w:hAnsi="Arial" w:cs="Arial"/>
          <w:b/>
          <w:bCs/>
          <w:sz w:val="28"/>
          <w:szCs w:val="28"/>
        </w:rPr>
      </w:pPr>
      <w:r>
        <w:rPr>
          <w:rFonts w:ascii="Arial" w:hAnsi="Arial" w:cs="Arial"/>
          <w:b/>
          <w:bCs/>
          <w:sz w:val="28"/>
          <w:szCs w:val="28"/>
        </w:rPr>
        <w:t xml:space="preserve">1. </w:t>
      </w:r>
      <w:r w:rsidRPr="00445478">
        <w:rPr>
          <w:rFonts w:ascii="Arial" w:hAnsi="Arial" w:cs="Arial"/>
          <w:b/>
          <w:bCs/>
          <w:sz w:val="28"/>
          <w:szCs w:val="28"/>
        </w:rPr>
        <w:t>Erfolgsgeschichte OPC UA im VDMA</w:t>
      </w:r>
    </w:p>
    <w:p w14:paraId="3CBDD437" w14:textId="77777777" w:rsidR="00FE771F" w:rsidRDefault="00FE771F" w:rsidP="00FE771F">
      <w:pPr>
        <w:spacing w:line="360" w:lineRule="auto"/>
        <w:ind w:right="1417"/>
        <w:rPr>
          <w:rFonts w:ascii="Arial" w:hAnsi="Arial" w:cs="Arial"/>
          <w:sz w:val="28"/>
          <w:szCs w:val="28"/>
        </w:rPr>
      </w:pPr>
    </w:p>
    <w:p w14:paraId="59830D22" w14:textId="77777777" w:rsidR="00FE771F" w:rsidRDefault="00FE771F" w:rsidP="00FE771F">
      <w:pPr>
        <w:spacing w:line="360" w:lineRule="auto"/>
        <w:ind w:right="1417"/>
        <w:rPr>
          <w:rFonts w:ascii="Arial" w:hAnsi="Arial" w:cs="Arial"/>
          <w:sz w:val="28"/>
          <w:szCs w:val="28"/>
        </w:rPr>
      </w:pPr>
      <w:r w:rsidRPr="00EB644A">
        <w:rPr>
          <w:rFonts w:ascii="Arial" w:hAnsi="Arial" w:cs="Arial"/>
          <w:sz w:val="28"/>
          <w:szCs w:val="28"/>
        </w:rPr>
        <w:t>Meine Damen</w:t>
      </w:r>
      <w:r>
        <w:rPr>
          <w:rFonts w:ascii="Arial" w:hAnsi="Arial" w:cs="Arial"/>
          <w:sz w:val="28"/>
          <w:szCs w:val="28"/>
        </w:rPr>
        <w:t xml:space="preserve">, meine </w:t>
      </w:r>
      <w:r w:rsidRPr="00EB644A">
        <w:rPr>
          <w:rFonts w:ascii="Arial" w:hAnsi="Arial" w:cs="Arial"/>
          <w:sz w:val="28"/>
          <w:szCs w:val="28"/>
        </w:rPr>
        <w:t>Herren,</w:t>
      </w:r>
    </w:p>
    <w:p w14:paraId="139BB250" w14:textId="77777777" w:rsidR="00FE771F" w:rsidRPr="00EB644A" w:rsidRDefault="00FE771F" w:rsidP="00FE771F">
      <w:pPr>
        <w:spacing w:line="360" w:lineRule="auto"/>
        <w:ind w:right="1417"/>
        <w:rPr>
          <w:rFonts w:ascii="Arial" w:hAnsi="Arial" w:cs="Arial"/>
          <w:sz w:val="28"/>
          <w:szCs w:val="28"/>
        </w:rPr>
      </w:pPr>
    </w:p>
    <w:p w14:paraId="57145C30" w14:textId="77777777" w:rsidR="00FE771F" w:rsidRDefault="00FE771F" w:rsidP="00FE771F">
      <w:pPr>
        <w:spacing w:line="360" w:lineRule="auto"/>
        <w:ind w:right="1417"/>
        <w:rPr>
          <w:rFonts w:ascii="Arial" w:hAnsi="Arial" w:cs="Arial"/>
          <w:sz w:val="28"/>
          <w:szCs w:val="28"/>
        </w:rPr>
      </w:pPr>
      <w:r>
        <w:rPr>
          <w:rFonts w:ascii="Arial" w:hAnsi="Arial" w:cs="Arial"/>
          <w:sz w:val="28"/>
          <w:szCs w:val="28"/>
        </w:rPr>
        <w:t>herzlich willkommen auch von meiner Seite. I</w:t>
      </w:r>
      <w:r w:rsidRPr="00EB644A">
        <w:rPr>
          <w:rFonts w:ascii="Arial" w:hAnsi="Arial" w:cs="Arial"/>
          <w:sz w:val="28"/>
          <w:szCs w:val="28"/>
        </w:rPr>
        <w:t xml:space="preserve">ch freue mich, heute </w:t>
      </w:r>
      <w:r>
        <w:rPr>
          <w:rFonts w:ascii="Arial" w:hAnsi="Arial" w:cs="Arial"/>
          <w:sz w:val="28"/>
          <w:szCs w:val="28"/>
        </w:rPr>
        <w:t>in diesem neuen Format über eine intelligent vernetzte Produktion und die „</w:t>
      </w:r>
      <w:proofErr w:type="spellStart"/>
      <w:r>
        <w:rPr>
          <w:rFonts w:ascii="Arial" w:hAnsi="Arial" w:cs="Arial"/>
          <w:sz w:val="28"/>
          <w:szCs w:val="28"/>
        </w:rPr>
        <w:t>machine</w:t>
      </w:r>
      <w:proofErr w:type="spellEnd"/>
      <w:r>
        <w:rPr>
          <w:rFonts w:ascii="Arial" w:hAnsi="Arial" w:cs="Arial"/>
          <w:sz w:val="28"/>
          <w:szCs w:val="28"/>
        </w:rPr>
        <w:t xml:space="preserve"> </w:t>
      </w:r>
      <w:proofErr w:type="spellStart"/>
      <w:r>
        <w:rPr>
          <w:rFonts w:ascii="Arial" w:hAnsi="Arial" w:cs="Arial"/>
          <w:sz w:val="28"/>
          <w:szCs w:val="28"/>
        </w:rPr>
        <w:t>to</w:t>
      </w:r>
      <w:proofErr w:type="spellEnd"/>
      <w:r>
        <w:rPr>
          <w:rFonts w:ascii="Arial" w:hAnsi="Arial" w:cs="Arial"/>
          <w:sz w:val="28"/>
          <w:szCs w:val="28"/>
        </w:rPr>
        <w:t xml:space="preserve"> </w:t>
      </w:r>
      <w:proofErr w:type="spellStart"/>
      <w:r>
        <w:rPr>
          <w:rFonts w:ascii="Arial" w:hAnsi="Arial" w:cs="Arial"/>
          <w:sz w:val="28"/>
          <w:szCs w:val="28"/>
        </w:rPr>
        <w:t>machine</w:t>
      </w:r>
      <w:proofErr w:type="spellEnd"/>
      <w:r>
        <w:rPr>
          <w:rFonts w:ascii="Arial" w:hAnsi="Arial" w:cs="Arial"/>
          <w:sz w:val="28"/>
          <w:szCs w:val="28"/>
        </w:rPr>
        <w:t>“-Kommunikation mit Ihnen sprechen zu können. Die letzten Wochen haben uns allen in dramatischer Weise gezeigt, dass eine robuste Kommunikation kein Automatismus ist.</w:t>
      </w:r>
    </w:p>
    <w:p w14:paraId="43216EF6" w14:textId="77777777" w:rsidR="00FE771F" w:rsidRDefault="00FE771F" w:rsidP="00FE771F">
      <w:pPr>
        <w:spacing w:line="360" w:lineRule="auto"/>
        <w:ind w:right="1417"/>
        <w:rPr>
          <w:rFonts w:ascii="Arial" w:hAnsi="Arial" w:cs="Arial"/>
          <w:sz w:val="28"/>
          <w:szCs w:val="28"/>
        </w:rPr>
      </w:pPr>
    </w:p>
    <w:p w14:paraId="74AA9ED1" w14:textId="77777777" w:rsidR="00FE771F" w:rsidRDefault="00FE771F" w:rsidP="00FE771F">
      <w:pPr>
        <w:spacing w:line="360" w:lineRule="auto"/>
        <w:ind w:right="1417"/>
        <w:rPr>
          <w:rFonts w:ascii="Arial" w:hAnsi="Arial" w:cs="Arial"/>
          <w:sz w:val="28"/>
          <w:szCs w:val="28"/>
        </w:rPr>
      </w:pPr>
      <w:r>
        <w:rPr>
          <w:rFonts w:ascii="Arial" w:hAnsi="Arial" w:cs="Arial"/>
          <w:sz w:val="28"/>
          <w:szCs w:val="28"/>
        </w:rPr>
        <w:lastRenderedPageBreak/>
        <w:t xml:space="preserve">Wo kommen wir her? Bald zehn Jahre ist es her, dass wir – der VDMA war von Beginn an Treiber – Industrie 4.0 als Leitbild formuliert haben. Zunächst in der Forschungsunion „Wirtschaft und Wissenschaft“ der Bundesregierung, dann in der damaligen Verbändeplattform, immer waren wir fasziniert von der Idee einer intelligent vernetzten Produktion aus Deutschland für die Welt. </w:t>
      </w:r>
    </w:p>
    <w:p w14:paraId="509BB4C1" w14:textId="77777777" w:rsidR="00FE771F" w:rsidRDefault="00FE771F" w:rsidP="00FE771F">
      <w:pPr>
        <w:spacing w:line="360" w:lineRule="auto"/>
        <w:ind w:right="1417"/>
        <w:rPr>
          <w:rFonts w:ascii="Arial" w:hAnsi="Arial" w:cs="Arial"/>
          <w:sz w:val="28"/>
          <w:szCs w:val="28"/>
        </w:rPr>
      </w:pPr>
    </w:p>
    <w:p w14:paraId="007241A2" w14:textId="77777777" w:rsidR="00FE771F" w:rsidRDefault="00FE771F" w:rsidP="00FE771F">
      <w:pPr>
        <w:spacing w:line="360" w:lineRule="auto"/>
        <w:ind w:right="1417"/>
        <w:rPr>
          <w:rFonts w:ascii="Arial" w:hAnsi="Arial" w:cs="Arial"/>
          <w:sz w:val="28"/>
          <w:szCs w:val="28"/>
        </w:rPr>
      </w:pPr>
      <w:r>
        <w:rPr>
          <w:rFonts w:ascii="Arial" w:hAnsi="Arial" w:cs="Arial"/>
          <w:sz w:val="28"/>
          <w:szCs w:val="28"/>
        </w:rPr>
        <w:t>Schnell haben wir erkannt, dass wir die „</w:t>
      </w:r>
      <w:proofErr w:type="spellStart"/>
      <w:r>
        <w:rPr>
          <w:rFonts w:ascii="Arial" w:hAnsi="Arial" w:cs="Arial"/>
          <w:sz w:val="28"/>
          <w:szCs w:val="28"/>
        </w:rPr>
        <w:t>machine</w:t>
      </w:r>
      <w:proofErr w:type="spellEnd"/>
      <w:r>
        <w:rPr>
          <w:rFonts w:ascii="Arial" w:hAnsi="Arial" w:cs="Arial"/>
          <w:sz w:val="28"/>
          <w:szCs w:val="28"/>
        </w:rPr>
        <w:t xml:space="preserve"> </w:t>
      </w:r>
      <w:proofErr w:type="spellStart"/>
      <w:r>
        <w:rPr>
          <w:rFonts w:ascii="Arial" w:hAnsi="Arial" w:cs="Arial"/>
          <w:sz w:val="28"/>
          <w:szCs w:val="28"/>
        </w:rPr>
        <w:t>to</w:t>
      </w:r>
      <w:proofErr w:type="spellEnd"/>
      <w:r>
        <w:rPr>
          <w:rFonts w:ascii="Arial" w:hAnsi="Arial" w:cs="Arial"/>
          <w:sz w:val="28"/>
          <w:szCs w:val="28"/>
        </w:rPr>
        <w:t xml:space="preserve"> </w:t>
      </w:r>
      <w:proofErr w:type="spellStart"/>
      <w:r>
        <w:rPr>
          <w:rFonts w:ascii="Arial" w:hAnsi="Arial" w:cs="Arial"/>
          <w:sz w:val="28"/>
          <w:szCs w:val="28"/>
        </w:rPr>
        <w:t>machine</w:t>
      </w:r>
      <w:proofErr w:type="spellEnd"/>
      <w:r>
        <w:rPr>
          <w:rFonts w:ascii="Arial" w:hAnsi="Arial" w:cs="Arial"/>
          <w:sz w:val="28"/>
          <w:szCs w:val="28"/>
        </w:rPr>
        <w:t xml:space="preserve">“-Kommunikation dazu wesentlich vereinfachen müssen. Dass wir weg vom babylonischen Sprachgewirr – jeder </w:t>
      </w:r>
      <w:r w:rsidRPr="00777C9F">
        <w:rPr>
          <w:rFonts w:ascii="Arial" w:hAnsi="Arial" w:cs="Arial"/>
          <w:sz w:val="28"/>
          <w:szCs w:val="28"/>
        </w:rPr>
        <w:t>Fertigungsleiter dieser Welt</w:t>
      </w:r>
      <w:r>
        <w:rPr>
          <w:rFonts w:ascii="Arial" w:hAnsi="Arial" w:cs="Arial"/>
          <w:sz w:val="28"/>
          <w:szCs w:val="28"/>
        </w:rPr>
        <w:t xml:space="preserve"> kann darüber Zeugnis abgeben </w:t>
      </w:r>
      <w:bookmarkStart w:id="0" w:name="_Hlk36470829"/>
      <w:r>
        <w:rPr>
          <w:rFonts w:ascii="Arial" w:hAnsi="Arial" w:cs="Arial"/>
          <w:sz w:val="28"/>
          <w:szCs w:val="28"/>
        </w:rPr>
        <w:t xml:space="preserve">– hin zu einer Weltsprache der Produktion gelangen müssen. </w:t>
      </w:r>
      <w:bookmarkEnd w:id="0"/>
      <w:r>
        <w:rPr>
          <w:rFonts w:ascii="Arial" w:hAnsi="Arial" w:cs="Arial"/>
          <w:sz w:val="28"/>
          <w:szCs w:val="28"/>
        </w:rPr>
        <w:t>Und zwar rasch, wenn wir unseren globalen Spitzenplatz behaupten und ausbauen wollen.</w:t>
      </w:r>
    </w:p>
    <w:p w14:paraId="3A4C9E72" w14:textId="24E295BB" w:rsidR="00FE771F" w:rsidRDefault="00FE771F" w:rsidP="00FE771F">
      <w:pPr>
        <w:spacing w:line="360" w:lineRule="auto"/>
        <w:ind w:right="1417"/>
        <w:rPr>
          <w:rFonts w:ascii="Arial" w:hAnsi="Arial" w:cs="Arial"/>
          <w:sz w:val="28"/>
          <w:szCs w:val="28"/>
        </w:rPr>
      </w:pPr>
    </w:p>
    <w:p w14:paraId="2396EB0C" w14:textId="77777777" w:rsidR="00FE771F" w:rsidRDefault="00FE771F" w:rsidP="00FE771F">
      <w:pPr>
        <w:spacing w:line="360" w:lineRule="auto"/>
        <w:ind w:right="1417"/>
        <w:rPr>
          <w:rFonts w:ascii="Arial" w:hAnsi="Arial" w:cs="Arial"/>
          <w:sz w:val="28"/>
          <w:szCs w:val="28"/>
        </w:rPr>
      </w:pPr>
    </w:p>
    <w:p w14:paraId="1F7DB8E8" w14:textId="77777777" w:rsidR="00FE771F" w:rsidRPr="00445478" w:rsidRDefault="00FE771F" w:rsidP="00FE771F">
      <w:pPr>
        <w:spacing w:line="360" w:lineRule="auto"/>
        <w:ind w:right="1417"/>
        <w:rPr>
          <w:rFonts w:ascii="Arial" w:hAnsi="Arial" w:cs="Arial"/>
          <w:b/>
          <w:sz w:val="28"/>
          <w:szCs w:val="28"/>
        </w:rPr>
      </w:pPr>
      <w:r w:rsidRPr="00445478">
        <w:rPr>
          <w:rFonts w:ascii="Arial" w:hAnsi="Arial" w:cs="Arial"/>
          <w:b/>
          <w:sz w:val="28"/>
          <w:szCs w:val="28"/>
        </w:rPr>
        <w:t xml:space="preserve">2. Hohe Beteiligung – bereits über 17 Fachverbände engagiert </w:t>
      </w:r>
    </w:p>
    <w:p w14:paraId="352B5FB8" w14:textId="77777777" w:rsidR="00FE771F" w:rsidRPr="00445478" w:rsidRDefault="00FE771F" w:rsidP="00FE771F">
      <w:pPr>
        <w:spacing w:line="360" w:lineRule="auto"/>
        <w:ind w:right="1417"/>
        <w:rPr>
          <w:rFonts w:ascii="Arial" w:hAnsi="Arial" w:cs="Arial"/>
          <w:b/>
          <w:sz w:val="28"/>
          <w:szCs w:val="28"/>
        </w:rPr>
      </w:pPr>
    </w:p>
    <w:p w14:paraId="5C03DB9A" w14:textId="2B1BCB37" w:rsidR="00FE771F" w:rsidRDefault="00FE771F" w:rsidP="00FE771F">
      <w:pPr>
        <w:spacing w:line="360" w:lineRule="auto"/>
        <w:ind w:right="1417"/>
        <w:rPr>
          <w:rFonts w:ascii="Arial" w:hAnsi="Arial" w:cs="Arial"/>
          <w:sz w:val="28"/>
          <w:szCs w:val="28"/>
        </w:rPr>
      </w:pPr>
      <w:r>
        <w:rPr>
          <w:rFonts w:ascii="Arial" w:hAnsi="Arial" w:cs="Arial"/>
          <w:sz w:val="28"/>
          <w:szCs w:val="28"/>
        </w:rPr>
        <w:t>Eine Sprache zu sprechen, das geht natürlich nicht voraussetzungslos.</w:t>
      </w:r>
      <w:r w:rsidRPr="00EB644A">
        <w:rPr>
          <w:rFonts w:ascii="Arial" w:hAnsi="Arial" w:cs="Arial"/>
          <w:sz w:val="28"/>
          <w:szCs w:val="28"/>
        </w:rPr>
        <w:t xml:space="preserve"> </w:t>
      </w:r>
      <w:r>
        <w:rPr>
          <w:rFonts w:ascii="Arial" w:hAnsi="Arial" w:cs="Arial"/>
          <w:sz w:val="28"/>
          <w:szCs w:val="28"/>
        </w:rPr>
        <w:t xml:space="preserve">Wir im </w:t>
      </w:r>
      <w:r w:rsidRPr="00EB644A">
        <w:rPr>
          <w:rFonts w:ascii="Arial" w:hAnsi="Arial" w:cs="Arial"/>
          <w:sz w:val="28"/>
          <w:szCs w:val="28"/>
        </w:rPr>
        <w:t xml:space="preserve">VDMA </w:t>
      </w:r>
      <w:r>
        <w:rPr>
          <w:rFonts w:ascii="Arial" w:hAnsi="Arial" w:cs="Arial"/>
          <w:sz w:val="28"/>
          <w:szCs w:val="28"/>
        </w:rPr>
        <w:t xml:space="preserve">haben </w:t>
      </w:r>
      <w:r w:rsidRPr="00EB644A">
        <w:rPr>
          <w:rFonts w:ascii="Arial" w:hAnsi="Arial" w:cs="Arial"/>
          <w:sz w:val="28"/>
          <w:szCs w:val="28"/>
        </w:rPr>
        <w:t xml:space="preserve">frühzeitig OPC UA </w:t>
      </w:r>
      <w:r>
        <w:rPr>
          <w:rFonts w:ascii="Arial" w:hAnsi="Arial" w:cs="Arial"/>
          <w:sz w:val="28"/>
          <w:szCs w:val="28"/>
        </w:rPr>
        <w:t xml:space="preserve">als Standard für den Datenaustausch im Maschinen- und Anlagenbau </w:t>
      </w:r>
      <w:r w:rsidRPr="00EB644A">
        <w:rPr>
          <w:rFonts w:ascii="Arial" w:hAnsi="Arial" w:cs="Arial"/>
          <w:sz w:val="28"/>
          <w:szCs w:val="28"/>
        </w:rPr>
        <w:t>favorisiert</w:t>
      </w:r>
      <w:r>
        <w:rPr>
          <w:rFonts w:ascii="Arial" w:hAnsi="Arial" w:cs="Arial"/>
          <w:sz w:val="28"/>
          <w:szCs w:val="28"/>
        </w:rPr>
        <w:t>. D</w:t>
      </w:r>
      <w:r w:rsidRPr="00EB644A">
        <w:rPr>
          <w:rFonts w:ascii="Arial" w:hAnsi="Arial" w:cs="Arial"/>
          <w:sz w:val="28"/>
          <w:szCs w:val="28"/>
        </w:rPr>
        <w:t>enn OPC UA bietet einen einheitlichen Rahmen für die Interoperabilität zwischen Maschinen und Systemen. I</w:t>
      </w:r>
      <w:r>
        <w:rPr>
          <w:rFonts w:ascii="Arial" w:hAnsi="Arial" w:cs="Arial"/>
          <w:sz w:val="28"/>
          <w:szCs w:val="28"/>
        </w:rPr>
        <w:t>n Analogie zu</w:t>
      </w:r>
      <w:r w:rsidRPr="00EB644A">
        <w:rPr>
          <w:rFonts w:ascii="Arial" w:hAnsi="Arial" w:cs="Arial"/>
          <w:sz w:val="28"/>
          <w:szCs w:val="28"/>
        </w:rPr>
        <w:t xml:space="preserve"> einer Sprache stellt </w:t>
      </w:r>
      <w:r>
        <w:rPr>
          <w:rFonts w:ascii="Arial" w:hAnsi="Arial" w:cs="Arial"/>
          <w:sz w:val="28"/>
          <w:szCs w:val="28"/>
        </w:rPr>
        <w:t xml:space="preserve">die </w:t>
      </w:r>
      <w:r w:rsidRPr="00EB644A">
        <w:rPr>
          <w:rFonts w:ascii="Arial" w:hAnsi="Arial" w:cs="Arial"/>
          <w:sz w:val="28"/>
          <w:szCs w:val="28"/>
        </w:rPr>
        <w:t>OPC UA</w:t>
      </w:r>
      <w:r>
        <w:rPr>
          <w:rFonts w:ascii="Arial" w:hAnsi="Arial" w:cs="Arial"/>
          <w:sz w:val="28"/>
          <w:szCs w:val="28"/>
        </w:rPr>
        <w:t xml:space="preserve">-Technologie </w:t>
      </w:r>
      <w:r w:rsidRPr="00EB644A">
        <w:rPr>
          <w:rFonts w:ascii="Arial" w:hAnsi="Arial" w:cs="Arial"/>
          <w:sz w:val="28"/>
          <w:szCs w:val="28"/>
        </w:rPr>
        <w:t>sozusagen die Grammatik und Syntax dar</w:t>
      </w:r>
      <w:r>
        <w:rPr>
          <w:rFonts w:ascii="Arial" w:hAnsi="Arial" w:cs="Arial"/>
          <w:sz w:val="28"/>
          <w:szCs w:val="28"/>
        </w:rPr>
        <w:t xml:space="preserve">. </w:t>
      </w:r>
    </w:p>
    <w:p w14:paraId="49BA1594" w14:textId="77777777" w:rsidR="00FE771F" w:rsidRDefault="00FE771F" w:rsidP="00FE771F">
      <w:pPr>
        <w:spacing w:line="360" w:lineRule="auto"/>
        <w:ind w:right="1417"/>
        <w:rPr>
          <w:rFonts w:ascii="Arial" w:hAnsi="Arial" w:cs="Arial"/>
          <w:sz w:val="28"/>
          <w:szCs w:val="28"/>
        </w:rPr>
      </w:pPr>
      <w:r>
        <w:rPr>
          <w:rFonts w:ascii="Arial" w:hAnsi="Arial" w:cs="Arial"/>
          <w:sz w:val="28"/>
          <w:szCs w:val="28"/>
        </w:rPr>
        <w:lastRenderedPageBreak/>
        <w:t>Aber Sie brauchen natürlich noch mehr: Ein Vokabular der Weltsprache der Produktion, also die Funktionsbeschreibung der Maschinen. Dieses wird im VDMA definiert, in enger Abstimmung mit der OPC-</w:t>
      </w:r>
      <w:proofErr w:type="spellStart"/>
      <w:r>
        <w:rPr>
          <w:rFonts w:ascii="Arial" w:hAnsi="Arial" w:cs="Arial"/>
          <w:sz w:val="28"/>
          <w:szCs w:val="28"/>
        </w:rPr>
        <w:t>Foundation</w:t>
      </w:r>
      <w:proofErr w:type="spellEnd"/>
      <w:r>
        <w:rPr>
          <w:rFonts w:ascii="Arial" w:hAnsi="Arial" w:cs="Arial"/>
          <w:sz w:val="28"/>
          <w:szCs w:val="28"/>
        </w:rPr>
        <w:t xml:space="preserve"> und durch Hunderte von Industrieexperten in den einzelnen Domänen des Maschinenbaus</w:t>
      </w:r>
      <w:r w:rsidRPr="00B95FFD">
        <w:rPr>
          <w:rFonts w:ascii="Arial" w:hAnsi="Arial" w:cs="Arial"/>
          <w:sz w:val="28"/>
          <w:szCs w:val="28"/>
        </w:rPr>
        <w:t>.</w:t>
      </w:r>
    </w:p>
    <w:p w14:paraId="02DAABAE" w14:textId="77777777" w:rsidR="00FE771F" w:rsidRDefault="00FE771F" w:rsidP="00FE771F">
      <w:pPr>
        <w:spacing w:line="360" w:lineRule="auto"/>
        <w:ind w:right="1417"/>
        <w:rPr>
          <w:rFonts w:ascii="Arial" w:hAnsi="Arial" w:cs="Arial"/>
          <w:sz w:val="28"/>
          <w:szCs w:val="28"/>
        </w:rPr>
      </w:pPr>
    </w:p>
    <w:p w14:paraId="19F8EEAE" w14:textId="77777777" w:rsidR="00FE771F" w:rsidRDefault="00FE771F" w:rsidP="00FE771F">
      <w:pPr>
        <w:spacing w:line="360" w:lineRule="auto"/>
        <w:ind w:right="1417"/>
        <w:rPr>
          <w:rFonts w:ascii="Arial" w:hAnsi="Arial" w:cs="Arial"/>
          <w:sz w:val="28"/>
          <w:szCs w:val="28"/>
        </w:rPr>
      </w:pPr>
      <w:r>
        <w:rPr>
          <w:rFonts w:ascii="Arial" w:hAnsi="Arial" w:cs="Arial"/>
          <w:sz w:val="28"/>
          <w:szCs w:val="28"/>
        </w:rPr>
        <w:t>Eine wichtige Wegmarke war sicherlich unser VDMA-</w:t>
      </w:r>
      <w:r w:rsidRPr="00EB644A">
        <w:rPr>
          <w:rFonts w:ascii="Arial" w:hAnsi="Arial" w:cs="Arial"/>
          <w:sz w:val="28"/>
          <w:szCs w:val="28"/>
        </w:rPr>
        <w:t xml:space="preserve">Leitfaden </w:t>
      </w:r>
      <w:r>
        <w:rPr>
          <w:rFonts w:ascii="Arial" w:hAnsi="Arial" w:cs="Arial"/>
          <w:sz w:val="28"/>
          <w:szCs w:val="28"/>
        </w:rPr>
        <w:t>„</w:t>
      </w:r>
      <w:r w:rsidRPr="00DE69BA">
        <w:rPr>
          <w:rFonts w:ascii="Arial" w:hAnsi="Arial" w:cs="Arial"/>
          <w:i/>
          <w:iCs/>
          <w:sz w:val="28"/>
          <w:szCs w:val="28"/>
        </w:rPr>
        <w:t xml:space="preserve">Industrie 4.0 </w:t>
      </w:r>
      <w:r>
        <w:rPr>
          <w:rFonts w:ascii="Arial" w:hAnsi="Arial" w:cs="Arial"/>
          <w:i/>
          <w:iCs/>
          <w:sz w:val="28"/>
          <w:szCs w:val="28"/>
        </w:rPr>
        <w:t xml:space="preserve">– </w:t>
      </w:r>
      <w:r w:rsidRPr="00DE69BA">
        <w:rPr>
          <w:rFonts w:ascii="Arial" w:hAnsi="Arial" w:cs="Arial"/>
          <w:i/>
          <w:iCs/>
          <w:sz w:val="28"/>
          <w:szCs w:val="28"/>
        </w:rPr>
        <w:t>Kommunikation mit OPC</w:t>
      </w:r>
      <w:r>
        <w:rPr>
          <w:rFonts w:ascii="Arial" w:hAnsi="Arial" w:cs="Arial"/>
          <w:i/>
          <w:iCs/>
          <w:sz w:val="28"/>
          <w:szCs w:val="28"/>
        </w:rPr>
        <w:t xml:space="preserve"> </w:t>
      </w:r>
      <w:r w:rsidRPr="00DE69BA">
        <w:rPr>
          <w:rFonts w:ascii="Arial" w:hAnsi="Arial" w:cs="Arial"/>
          <w:i/>
          <w:iCs/>
          <w:sz w:val="28"/>
          <w:szCs w:val="28"/>
        </w:rPr>
        <w:t>UA</w:t>
      </w:r>
      <w:r>
        <w:rPr>
          <w:rFonts w:ascii="Arial" w:hAnsi="Arial" w:cs="Arial"/>
          <w:i/>
          <w:iCs/>
          <w:sz w:val="28"/>
          <w:szCs w:val="28"/>
        </w:rPr>
        <w:t xml:space="preserve">“, </w:t>
      </w:r>
      <w:r w:rsidRPr="00445478">
        <w:rPr>
          <w:rFonts w:ascii="Arial" w:hAnsi="Arial" w:cs="Arial"/>
          <w:iCs/>
          <w:sz w:val="28"/>
          <w:szCs w:val="28"/>
        </w:rPr>
        <w:t>den wir bereits auf der Hannover Messe 2017</w:t>
      </w:r>
      <w:r w:rsidRPr="00EB644A">
        <w:rPr>
          <w:rFonts w:ascii="Arial" w:hAnsi="Arial" w:cs="Arial"/>
          <w:sz w:val="28"/>
          <w:szCs w:val="28"/>
        </w:rPr>
        <w:t xml:space="preserve"> vorgestellt</w:t>
      </w:r>
      <w:r>
        <w:rPr>
          <w:rFonts w:ascii="Arial" w:hAnsi="Arial" w:cs="Arial"/>
          <w:sz w:val="28"/>
          <w:szCs w:val="28"/>
        </w:rPr>
        <w:t xml:space="preserve"> hatten</w:t>
      </w:r>
      <w:r w:rsidRPr="00EB644A">
        <w:rPr>
          <w:rFonts w:ascii="Arial" w:hAnsi="Arial" w:cs="Arial"/>
          <w:sz w:val="28"/>
          <w:szCs w:val="28"/>
        </w:rPr>
        <w:t>.</w:t>
      </w:r>
      <w:r>
        <w:rPr>
          <w:rFonts w:ascii="Arial" w:hAnsi="Arial" w:cs="Arial"/>
          <w:sz w:val="28"/>
          <w:szCs w:val="28"/>
        </w:rPr>
        <w:t xml:space="preserve"> Unser Ziel war spätestens damit klar formuliert: Wir wollen die Weltsprache der Produktion setzen. Und die Unternehmen konnten sich sehr frühzeitig orientieren – sie wussten jetzt, wohin die Reise geht.</w:t>
      </w:r>
    </w:p>
    <w:p w14:paraId="7DE95317" w14:textId="77777777" w:rsidR="00FE771F" w:rsidRPr="00EB644A" w:rsidRDefault="00FE771F" w:rsidP="00FE771F">
      <w:pPr>
        <w:spacing w:line="360" w:lineRule="auto"/>
        <w:ind w:right="1417"/>
        <w:rPr>
          <w:rFonts w:ascii="Arial" w:hAnsi="Arial" w:cs="Arial"/>
          <w:sz w:val="28"/>
          <w:szCs w:val="28"/>
        </w:rPr>
      </w:pPr>
    </w:p>
    <w:p w14:paraId="7B258DF1" w14:textId="77777777" w:rsidR="00FE771F" w:rsidRDefault="00FE771F" w:rsidP="00FE771F">
      <w:pPr>
        <w:spacing w:line="360" w:lineRule="auto"/>
        <w:ind w:right="1417"/>
        <w:rPr>
          <w:rFonts w:ascii="Arial" w:hAnsi="Arial" w:cs="Arial"/>
          <w:sz w:val="28"/>
          <w:szCs w:val="28"/>
        </w:rPr>
      </w:pPr>
      <w:r w:rsidRPr="00EB644A">
        <w:rPr>
          <w:rFonts w:ascii="Arial" w:hAnsi="Arial" w:cs="Arial"/>
          <w:sz w:val="28"/>
          <w:szCs w:val="28"/>
        </w:rPr>
        <w:t xml:space="preserve">Heute können wir sagen, dass </w:t>
      </w:r>
      <w:r>
        <w:rPr>
          <w:rFonts w:ascii="Arial" w:hAnsi="Arial" w:cs="Arial"/>
          <w:sz w:val="28"/>
          <w:szCs w:val="28"/>
        </w:rPr>
        <w:t xml:space="preserve">es erfolgreich gelungen ist, </w:t>
      </w:r>
      <w:r w:rsidRPr="00EB644A">
        <w:rPr>
          <w:rFonts w:ascii="Arial" w:hAnsi="Arial" w:cs="Arial"/>
          <w:sz w:val="28"/>
          <w:szCs w:val="28"/>
        </w:rPr>
        <w:t xml:space="preserve">OPC UA für </w:t>
      </w:r>
      <w:r>
        <w:rPr>
          <w:rFonts w:ascii="Arial" w:hAnsi="Arial" w:cs="Arial"/>
          <w:sz w:val="28"/>
          <w:szCs w:val="28"/>
        </w:rPr>
        <w:t>die</w:t>
      </w:r>
      <w:r w:rsidRPr="00EB644A">
        <w:rPr>
          <w:rFonts w:ascii="Arial" w:hAnsi="Arial" w:cs="Arial"/>
          <w:sz w:val="28"/>
          <w:szCs w:val="28"/>
        </w:rPr>
        <w:t xml:space="preserve"> </w:t>
      </w:r>
      <w:r>
        <w:rPr>
          <w:rFonts w:ascii="Arial" w:hAnsi="Arial" w:cs="Arial"/>
          <w:sz w:val="28"/>
          <w:szCs w:val="28"/>
        </w:rPr>
        <w:t>Teilbranchen des Maschinenbaus</w:t>
      </w:r>
      <w:r w:rsidRPr="00EB644A">
        <w:rPr>
          <w:rFonts w:ascii="Arial" w:hAnsi="Arial" w:cs="Arial"/>
          <w:sz w:val="28"/>
          <w:szCs w:val="28"/>
        </w:rPr>
        <w:t xml:space="preserve"> zugänglich zu machen. </w:t>
      </w:r>
      <w:r>
        <w:rPr>
          <w:rFonts w:ascii="Arial" w:hAnsi="Arial" w:cs="Arial"/>
          <w:sz w:val="28"/>
          <w:szCs w:val="28"/>
        </w:rPr>
        <w:t xml:space="preserve">Über 17 </w:t>
      </w:r>
      <w:proofErr w:type="gramStart"/>
      <w:r>
        <w:rPr>
          <w:rFonts w:ascii="Arial" w:hAnsi="Arial" w:cs="Arial"/>
          <w:sz w:val="28"/>
          <w:szCs w:val="28"/>
        </w:rPr>
        <w:t>Fachverbände</w:t>
      </w:r>
      <w:proofErr w:type="gramEnd"/>
      <w:r>
        <w:rPr>
          <w:rFonts w:ascii="Arial" w:hAnsi="Arial" w:cs="Arial"/>
          <w:sz w:val="28"/>
          <w:szCs w:val="28"/>
        </w:rPr>
        <w:t xml:space="preserve"> wie z.B. die Werkzeugmaschinen oder die Robotik </w:t>
      </w:r>
      <w:r w:rsidRPr="00EB644A">
        <w:rPr>
          <w:rFonts w:ascii="Arial" w:hAnsi="Arial" w:cs="Arial"/>
          <w:sz w:val="28"/>
          <w:szCs w:val="28"/>
        </w:rPr>
        <w:t xml:space="preserve">arbeiten </w:t>
      </w:r>
      <w:r>
        <w:rPr>
          <w:rFonts w:ascii="Arial" w:hAnsi="Arial" w:cs="Arial"/>
          <w:sz w:val="28"/>
          <w:szCs w:val="28"/>
        </w:rPr>
        <w:t xml:space="preserve">derzeit in über 30 Fachgruppen </w:t>
      </w:r>
      <w:r w:rsidRPr="00EB644A">
        <w:rPr>
          <w:rFonts w:ascii="Arial" w:hAnsi="Arial" w:cs="Arial"/>
          <w:sz w:val="28"/>
          <w:szCs w:val="28"/>
        </w:rPr>
        <w:t xml:space="preserve">an </w:t>
      </w:r>
      <w:r>
        <w:rPr>
          <w:rFonts w:ascii="Arial" w:hAnsi="Arial" w:cs="Arial"/>
          <w:sz w:val="28"/>
          <w:szCs w:val="28"/>
        </w:rPr>
        <w:t>der Weltsprache der Produktion und standardisieren</w:t>
      </w:r>
      <w:r w:rsidRPr="00EB644A">
        <w:rPr>
          <w:rFonts w:ascii="Arial" w:hAnsi="Arial" w:cs="Arial"/>
          <w:sz w:val="28"/>
          <w:szCs w:val="28"/>
        </w:rPr>
        <w:t xml:space="preserve"> Produkt- und Funktionsbeschreibungen</w:t>
      </w:r>
      <w:r>
        <w:rPr>
          <w:rFonts w:ascii="Arial" w:hAnsi="Arial" w:cs="Arial"/>
          <w:sz w:val="28"/>
          <w:szCs w:val="28"/>
        </w:rPr>
        <w:t xml:space="preserve"> in</w:t>
      </w:r>
      <w:r w:rsidRPr="00EB644A">
        <w:rPr>
          <w:rFonts w:ascii="Arial" w:hAnsi="Arial" w:cs="Arial"/>
          <w:sz w:val="28"/>
          <w:szCs w:val="28"/>
        </w:rPr>
        <w:t xml:space="preserve"> den so</w:t>
      </w:r>
      <w:r>
        <w:rPr>
          <w:rFonts w:ascii="Arial" w:hAnsi="Arial" w:cs="Arial"/>
          <w:sz w:val="28"/>
          <w:szCs w:val="28"/>
        </w:rPr>
        <w:t xml:space="preserve"> </w:t>
      </w:r>
      <w:r w:rsidRPr="00EB644A">
        <w:rPr>
          <w:rFonts w:ascii="Arial" w:hAnsi="Arial" w:cs="Arial"/>
          <w:sz w:val="28"/>
          <w:szCs w:val="28"/>
        </w:rPr>
        <w:t xml:space="preserve">genannten </w:t>
      </w:r>
      <w:r>
        <w:rPr>
          <w:rFonts w:ascii="Arial" w:hAnsi="Arial" w:cs="Arial"/>
          <w:sz w:val="28"/>
          <w:szCs w:val="28"/>
        </w:rPr>
        <w:t xml:space="preserve">OPC UA </w:t>
      </w:r>
      <w:r w:rsidRPr="00EB644A">
        <w:rPr>
          <w:rFonts w:ascii="Arial" w:hAnsi="Arial" w:cs="Arial"/>
          <w:sz w:val="28"/>
          <w:szCs w:val="28"/>
        </w:rPr>
        <w:t xml:space="preserve">Companion </w:t>
      </w:r>
      <w:proofErr w:type="spellStart"/>
      <w:r w:rsidRPr="00EB644A">
        <w:rPr>
          <w:rFonts w:ascii="Arial" w:hAnsi="Arial" w:cs="Arial"/>
          <w:sz w:val="28"/>
          <w:szCs w:val="28"/>
        </w:rPr>
        <w:t>Specifications</w:t>
      </w:r>
      <w:proofErr w:type="spellEnd"/>
      <w:r w:rsidRPr="00EB644A">
        <w:rPr>
          <w:rFonts w:ascii="Arial" w:hAnsi="Arial" w:cs="Arial"/>
          <w:sz w:val="28"/>
          <w:szCs w:val="28"/>
        </w:rPr>
        <w:t xml:space="preserve">. </w:t>
      </w:r>
    </w:p>
    <w:p w14:paraId="6AC348AA" w14:textId="77777777" w:rsidR="00FE771F" w:rsidRDefault="00FE771F" w:rsidP="00FE771F">
      <w:pPr>
        <w:spacing w:line="360" w:lineRule="auto"/>
        <w:ind w:right="1417"/>
        <w:rPr>
          <w:rFonts w:ascii="Arial" w:hAnsi="Arial" w:cs="Arial"/>
          <w:sz w:val="28"/>
          <w:szCs w:val="28"/>
        </w:rPr>
      </w:pPr>
    </w:p>
    <w:p w14:paraId="4DC7705F" w14:textId="77777777" w:rsidR="00FE771F" w:rsidRDefault="00FE771F" w:rsidP="00FE771F">
      <w:pPr>
        <w:spacing w:line="360" w:lineRule="auto"/>
        <w:ind w:right="1417"/>
        <w:rPr>
          <w:rFonts w:ascii="Arial" w:hAnsi="Arial" w:cs="Arial"/>
          <w:sz w:val="28"/>
          <w:szCs w:val="28"/>
        </w:rPr>
      </w:pPr>
      <w:r w:rsidRPr="00EB644A">
        <w:rPr>
          <w:rFonts w:ascii="Arial" w:hAnsi="Arial" w:cs="Arial"/>
          <w:sz w:val="28"/>
          <w:szCs w:val="28"/>
        </w:rPr>
        <w:t>Dies</w:t>
      </w:r>
      <w:r>
        <w:rPr>
          <w:rFonts w:ascii="Arial" w:hAnsi="Arial" w:cs="Arial"/>
          <w:sz w:val="28"/>
          <w:szCs w:val="28"/>
        </w:rPr>
        <w:t>e hohe Beteiligung</w:t>
      </w:r>
      <w:r w:rsidRPr="00EB644A">
        <w:rPr>
          <w:rFonts w:ascii="Arial" w:hAnsi="Arial" w:cs="Arial"/>
          <w:sz w:val="28"/>
          <w:szCs w:val="28"/>
        </w:rPr>
        <w:t xml:space="preserve"> bildet die Basis für echte, offene Interoperabilität zwischen</w:t>
      </w:r>
      <w:r>
        <w:rPr>
          <w:rFonts w:ascii="Arial" w:hAnsi="Arial" w:cs="Arial"/>
          <w:sz w:val="28"/>
          <w:szCs w:val="28"/>
        </w:rPr>
        <w:t xml:space="preserve"> </w:t>
      </w:r>
      <w:r w:rsidRPr="00EB644A">
        <w:rPr>
          <w:rFonts w:ascii="Arial" w:hAnsi="Arial" w:cs="Arial"/>
          <w:sz w:val="28"/>
          <w:szCs w:val="28"/>
        </w:rPr>
        <w:t>Maschinen und Softwaresystemen</w:t>
      </w:r>
      <w:r>
        <w:rPr>
          <w:rFonts w:ascii="Arial" w:hAnsi="Arial" w:cs="Arial"/>
          <w:sz w:val="28"/>
          <w:szCs w:val="28"/>
        </w:rPr>
        <w:t xml:space="preserve">, vom Shop-Floor bis in die Cloud. Nur der VDMA hat die Power, die dazu notwendige Integrationskraft unterschiedlichster Domänen der Produktionswelten zusammenzuführen. </w:t>
      </w:r>
    </w:p>
    <w:p w14:paraId="60C7942C" w14:textId="62CC2C2C" w:rsidR="00FE771F" w:rsidRDefault="00FE771F" w:rsidP="00FE771F">
      <w:pPr>
        <w:spacing w:line="360" w:lineRule="auto"/>
        <w:ind w:right="1417"/>
        <w:rPr>
          <w:rFonts w:ascii="Arial" w:hAnsi="Arial" w:cs="Arial"/>
          <w:sz w:val="28"/>
          <w:szCs w:val="28"/>
        </w:rPr>
      </w:pPr>
      <w:r>
        <w:rPr>
          <w:rFonts w:ascii="Arial" w:hAnsi="Arial" w:cs="Arial"/>
          <w:sz w:val="28"/>
          <w:szCs w:val="28"/>
        </w:rPr>
        <w:lastRenderedPageBreak/>
        <w:t>Ich nenne hier nur unsere europäischen und internationalen Netzwerke, die immense Technologie-Breite und die Vielzahl an global agierenden Mitgliedsunternehmen.</w:t>
      </w:r>
    </w:p>
    <w:p w14:paraId="638C43D5" w14:textId="09B37C3D" w:rsidR="00FE771F" w:rsidRDefault="00FE771F" w:rsidP="00FE771F">
      <w:pPr>
        <w:spacing w:line="360" w:lineRule="auto"/>
        <w:ind w:right="1417"/>
        <w:rPr>
          <w:rFonts w:ascii="Arial" w:hAnsi="Arial" w:cs="Arial"/>
          <w:sz w:val="28"/>
          <w:szCs w:val="28"/>
        </w:rPr>
      </w:pPr>
    </w:p>
    <w:p w14:paraId="45B1F5B2" w14:textId="77777777" w:rsidR="00FE771F" w:rsidRDefault="00FE771F" w:rsidP="00FE771F">
      <w:pPr>
        <w:spacing w:line="360" w:lineRule="auto"/>
        <w:ind w:right="1417"/>
        <w:rPr>
          <w:rFonts w:ascii="Arial" w:hAnsi="Arial" w:cs="Arial"/>
          <w:sz w:val="28"/>
          <w:szCs w:val="28"/>
        </w:rPr>
      </w:pPr>
    </w:p>
    <w:p w14:paraId="5783F018" w14:textId="77777777" w:rsidR="00FE771F" w:rsidRPr="00421469" w:rsidRDefault="00FE771F" w:rsidP="00FE771F">
      <w:pPr>
        <w:spacing w:line="360" w:lineRule="auto"/>
        <w:ind w:right="1417"/>
        <w:rPr>
          <w:rFonts w:ascii="Arial" w:hAnsi="Arial" w:cs="Arial"/>
          <w:b/>
          <w:bCs/>
          <w:sz w:val="28"/>
          <w:szCs w:val="28"/>
        </w:rPr>
      </w:pPr>
      <w:r w:rsidRPr="00421469">
        <w:rPr>
          <w:rFonts w:ascii="Arial" w:hAnsi="Arial" w:cs="Arial"/>
          <w:b/>
          <w:sz w:val="28"/>
          <w:szCs w:val="28"/>
        </w:rPr>
        <w:t>3.</w:t>
      </w:r>
      <w:r>
        <w:rPr>
          <w:rFonts w:ascii="Arial" w:hAnsi="Arial" w:cs="Arial"/>
          <w:b/>
          <w:sz w:val="28"/>
          <w:szCs w:val="28"/>
        </w:rPr>
        <w:t xml:space="preserve"> </w:t>
      </w:r>
      <w:r w:rsidRPr="00421469">
        <w:rPr>
          <w:rFonts w:ascii="Arial" w:hAnsi="Arial" w:cs="Arial"/>
          <w:b/>
          <w:bCs/>
          <w:sz w:val="28"/>
          <w:szCs w:val="28"/>
        </w:rPr>
        <w:t xml:space="preserve">Erster Standard OPC UA </w:t>
      </w:r>
      <w:proofErr w:type="spellStart"/>
      <w:r w:rsidRPr="00421469">
        <w:rPr>
          <w:rFonts w:ascii="Arial" w:hAnsi="Arial" w:cs="Arial"/>
          <w:b/>
          <w:bCs/>
          <w:sz w:val="28"/>
          <w:szCs w:val="28"/>
        </w:rPr>
        <w:t>for</w:t>
      </w:r>
      <w:proofErr w:type="spellEnd"/>
      <w:r w:rsidRPr="00421469">
        <w:rPr>
          <w:rFonts w:ascii="Arial" w:hAnsi="Arial" w:cs="Arial"/>
          <w:b/>
          <w:bCs/>
          <w:sz w:val="28"/>
          <w:szCs w:val="28"/>
        </w:rPr>
        <w:t xml:space="preserve"> Machinery für 2020 geplant</w:t>
      </w:r>
    </w:p>
    <w:p w14:paraId="7B9EB6A3" w14:textId="77777777" w:rsidR="00FE771F" w:rsidRDefault="00FE771F" w:rsidP="00FE771F">
      <w:pPr>
        <w:spacing w:line="360" w:lineRule="auto"/>
        <w:ind w:right="1417"/>
        <w:rPr>
          <w:rFonts w:ascii="Arial" w:hAnsi="Arial" w:cs="Arial"/>
          <w:b/>
          <w:bCs/>
          <w:sz w:val="28"/>
          <w:szCs w:val="28"/>
        </w:rPr>
      </w:pPr>
    </w:p>
    <w:p w14:paraId="12D176F7" w14:textId="77777777" w:rsidR="00FE771F" w:rsidRDefault="00FE771F" w:rsidP="00FE771F">
      <w:pPr>
        <w:spacing w:line="360" w:lineRule="auto"/>
        <w:ind w:right="1417"/>
        <w:rPr>
          <w:rFonts w:ascii="Arial" w:hAnsi="Arial" w:cs="Arial"/>
          <w:sz w:val="28"/>
          <w:szCs w:val="28"/>
        </w:rPr>
      </w:pPr>
      <w:r w:rsidRPr="00EB644A">
        <w:rPr>
          <w:rFonts w:ascii="Arial" w:hAnsi="Arial" w:cs="Arial"/>
          <w:sz w:val="28"/>
          <w:szCs w:val="28"/>
        </w:rPr>
        <w:t xml:space="preserve">Über </w:t>
      </w:r>
      <w:r>
        <w:rPr>
          <w:rFonts w:ascii="Arial" w:hAnsi="Arial" w:cs="Arial"/>
          <w:sz w:val="28"/>
          <w:szCs w:val="28"/>
        </w:rPr>
        <w:t>einen</w:t>
      </w:r>
      <w:r w:rsidRPr="00EB644A">
        <w:rPr>
          <w:rFonts w:ascii="Arial" w:hAnsi="Arial" w:cs="Arial"/>
          <w:sz w:val="28"/>
          <w:szCs w:val="28"/>
        </w:rPr>
        <w:t xml:space="preserve"> Bottom-</w:t>
      </w:r>
      <w:r>
        <w:rPr>
          <w:rFonts w:ascii="Arial" w:hAnsi="Arial" w:cs="Arial"/>
          <w:sz w:val="28"/>
          <w:szCs w:val="28"/>
        </w:rPr>
        <w:t>u</w:t>
      </w:r>
      <w:r w:rsidRPr="00EB644A">
        <w:rPr>
          <w:rFonts w:ascii="Arial" w:hAnsi="Arial" w:cs="Arial"/>
          <w:sz w:val="28"/>
          <w:szCs w:val="28"/>
        </w:rPr>
        <w:t xml:space="preserve">p-Ansatz wurde nach einiger Zeit </w:t>
      </w:r>
      <w:r>
        <w:rPr>
          <w:rFonts w:ascii="Arial" w:hAnsi="Arial" w:cs="Arial"/>
          <w:sz w:val="28"/>
          <w:szCs w:val="28"/>
        </w:rPr>
        <w:t>deutlich</w:t>
      </w:r>
      <w:r w:rsidRPr="00EB644A">
        <w:rPr>
          <w:rFonts w:ascii="Arial" w:hAnsi="Arial" w:cs="Arial"/>
          <w:sz w:val="28"/>
          <w:szCs w:val="28"/>
        </w:rPr>
        <w:t xml:space="preserve">, dass </w:t>
      </w:r>
      <w:r>
        <w:rPr>
          <w:rFonts w:ascii="Arial" w:hAnsi="Arial" w:cs="Arial"/>
          <w:sz w:val="28"/>
          <w:szCs w:val="28"/>
        </w:rPr>
        <w:t xml:space="preserve">Grundelemente </w:t>
      </w:r>
      <w:r w:rsidRPr="00EB644A">
        <w:rPr>
          <w:rFonts w:ascii="Arial" w:hAnsi="Arial" w:cs="Arial"/>
          <w:sz w:val="28"/>
          <w:szCs w:val="28"/>
        </w:rPr>
        <w:t xml:space="preserve">für alle oder zumindest einen großen Teil des vielfältigen Produktspektrums </w:t>
      </w:r>
      <w:r>
        <w:rPr>
          <w:rFonts w:ascii="Arial" w:hAnsi="Arial" w:cs="Arial"/>
          <w:sz w:val="28"/>
          <w:szCs w:val="28"/>
        </w:rPr>
        <w:t>im</w:t>
      </w:r>
      <w:r w:rsidRPr="00EB644A">
        <w:rPr>
          <w:rFonts w:ascii="Arial" w:hAnsi="Arial" w:cs="Arial"/>
          <w:sz w:val="28"/>
          <w:szCs w:val="28"/>
        </w:rPr>
        <w:t xml:space="preserve"> Maschinen- und Anlagenbau einheitlich definiert werden müssen. Das einfachste Beispiel ist die Maschinenidentifikation, also </w:t>
      </w:r>
      <w:r>
        <w:rPr>
          <w:rFonts w:ascii="Arial" w:hAnsi="Arial" w:cs="Arial"/>
          <w:sz w:val="28"/>
          <w:szCs w:val="28"/>
        </w:rPr>
        <w:t xml:space="preserve">Merkmale wie </w:t>
      </w:r>
      <w:r w:rsidRPr="00EB644A">
        <w:rPr>
          <w:rFonts w:ascii="Arial" w:hAnsi="Arial" w:cs="Arial"/>
          <w:sz w:val="28"/>
          <w:szCs w:val="28"/>
        </w:rPr>
        <w:t xml:space="preserve">etwa Hersteller, Seriennummer, Baujahr </w:t>
      </w:r>
      <w:r>
        <w:rPr>
          <w:rFonts w:ascii="Arial" w:hAnsi="Arial" w:cs="Arial"/>
          <w:sz w:val="28"/>
          <w:szCs w:val="28"/>
        </w:rPr>
        <w:t>und</w:t>
      </w:r>
      <w:r w:rsidRPr="00EB644A">
        <w:rPr>
          <w:rFonts w:ascii="Arial" w:hAnsi="Arial" w:cs="Arial"/>
          <w:sz w:val="28"/>
          <w:szCs w:val="28"/>
        </w:rPr>
        <w:t xml:space="preserve"> Maschinentyp. </w:t>
      </w:r>
    </w:p>
    <w:p w14:paraId="08CD9D01" w14:textId="77777777" w:rsidR="00FE771F" w:rsidRDefault="00FE771F" w:rsidP="00FE771F">
      <w:pPr>
        <w:spacing w:line="360" w:lineRule="auto"/>
        <w:ind w:right="1417"/>
        <w:rPr>
          <w:rFonts w:ascii="Arial" w:hAnsi="Arial" w:cs="Arial"/>
          <w:sz w:val="28"/>
          <w:szCs w:val="28"/>
        </w:rPr>
      </w:pPr>
    </w:p>
    <w:p w14:paraId="530CD67A" w14:textId="77777777" w:rsidR="00FE771F" w:rsidRDefault="00FE771F" w:rsidP="00FE771F">
      <w:pPr>
        <w:spacing w:line="360" w:lineRule="auto"/>
        <w:ind w:right="1417"/>
        <w:rPr>
          <w:rFonts w:ascii="Arial" w:hAnsi="Arial" w:cs="Arial"/>
          <w:sz w:val="28"/>
          <w:szCs w:val="28"/>
        </w:rPr>
      </w:pPr>
      <w:r w:rsidRPr="00EB644A">
        <w:rPr>
          <w:rFonts w:ascii="Arial" w:hAnsi="Arial" w:cs="Arial"/>
          <w:sz w:val="28"/>
          <w:szCs w:val="28"/>
        </w:rPr>
        <w:t>Deshalb arbeite</w:t>
      </w:r>
      <w:r>
        <w:rPr>
          <w:rFonts w:ascii="Arial" w:hAnsi="Arial" w:cs="Arial"/>
          <w:sz w:val="28"/>
          <w:szCs w:val="28"/>
        </w:rPr>
        <w:t xml:space="preserve">t eine Auswahl an weit fortgeschrittenen Gruppen – dazu gehören Elektrische Antriebstechnik, </w:t>
      </w:r>
      <w:r w:rsidRPr="00EB644A">
        <w:rPr>
          <w:rFonts w:ascii="Arial" w:hAnsi="Arial" w:cs="Arial"/>
          <w:sz w:val="28"/>
          <w:szCs w:val="28"/>
        </w:rPr>
        <w:t>Kunststoff</w:t>
      </w:r>
      <w:r>
        <w:rPr>
          <w:rFonts w:ascii="Arial" w:hAnsi="Arial" w:cs="Arial"/>
          <w:sz w:val="28"/>
          <w:szCs w:val="28"/>
        </w:rPr>
        <w:t>- und Gummi</w:t>
      </w:r>
      <w:r w:rsidRPr="00EB644A">
        <w:rPr>
          <w:rFonts w:ascii="Arial" w:hAnsi="Arial" w:cs="Arial"/>
          <w:sz w:val="28"/>
          <w:szCs w:val="28"/>
        </w:rPr>
        <w:t>maschinen,</w:t>
      </w:r>
      <w:r w:rsidRPr="00E31891">
        <w:rPr>
          <w:rFonts w:ascii="Arial" w:hAnsi="Arial" w:cs="Arial"/>
          <w:sz w:val="28"/>
          <w:szCs w:val="28"/>
        </w:rPr>
        <w:t xml:space="preserve"> </w:t>
      </w:r>
      <w:r w:rsidRPr="00EB644A">
        <w:rPr>
          <w:rFonts w:ascii="Arial" w:hAnsi="Arial" w:cs="Arial"/>
          <w:sz w:val="28"/>
          <w:szCs w:val="28"/>
        </w:rPr>
        <w:t>industrielle Bildverarbeitung</w:t>
      </w:r>
      <w:r>
        <w:rPr>
          <w:rFonts w:ascii="Arial" w:hAnsi="Arial" w:cs="Arial"/>
          <w:sz w:val="28"/>
          <w:szCs w:val="28"/>
        </w:rPr>
        <w:t xml:space="preserve">, </w:t>
      </w:r>
      <w:proofErr w:type="spellStart"/>
      <w:r>
        <w:rPr>
          <w:rFonts w:ascii="Arial" w:hAnsi="Arial" w:cs="Arial"/>
          <w:sz w:val="28"/>
          <w:szCs w:val="28"/>
        </w:rPr>
        <w:t>Metallurgy</w:t>
      </w:r>
      <w:proofErr w:type="spellEnd"/>
      <w:r>
        <w:rPr>
          <w:rFonts w:ascii="Arial" w:hAnsi="Arial" w:cs="Arial"/>
          <w:sz w:val="28"/>
          <w:szCs w:val="28"/>
        </w:rPr>
        <w:t xml:space="preserve">, </w:t>
      </w:r>
      <w:r w:rsidRPr="00EB644A">
        <w:rPr>
          <w:rFonts w:ascii="Arial" w:hAnsi="Arial" w:cs="Arial"/>
          <w:sz w:val="28"/>
          <w:szCs w:val="28"/>
        </w:rPr>
        <w:t>Robotik</w:t>
      </w:r>
      <w:r>
        <w:rPr>
          <w:rFonts w:ascii="Arial" w:hAnsi="Arial" w:cs="Arial"/>
          <w:sz w:val="28"/>
          <w:szCs w:val="28"/>
        </w:rPr>
        <w:t xml:space="preserve"> und </w:t>
      </w:r>
      <w:r w:rsidRPr="00EB644A">
        <w:rPr>
          <w:rFonts w:ascii="Arial" w:hAnsi="Arial" w:cs="Arial"/>
          <w:sz w:val="28"/>
          <w:szCs w:val="28"/>
        </w:rPr>
        <w:t>Werkzeugmaschinen</w:t>
      </w:r>
      <w:r>
        <w:rPr>
          <w:rFonts w:ascii="Arial" w:hAnsi="Arial" w:cs="Arial"/>
          <w:sz w:val="28"/>
          <w:szCs w:val="28"/>
        </w:rPr>
        <w:t xml:space="preserve"> – </w:t>
      </w:r>
      <w:r w:rsidRPr="00421469">
        <w:rPr>
          <w:rFonts w:ascii="Arial" w:hAnsi="Arial" w:cs="Arial"/>
          <w:sz w:val="28"/>
          <w:szCs w:val="28"/>
        </w:rPr>
        <w:t xml:space="preserve">an der </w:t>
      </w:r>
      <w:r w:rsidRPr="00445478">
        <w:rPr>
          <w:rFonts w:ascii="Arial" w:hAnsi="Arial" w:cs="Arial"/>
          <w:iCs/>
          <w:sz w:val="28"/>
          <w:szCs w:val="28"/>
        </w:rPr>
        <w:t xml:space="preserve">Grundlagen-Companion </w:t>
      </w:r>
      <w:proofErr w:type="spellStart"/>
      <w:r w:rsidRPr="00445478">
        <w:rPr>
          <w:rFonts w:ascii="Arial" w:hAnsi="Arial" w:cs="Arial"/>
          <w:iCs/>
          <w:sz w:val="28"/>
          <w:szCs w:val="28"/>
        </w:rPr>
        <w:t>Specification</w:t>
      </w:r>
      <w:proofErr w:type="spellEnd"/>
      <w:r w:rsidRPr="008C75CD">
        <w:rPr>
          <w:rFonts w:ascii="Arial" w:hAnsi="Arial" w:cs="Arial"/>
          <w:i/>
          <w:iCs/>
          <w:sz w:val="28"/>
          <w:szCs w:val="28"/>
        </w:rPr>
        <w:t xml:space="preserve"> </w:t>
      </w:r>
      <w:r w:rsidRPr="00421469">
        <w:rPr>
          <w:rFonts w:ascii="Arial" w:hAnsi="Arial" w:cs="Arial"/>
          <w:i/>
          <w:iCs/>
          <w:sz w:val="28"/>
          <w:szCs w:val="28"/>
        </w:rPr>
        <w:t xml:space="preserve">„OPC UA </w:t>
      </w:r>
      <w:proofErr w:type="spellStart"/>
      <w:r w:rsidRPr="00421469">
        <w:rPr>
          <w:rFonts w:ascii="Arial" w:hAnsi="Arial" w:cs="Arial"/>
          <w:i/>
          <w:iCs/>
          <w:sz w:val="28"/>
          <w:szCs w:val="28"/>
        </w:rPr>
        <w:t>for</w:t>
      </w:r>
      <w:proofErr w:type="spellEnd"/>
      <w:r w:rsidRPr="00421469">
        <w:rPr>
          <w:rFonts w:ascii="Arial" w:hAnsi="Arial" w:cs="Arial"/>
          <w:i/>
          <w:iCs/>
          <w:sz w:val="28"/>
          <w:szCs w:val="28"/>
        </w:rPr>
        <w:t xml:space="preserve"> Machinery“</w:t>
      </w:r>
      <w:r w:rsidRPr="00EB644A">
        <w:rPr>
          <w:rFonts w:ascii="Arial" w:hAnsi="Arial" w:cs="Arial"/>
          <w:sz w:val="28"/>
          <w:szCs w:val="28"/>
        </w:rPr>
        <w:t xml:space="preserve">. </w:t>
      </w:r>
      <w:r>
        <w:rPr>
          <w:rFonts w:ascii="Arial" w:hAnsi="Arial" w:cs="Arial"/>
          <w:sz w:val="28"/>
          <w:szCs w:val="28"/>
        </w:rPr>
        <w:t>Sie</w:t>
      </w:r>
      <w:r w:rsidRPr="00EB644A">
        <w:rPr>
          <w:rFonts w:ascii="Arial" w:hAnsi="Arial" w:cs="Arial"/>
          <w:sz w:val="28"/>
          <w:szCs w:val="28"/>
        </w:rPr>
        <w:t xml:space="preserve"> wird noch i</w:t>
      </w:r>
      <w:r>
        <w:rPr>
          <w:rFonts w:ascii="Arial" w:hAnsi="Arial" w:cs="Arial"/>
          <w:sz w:val="28"/>
          <w:szCs w:val="28"/>
        </w:rPr>
        <w:t>m laufenden</w:t>
      </w:r>
      <w:r w:rsidRPr="00EB644A">
        <w:rPr>
          <w:rFonts w:ascii="Arial" w:hAnsi="Arial" w:cs="Arial"/>
          <w:sz w:val="28"/>
          <w:szCs w:val="28"/>
        </w:rPr>
        <w:t xml:space="preserve"> Jahr in </w:t>
      </w:r>
      <w:r>
        <w:rPr>
          <w:rFonts w:ascii="Arial" w:hAnsi="Arial" w:cs="Arial"/>
          <w:sz w:val="28"/>
          <w:szCs w:val="28"/>
        </w:rPr>
        <w:t xml:space="preserve">der </w:t>
      </w:r>
      <w:r w:rsidRPr="00EB644A">
        <w:rPr>
          <w:rFonts w:ascii="Arial" w:hAnsi="Arial" w:cs="Arial"/>
          <w:sz w:val="28"/>
          <w:szCs w:val="28"/>
        </w:rPr>
        <w:t>erste</w:t>
      </w:r>
      <w:r>
        <w:rPr>
          <w:rFonts w:ascii="Arial" w:hAnsi="Arial" w:cs="Arial"/>
          <w:sz w:val="28"/>
          <w:szCs w:val="28"/>
        </w:rPr>
        <w:t>n</w:t>
      </w:r>
      <w:r w:rsidRPr="00EB644A">
        <w:rPr>
          <w:rFonts w:ascii="Arial" w:hAnsi="Arial" w:cs="Arial"/>
          <w:sz w:val="28"/>
          <w:szCs w:val="28"/>
        </w:rPr>
        <w:t xml:space="preserve"> Version veröffentlicht. </w:t>
      </w:r>
    </w:p>
    <w:p w14:paraId="2E8CD91E" w14:textId="77777777" w:rsidR="00FE771F" w:rsidRDefault="00FE771F" w:rsidP="00FE771F">
      <w:pPr>
        <w:spacing w:line="360" w:lineRule="auto"/>
        <w:ind w:right="1417"/>
        <w:rPr>
          <w:rFonts w:ascii="Arial" w:hAnsi="Arial" w:cs="Arial"/>
          <w:sz w:val="28"/>
          <w:szCs w:val="28"/>
        </w:rPr>
      </w:pPr>
    </w:p>
    <w:p w14:paraId="41FB0B8C" w14:textId="77777777" w:rsidR="00FE771F" w:rsidRDefault="00FE771F" w:rsidP="00FE771F">
      <w:pPr>
        <w:spacing w:line="360" w:lineRule="auto"/>
        <w:ind w:right="1417"/>
        <w:rPr>
          <w:rFonts w:ascii="Arial" w:hAnsi="Arial" w:cs="Arial"/>
          <w:sz w:val="28"/>
          <w:szCs w:val="28"/>
        </w:rPr>
      </w:pPr>
      <w:r>
        <w:rPr>
          <w:rFonts w:ascii="Arial" w:hAnsi="Arial" w:cs="Arial"/>
          <w:sz w:val="28"/>
          <w:szCs w:val="28"/>
        </w:rPr>
        <w:t xml:space="preserve">Wir bringen die „Industrie 4.0“-Bewegung damit den entscheidenden Schritt nach vorne. </w:t>
      </w:r>
      <w:r w:rsidRPr="00EB644A">
        <w:rPr>
          <w:rFonts w:ascii="Arial" w:hAnsi="Arial" w:cs="Arial"/>
          <w:sz w:val="28"/>
          <w:szCs w:val="28"/>
        </w:rPr>
        <w:t xml:space="preserve">Insgesamt </w:t>
      </w:r>
      <w:r>
        <w:rPr>
          <w:rFonts w:ascii="Arial" w:hAnsi="Arial" w:cs="Arial"/>
          <w:sz w:val="28"/>
          <w:szCs w:val="28"/>
        </w:rPr>
        <w:t xml:space="preserve">schaffen </w:t>
      </w:r>
      <w:r w:rsidRPr="00EB644A">
        <w:rPr>
          <w:rFonts w:ascii="Arial" w:hAnsi="Arial" w:cs="Arial"/>
          <w:sz w:val="28"/>
          <w:szCs w:val="28"/>
        </w:rPr>
        <w:t>die VDMA-Aktivitäten rund um OPC UA</w:t>
      </w:r>
      <w:r>
        <w:rPr>
          <w:rFonts w:ascii="Arial" w:hAnsi="Arial" w:cs="Arial"/>
          <w:sz w:val="28"/>
          <w:szCs w:val="28"/>
        </w:rPr>
        <w:t xml:space="preserve"> und die gemeinsame Idee der Interoperabilität, der Weltsprache, einen immensen Mehrwert für das gesamte verarbeitende Gewerbe. </w:t>
      </w:r>
    </w:p>
    <w:p w14:paraId="6C7222B8" w14:textId="0AE65943" w:rsidR="00FE771F" w:rsidRPr="00445478" w:rsidRDefault="00FE771F" w:rsidP="00FE771F">
      <w:pPr>
        <w:spacing w:line="360" w:lineRule="auto"/>
        <w:ind w:right="1417"/>
        <w:rPr>
          <w:rFonts w:ascii="Arial" w:hAnsi="Arial" w:cs="Arial"/>
          <w:iCs/>
          <w:sz w:val="28"/>
          <w:szCs w:val="28"/>
        </w:rPr>
      </w:pPr>
      <w:r>
        <w:rPr>
          <w:rFonts w:ascii="Arial" w:hAnsi="Arial" w:cs="Arial"/>
          <w:sz w:val="28"/>
          <w:szCs w:val="28"/>
        </w:rPr>
        <w:lastRenderedPageBreak/>
        <w:t>Dies hat auch das Bundesministerium für Wirtschaft und Energie erkannt: Gemeinsam haben wir deshalb das Projekt</w:t>
      </w:r>
      <w:r w:rsidRPr="00EB644A">
        <w:rPr>
          <w:rFonts w:ascii="Arial" w:hAnsi="Arial" w:cs="Arial"/>
          <w:sz w:val="28"/>
          <w:szCs w:val="28"/>
        </w:rPr>
        <w:t xml:space="preserve"> </w:t>
      </w:r>
      <w:r>
        <w:rPr>
          <w:rFonts w:ascii="Arial" w:hAnsi="Arial" w:cs="Arial"/>
          <w:sz w:val="28"/>
          <w:szCs w:val="28"/>
        </w:rPr>
        <w:t>„</w:t>
      </w:r>
      <w:r w:rsidRPr="00884903">
        <w:rPr>
          <w:rFonts w:ascii="Arial" w:hAnsi="Arial" w:cs="Arial"/>
          <w:i/>
          <w:iCs/>
          <w:sz w:val="28"/>
          <w:szCs w:val="28"/>
        </w:rPr>
        <w:t xml:space="preserve">Interoperable </w:t>
      </w:r>
      <w:proofErr w:type="spellStart"/>
      <w:r w:rsidRPr="00884903">
        <w:rPr>
          <w:rFonts w:ascii="Arial" w:hAnsi="Arial" w:cs="Arial"/>
          <w:i/>
          <w:iCs/>
          <w:sz w:val="28"/>
          <w:szCs w:val="28"/>
        </w:rPr>
        <w:t>interfaces</w:t>
      </w:r>
      <w:proofErr w:type="spellEnd"/>
      <w:r w:rsidRPr="00884903">
        <w:rPr>
          <w:rFonts w:ascii="Arial" w:hAnsi="Arial" w:cs="Arial"/>
          <w:i/>
          <w:iCs/>
          <w:sz w:val="28"/>
          <w:szCs w:val="28"/>
        </w:rPr>
        <w:t xml:space="preserve"> </w:t>
      </w:r>
      <w:proofErr w:type="spellStart"/>
      <w:r w:rsidRPr="00884903">
        <w:rPr>
          <w:rFonts w:ascii="Arial" w:hAnsi="Arial" w:cs="Arial"/>
          <w:i/>
          <w:iCs/>
          <w:sz w:val="28"/>
          <w:szCs w:val="28"/>
        </w:rPr>
        <w:t>for</w:t>
      </w:r>
      <w:proofErr w:type="spellEnd"/>
      <w:r w:rsidRPr="00884903">
        <w:rPr>
          <w:rFonts w:ascii="Arial" w:hAnsi="Arial" w:cs="Arial"/>
          <w:i/>
          <w:iCs/>
          <w:sz w:val="28"/>
          <w:szCs w:val="28"/>
        </w:rPr>
        <w:t xml:space="preserve"> intelligent </w:t>
      </w:r>
      <w:proofErr w:type="spellStart"/>
      <w:r w:rsidRPr="00884903">
        <w:rPr>
          <w:rFonts w:ascii="Arial" w:hAnsi="Arial" w:cs="Arial"/>
          <w:i/>
          <w:iCs/>
          <w:sz w:val="28"/>
          <w:szCs w:val="28"/>
        </w:rPr>
        <w:t>production</w:t>
      </w:r>
      <w:proofErr w:type="spellEnd"/>
      <w:r>
        <w:rPr>
          <w:rFonts w:ascii="Arial" w:hAnsi="Arial" w:cs="Arial"/>
          <w:i/>
          <w:iCs/>
          <w:sz w:val="28"/>
          <w:szCs w:val="28"/>
        </w:rPr>
        <w:t xml:space="preserve">“ </w:t>
      </w:r>
      <w:r w:rsidRPr="00445478">
        <w:rPr>
          <w:rFonts w:ascii="Arial" w:hAnsi="Arial" w:cs="Arial"/>
          <w:iCs/>
          <w:sz w:val="28"/>
          <w:szCs w:val="28"/>
        </w:rPr>
        <w:t>aufgesetzt</w:t>
      </w:r>
      <w:r>
        <w:rPr>
          <w:rFonts w:ascii="Arial" w:hAnsi="Arial" w:cs="Arial"/>
          <w:i/>
          <w:iCs/>
          <w:sz w:val="28"/>
          <w:szCs w:val="28"/>
        </w:rPr>
        <w:t xml:space="preserve">, </w:t>
      </w:r>
      <w:proofErr w:type="gramStart"/>
      <w:r w:rsidRPr="00445478">
        <w:rPr>
          <w:rFonts w:ascii="Arial" w:hAnsi="Arial" w:cs="Arial"/>
          <w:iCs/>
          <w:sz w:val="28"/>
          <w:szCs w:val="28"/>
        </w:rPr>
        <w:t>das</w:t>
      </w:r>
      <w:proofErr w:type="gramEnd"/>
      <w:r w:rsidRPr="00445478">
        <w:rPr>
          <w:rFonts w:ascii="Arial" w:hAnsi="Arial" w:cs="Arial"/>
          <w:iCs/>
          <w:sz w:val="28"/>
          <w:szCs w:val="28"/>
        </w:rPr>
        <w:t xml:space="preserve"> unseren Industriestandort insgesamt weiter nach vorne bringt.</w:t>
      </w:r>
    </w:p>
    <w:p w14:paraId="71AAF057" w14:textId="77777777" w:rsidR="00FE771F" w:rsidRDefault="00FE771F" w:rsidP="00FE771F">
      <w:pPr>
        <w:spacing w:line="360" w:lineRule="auto"/>
        <w:ind w:right="1417"/>
        <w:rPr>
          <w:rFonts w:ascii="Arial" w:hAnsi="Arial" w:cs="Arial"/>
          <w:sz w:val="28"/>
          <w:szCs w:val="28"/>
        </w:rPr>
      </w:pPr>
    </w:p>
    <w:p w14:paraId="45D3316A" w14:textId="77777777" w:rsidR="00FE771F" w:rsidRDefault="00FE771F" w:rsidP="00FE771F">
      <w:pPr>
        <w:spacing w:line="360" w:lineRule="auto"/>
        <w:ind w:right="1417"/>
        <w:rPr>
          <w:rFonts w:ascii="Arial" w:hAnsi="Arial" w:cs="Arial"/>
          <w:sz w:val="28"/>
          <w:szCs w:val="28"/>
        </w:rPr>
      </w:pPr>
    </w:p>
    <w:p w14:paraId="521B9A6E" w14:textId="77777777" w:rsidR="00FE771F" w:rsidRPr="00445478" w:rsidRDefault="00FE771F" w:rsidP="00FE771F">
      <w:pPr>
        <w:spacing w:line="360" w:lineRule="auto"/>
        <w:ind w:right="1417"/>
        <w:rPr>
          <w:rFonts w:ascii="Arial" w:hAnsi="Arial" w:cs="Arial"/>
          <w:b/>
          <w:bCs/>
          <w:sz w:val="28"/>
          <w:szCs w:val="28"/>
        </w:rPr>
      </w:pPr>
      <w:r>
        <w:rPr>
          <w:rFonts w:ascii="Arial" w:hAnsi="Arial" w:cs="Arial"/>
          <w:b/>
          <w:bCs/>
          <w:sz w:val="28"/>
          <w:szCs w:val="28"/>
        </w:rPr>
        <w:t>4. Marktdurchdringung fördern</w:t>
      </w:r>
    </w:p>
    <w:p w14:paraId="08004F85" w14:textId="77777777" w:rsidR="00FE771F" w:rsidRDefault="00FE771F" w:rsidP="00FE771F">
      <w:pPr>
        <w:spacing w:line="360" w:lineRule="auto"/>
        <w:ind w:right="1417"/>
        <w:rPr>
          <w:rFonts w:ascii="Arial" w:hAnsi="Arial" w:cs="Arial"/>
          <w:sz w:val="28"/>
          <w:szCs w:val="28"/>
        </w:rPr>
      </w:pPr>
    </w:p>
    <w:p w14:paraId="0EF767D4" w14:textId="77777777" w:rsidR="00FE771F" w:rsidRDefault="00FE771F" w:rsidP="00FE771F">
      <w:pPr>
        <w:spacing w:line="360" w:lineRule="auto"/>
        <w:ind w:right="1417"/>
        <w:rPr>
          <w:rFonts w:ascii="Arial" w:hAnsi="Arial" w:cs="Arial"/>
          <w:sz w:val="28"/>
          <w:szCs w:val="28"/>
        </w:rPr>
      </w:pPr>
      <w:r>
        <w:rPr>
          <w:rFonts w:ascii="Arial" w:hAnsi="Arial" w:cs="Arial"/>
          <w:sz w:val="28"/>
          <w:szCs w:val="28"/>
        </w:rPr>
        <w:t xml:space="preserve">Meine Damen und Herren, </w:t>
      </w:r>
    </w:p>
    <w:p w14:paraId="4456E092" w14:textId="77777777" w:rsidR="00FE771F" w:rsidRDefault="00FE771F" w:rsidP="00FE771F">
      <w:pPr>
        <w:spacing w:line="360" w:lineRule="auto"/>
        <w:ind w:right="1417"/>
        <w:rPr>
          <w:rFonts w:ascii="Arial" w:hAnsi="Arial" w:cs="Arial"/>
          <w:sz w:val="28"/>
          <w:szCs w:val="28"/>
        </w:rPr>
      </w:pPr>
    </w:p>
    <w:p w14:paraId="53F20F7D" w14:textId="77777777" w:rsidR="00FE771F" w:rsidRDefault="00FE771F" w:rsidP="00FE771F">
      <w:pPr>
        <w:spacing w:line="360" w:lineRule="auto"/>
        <w:ind w:right="1417"/>
        <w:rPr>
          <w:rFonts w:ascii="Arial" w:hAnsi="Arial" w:cs="Arial"/>
          <w:sz w:val="28"/>
          <w:szCs w:val="28"/>
        </w:rPr>
      </w:pPr>
      <w:r>
        <w:rPr>
          <w:rFonts w:ascii="Arial" w:hAnsi="Arial" w:cs="Arial"/>
          <w:sz w:val="28"/>
          <w:szCs w:val="28"/>
        </w:rPr>
        <w:t>d</w:t>
      </w:r>
      <w:r w:rsidRPr="00EB644A">
        <w:rPr>
          <w:rFonts w:ascii="Arial" w:hAnsi="Arial" w:cs="Arial"/>
          <w:sz w:val="28"/>
          <w:szCs w:val="28"/>
        </w:rPr>
        <w:t xml:space="preserve">ie Idee von </w:t>
      </w:r>
      <w:r>
        <w:rPr>
          <w:rFonts w:ascii="Arial" w:hAnsi="Arial" w:cs="Arial"/>
          <w:i/>
          <w:iCs/>
          <w:sz w:val="28"/>
          <w:szCs w:val="28"/>
        </w:rPr>
        <w:t>P</w:t>
      </w:r>
      <w:r w:rsidRPr="001D2A72">
        <w:rPr>
          <w:rFonts w:ascii="Arial" w:hAnsi="Arial" w:cs="Arial"/>
          <w:i/>
          <w:iCs/>
          <w:sz w:val="28"/>
          <w:szCs w:val="28"/>
        </w:rPr>
        <w:t xml:space="preserve">lug </w:t>
      </w:r>
      <w:r>
        <w:rPr>
          <w:rFonts w:ascii="Arial" w:hAnsi="Arial" w:cs="Arial"/>
          <w:i/>
          <w:iCs/>
          <w:sz w:val="28"/>
          <w:szCs w:val="28"/>
        </w:rPr>
        <w:t>&amp;</w:t>
      </w:r>
      <w:r w:rsidRPr="001D2A72">
        <w:rPr>
          <w:rFonts w:ascii="Arial" w:hAnsi="Arial" w:cs="Arial"/>
          <w:i/>
          <w:iCs/>
          <w:sz w:val="28"/>
          <w:szCs w:val="28"/>
        </w:rPr>
        <w:t xml:space="preserve"> </w:t>
      </w:r>
      <w:proofErr w:type="spellStart"/>
      <w:r>
        <w:rPr>
          <w:rFonts w:ascii="Arial" w:hAnsi="Arial" w:cs="Arial"/>
          <w:i/>
          <w:iCs/>
          <w:sz w:val="28"/>
          <w:szCs w:val="28"/>
        </w:rPr>
        <w:t>P</w:t>
      </w:r>
      <w:r w:rsidRPr="001D2A72">
        <w:rPr>
          <w:rFonts w:ascii="Arial" w:hAnsi="Arial" w:cs="Arial"/>
          <w:i/>
          <w:iCs/>
          <w:sz w:val="28"/>
          <w:szCs w:val="28"/>
        </w:rPr>
        <w:t>roduce</w:t>
      </w:r>
      <w:proofErr w:type="spellEnd"/>
      <w:r w:rsidRPr="00EB644A">
        <w:rPr>
          <w:rFonts w:ascii="Arial" w:hAnsi="Arial" w:cs="Arial"/>
          <w:sz w:val="28"/>
          <w:szCs w:val="28"/>
        </w:rPr>
        <w:t xml:space="preserve"> muss </w:t>
      </w:r>
      <w:r>
        <w:rPr>
          <w:rFonts w:ascii="Arial" w:hAnsi="Arial" w:cs="Arial"/>
          <w:sz w:val="28"/>
          <w:szCs w:val="28"/>
        </w:rPr>
        <w:t xml:space="preserve">nun in die Welt getragen und </w:t>
      </w:r>
      <w:r w:rsidRPr="00EB644A">
        <w:rPr>
          <w:rFonts w:ascii="Arial" w:hAnsi="Arial" w:cs="Arial"/>
          <w:sz w:val="28"/>
          <w:szCs w:val="28"/>
        </w:rPr>
        <w:t>insbesondere a</w:t>
      </w:r>
      <w:r>
        <w:rPr>
          <w:rFonts w:ascii="Arial" w:hAnsi="Arial" w:cs="Arial"/>
          <w:sz w:val="28"/>
          <w:szCs w:val="28"/>
        </w:rPr>
        <w:t>n die</w:t>
      </w:r>
      <w:r w:rsidRPr="00EB644A">
        <w:rPr>
          <w:rFonts w:ascii="Arial" w:hAnsi="Arial" w:cs="Arial"/>
          <w:sz w:val="28"/>
          <w:szCs w:val="28"/>
        </w:rPr>
        <w:t xml:space="preserve"> Kunden adressiert werden.</w:t>
      </w:r>
      <w:r>
        <w:rPr>
          <w:rFonts w:ascii="Arial" w:hAnsi="Arial" w:cs="Arial"/>
          <w:sz w:val="28"/>
          <w:szCs w:val="28"/>
        </w:rPr>
        <w:t xml:space="preserve"> Unsere Kundenwelt, die Produktion, ist </w:t>
      </w:r>
      <w:proofErr w:type="gramStart"/>
      <w:r>
        <w:rPr>
          <w:rFonts w:ascii="Arial" w:hAnsi="Arial" w:cs="Arial"/>
          <w:sz w:val="28"/>
          <w:szCs w:val="28"/>
        </w:rPr>
        <w:t>extrem vielfältig</w:t>
      </w:r>
      <w:proofErr w:type="gramEnd"/>
      <w:r>
        <w:rPr>
          <w:rFonts w:ascii="Arial" w:hAnsi="Arial" w:cs="Arial"/>
          <w:sz w:val="28"/>
          <w:szCs w:val="28"/>
        </w:rPr>
        <w:t xml:space="preserve"> – Automobilindustrie, Medizintechnik, Möbelbau, letztlich umfasst sie die gesamte Güterwelt. Die Fertigungsleiter dieser Welt müssen darauf vertrauen dürfen, dass die Maschinen unterschiedlichster Hersteller die gleiche Sprache sprechen. </w:t>
      </w:r>
    </w:p>
    <w:p w14:paraId="08490F12" w14:textId="77777777" w:rsidR="00FE771F" w:rsidRDefault="00FE771F" w:rsidP="00FE771F">
      <w:pPr>
        <w:spacing w:line="360" w:lineRule="auto"/>
        <w:ind w:right="1417"/>
        <w:rPr>
          <w:rFonts w:ascii="Arial" w:hAnsi="Arial" w:cs="Arial"/>
          <w:sz w:val="28"/>
          <w:szCs w:val="28"/>
        </w:rPr>
      </w:pPr>
    </w:p>
    <w:p w14:paraId="75D3E526" w14:textId="77777777" w:rsidR="00FE771F" w:rsidRDefault="00FE771F" w:rsidP="00FE771F">
      <w:pPr>
        <w:spacing w:line="360" w:lineRule="auto"/>
        <w:ind w:right="1417"/>
        <w:rPr>
          <w:rFonts w:ascii="Arial" w:hAnsi="Arial" w:cs="Arial"/>
          <w:sz w:val="28"/>
          <w:szCs w:val="28"/>
        </w:rPr>
      </w:pPr>
      <w:r>
        <w:rPr>
          <w:rFonts w:ascii="Arial" w:hAnsi="Arial" w:cs="Arial"/>
          <w:sz w:val="28"/>
          <w:szCs w:val="28"/>
        </w:rPr>
        <w:t xml:space="preserve">An der korrekten Verwendung der Weltsprache der Produktion arbeiten wir – </w:t>
      </w:r>
      <w:proofErr w:type="spellStart"/>
      <w:r w:rsidRPr="00284A93">
        <w:rPr>
          <w:rFonts w:ascii="Arial" w:hAnsi="Arial" w:cs="Arial"/>
          <w:i/>
          <w:iCs/>
          <w:sz w:val="28"/>
          <w:szCs w:val="28"/>
        </w:rPr>
        <w:t>umati</w:t>
      </w:r>
      <w:proofErr w:type="spellEnd"/>
      <w:r>
        <w:rPr>
          <w:rFonts w:ascii="Arial" w:hAnsi="Arial" w:cs="Arial"/>
          <w:sz w:val="28"/>
          <w:szCs w:val="28"/>
        </w:rPr>
        <w:t xml:space="preserve"> ist quasi der Duden, das Label, welches für das Leistungsversprechen einer interoperablen Produktion steht. </w:t>
      </w:r>
      <w:r w:rsidRPr="00EB644A">
        <w:rPr>
          <w:rFonts w:ascii="Arial" w:hAnsi="Arial" w:cs="Arial"/>
          <w:sz w:val="28"/>
          <w:szCs w:val="28"/>
        </w:rPr>
        <w:t>Endkunden und Anwender</w:t>
      </w:r>
      <w:r>
        <w:rPr>
          <w:rFonts w:ascii="Arial" w:hAnsi="Arial" w:cs="Arial"/>
          <w:sz w:val="28"/>
          <w:szCs w:val="28"/>
        </w:rPr>
        <w:t xml:space="preserve">, die Fertigungsleiter unserer </w:t>
      </w:r>
      <w:r w:rsidRPr="00EB644A">
        <w:rPr>
          <w:rFonts w:ascii="Arial" w:hAnsi="Arial" w:cs="Arial"/>
          <w:sz w:val="28"/>
          <w:szCs w:val="28"/>
        </w:rPr>
        <w:t>Maschinen und Anlagen</w:t>
      </w:r>
      <w:r>
        <w:rPr>
          <w:rFonts w:ascii="Arial" w:hAnsi="Arial" w:cs="Arial"/>
          <w:sz w:val="28"/>
          <w:szCs w:val="28"/>
        </w:rPr>
        <w:t xml:space="preserve">, </w:t>
      </w:r>
      <w:r w:rsidRPr="00EB644A">
        <w:rPr>
          <w:rFonts w:ascii="Arial" w:hAnsi="Arial" w:cs="Arial"/>
          <w:sz w:val="28"/>
          <w:szCs w:val="28"/>
        </w:rPr>
        <w:t>erreichen</w:t>
      </w:r>
      <w:r>
        <w:rPr>
          <w:rFonts w:ascii="Arial" w:hAnsi="Arial" w:cs="Arial"/>
          <w:sz w:val="28"/>
          <w:szCs w:val="28"/>
        </w:rPr>
        <w:t xml:space="preserve"> wir damit auf unseren Kongressen und Weltleitmessen. Bestens geeignet sind beispielsweise die </w:t>
      </w:r>
      <w:r w:rsidRPr="00EB644A">
        <w:rPr>
          <w:rFonts w:ascii="Arial" w:hAnsi="Arial" w:cs="Arial"/>
          <w:sz w:val="28"/>
          <w:szCs w:val="28"/>
        </w:rPr>
        <w:t xml:space="preserve">EMO </w:t>
      </w:r>
      <w:r>
        <w:rPr>
          <w:rFonts w:ascii="Arial" w:hAnsi="Arial" w:cs="Arial"/>
          <w:sz w:val="28"/>
          <w:szCs w:val="28"/>
        </w:rPr>
        <w:t xml:space="preserve">Hannover, die </w:t>
      </w:r>
      <w:r w:rsidRPr="00EB644A">
        <w:rPr>
          <w:rFonts w:ascii="Arial" w:hAnsi="Arial" w:cs="Arial"/>
          <w:sz w:val="28"/>
          <w:szCs w:val="28"/>
        </w:rPr>
        <w:t>M</w:t>
      </w:r>
      <w:r>
        <w:rPr>
          <w:rFonts w:ascii="Arial" w:hAnsi="Arial" w:cs="Arial"/>
          <w:sz w:val="28"/>
          <w:szCs w:val="28"/>
        </w:rPr>
        <w:t>ETAV in Düsseldorf oder eben die Hannover Messe Industrie</w:t>
      </w:r>
      <w:r w:rsidRPr="00EB644A">
        <w:rPr>
          <w:rFonts w:ascii="Arial" w:hAnsi="Arial" w:cs="Arial"/>
          <w:sz w:val="28"/>
          <w:szCs w:val="28"/>
        </w:rPr>
        <w:t>.</w:t>
      </w:r>
    </w:p>
    <w:p w14:paraId="06ECE74E" w14:textId="77777777" w:rsidR="00FE771F" w:rsidRDefault="00FE771F" w:rsidP="00FE771F">
      <w:pPr>
        <w:spacing w:line="360" w:lineRule="auto"/>
        <w:ind w:right="1417"/>
        <w:rPr>
          <w:rFonts w:ascii="Arial" w:hAnsi="Arial" w:cs="Arial"/>
          <w:sz w:val="28"/>
          <w:szCs w:val="28"/>
        </w:rPr>
      </w:pPr>
      <w:r>
        <w:rPr>
          <w:rFonts w:ascii="Arial" w:hAnsi="Arial" w:cs="Arial"/>
          <w:sz w:val="28"/>
          <w:szCs w:val="28"/>
        </w:rPr>
        <w:lastRenderedPageBreak/>
        <w:t xml:space="preserve">Mit dem </w:t>
      </w:r>
      <w:r w:rsidRPr="001C4AAC">
        <w:rPr>
          <w:rFonts w:ascii="Arial" w:hAnsi="Arial" w:cs="Arial"/>
          <w:sz w:val="28"/>
          <w:szCs w:val="28"/>
        </w:rPr>
        <w:t>gemeinsamen Marketingrahmen unter de</w:t>
      </w:r>
      <w:r>
        <w:rPr>
          <w:rFonts w:ascii="Arial" w:hAnsi="Arial" w:cs="Arial"/>
          <w:sz w:val="28"/>
          <w:szCs w:val="28"/>
        </w:rPr>
        <w:t xml:space="preserve">m Label </w:t>
      </w:r>
      <w:proofErr w:type="spellStart"/>
      <w:r w:rsidRPr="001C4AAC">
        <w:rPr>
          <w:rFonts w:ascii="Arial" w:hAnsi="Arial" w:cs="Arial"/>
          <w:i/>
          <w:iCs/>
          <w:sz w:val="28"/>
          <w:szCs w:val="28"/>
        </w:rPr>
        <w:t>umati</w:t>
      </w:r>
      <w:proofErr w:type="spellEnd"/>
      <w:r w:rsidRPr="001C4AAC">
        <w:rPr>
          <w:rFonts w:ascii="Arial" w:hAnsi="Arial" w:cs="Arial"/>
          <w:i/>
          <w:iCs/>
          <w:sz w:val="28"/>
          <w:szCs w:val="28"/>
        </w:rPr>
        <w:t xml:space="preserve"> </w:t>
      </w:r>
      <w:r>
        <w:rPr>
          <w:rFonts w:ascii="Arial" w:hAnsi="Arial" w:cs="Arial"/>
          <w:sz w:val="28"/>
          <w:szCs w:val="28"/>
        </w:rPr>
        <w:t xml:space="preserve">streben wir an, </w:t>
      </w:r>
      <w:r w:rsidRPr="001C4AAC">
        <w:rPr>
          <w:rFonts w:ascii="Arial" w:hAnsi="Arial" w:cs="Arial"/>
          <w:sz w:val="28"/>
          <w:szCs w:val="28"/>
        </w:rPr>
        <w:t>die Sichtbarkeit und Marktdurchdringung zu steigern</w:t>
      </w:r>
      <w:r>
        <w:rPr>
          <w:rFonts w:ascii="Arial" w:hAnsi="Arial" w:cs="Arial"/>
          <w:sz w:val="28"/>
          <w:szCs w:val="28"/>
        </w:rPr>
        <w:t>. Und</w:t>
      </w:r>
      <w:r w:rsidRPr="001C4AAC">
        <w:rPr>
          <w:rFonts w:ascii="Arial" w:hAnsi="Arial" w:cs="Arial"/>
          <w:sz w:val="28"/>
          <w:szCs w:val="28"/>
        </w:rPr>
        <w:t xml:space="preserve"> </w:t>
      </w:r>
      <w:r>
        <w:rPr>
          <w:rFonts w:ascii="Arial" w:hAnsi="Arial" w:cs="Arial"/>
          <w:sz w:val="28"/>
          <w:szCs w:val="28"/>
        </w:rPr>
        <w:t xml:space="preserve">wir </w:t>
      </w:r>
      <w:r w:rsidRPr="001C4AAC">
        <w:rPr>
          <w:rFonts w:ascii="Arial" w:hAnsi="Arial" w:cs="Arial"/>
          <w:sz w:val="28"/>
          <w:szCs w:val="28"/>
        </w:rPr>
        <w:t>hoffen auf ein breiteres Feedback aus Anwenderkreisen. Das ist wichtig für die Priorisierung künftiger Aktivitäten</w:t>
      </w:r>
      <w:r>
        <w:rPr>
          <w:rFonts w:ascii="Arial" w:hAnsi="Arial" w:cs="Arial"/>
          <w:sz w:val="28"/>
          <w:szCs w:val="28"/>
        </w:rPr>
        <w:t>.</w:t>
      </w:r>
    </w:p>
    <w:p w14:paraId="49725987" w14:textId="77777777" w:rsidR="00FE771F" w:rsidRPr="00EB644A" w:rsidRDefault="00FE771F" w:rsidP="00FE771F">
      <w:pPr>
        <w:spacing w:line="360" w:lineRule="auto"/>
        <w:ind w:right="1417"/>
        <w:rPr>
          <w:rFonts w:ascii="Arial" w:hAnsi="Arial" w:cs="Arial"/>
          <w:sz w:val="28"/>
          <w:szCs w:val="28"/>
        </w:rPr>
      </w:pPr>
    </w:p>
    <w:p w14:paraId="42E160BE" w14:textId="77777777" w:rsidR="00FE771F" w:rsidRDefault="00FE771F" w:rsidP="00FE771F">
      <w:pPr>
        <w:spacing w:line="360" w:lineRule="auto"/>
        <w:ind w:right="1417"/>
        <w:rPr>
          <w:rFonts w:ascii="Arial" w:hAnsi="Arial" w:cs="Arial"/>
          <w:sz w:val="28"/>
          <w:szCs w:val="28"/>
        </w:rPr>
      </w:pPr>
      <w:r w:rsidRPr="00EB644A">
        <w:rPr>
          <w:rFonts w:ascii="Arial" w:hAnsi="Arial" w:cs="Arial"/>
          <w:sz w:val="28"/>
          <w:szCs w:val="28"/>
        </w:rPr>
        <w:t>Deshalb freu</w:t>
      </w:r>
      <w:r>
        <w:rPr>
          <w:rFonts w:ascii="Arial" w:hAnsi="Arial" w:cs="Arial"/>
          <w:sz w:val="28"/>
          <w:szCs w:val="28"/>
        </w:rPr>
        <w:t xml:space="preserve">en wir uns im </w:t>
      </w:r>
      <w:r w:rsidRPr="00EB644A">
        <w:rPr>
          <w:rFonts w:ascii="Arial" w:hAnsi="Arial" w:cs="Arial"/>
          <w:sz w:val="28"/>
          <w:szCs w:val="28"/>
        </w:rPr>
        <w:t xml:space="preserve">VDMA, </w:t>
      </w:r>
      <w:r>
        <w:rPr>
          <w:rFonts w:ascii="Arial" w:hAnsi="Arial" w:cs="Arial"/>
          <w:sz w:val="28"/>
          <w:szCs w:val="28"/>
        </w:rPr>
        <w:t xml:space="preserve">gemeinsam mit dem VDW </w:t>
      </w:r>
      <w:proofErr w:type="spellStart"/>
      <w:r w:rsidRPr="00284A93">
        <w:rPr>
          <w:rFonts w:ascii="Arial" w:hAnsi="Arial" w:cs="Arial"/>
          <w:i/>
          <w:iCs/>
          <w:sz w:val="28"/>
          <w:szCs w:val="28"/>
        </w:rPr>
        <w:t>umati</w:t>
      </w:r>
      <w:proofErr w:type="spellEnd"/>
      <w:r w:rsidRPr="00284A93">
        <w:rPr>
          <w:rFonts w:ascii="Arial" w:hAnsi="Arial" w:cs="Arial"/>
          <w:i/>
          <w:iCs/>
          <w:sz w:val="28"/>
          <w:szCs w:val="28"/>
        </w:rPr>
        <w:t xml:space="preserve"> </w:t>
      </w:r>
      <w:r>
        <w:rPr>
          <w:rFonts w:ascii="Arial" w:hAnsi="Arial" w:cs="Arial"/>
          <w:sz w:val="28"/>
          <w:szCs w:val="28"/>
        </w:rPr>
        <w:t xml:space="preserve">zu etablieren. </w:t>
      </w:r>
      <w:proofErr w:type="spellStart"/>
      <w:r w:rsidRPr="00284A93">
        <w:rPr>
          <w:rFonts w:ascii="Arial" w:hAnsi="Arial" w:cs="Arial"/>
          <w:i/>
          <w:iCs/>
          <w:sz w:val="28"/>
          <w:szCs w:val="28"/>
        </w:rPr>
        <w:t>umati</w:t>
      </w:r>
      <w:proofErr w:type="spellEnd"/>
      <w:r>
        <w:rPr>
          <w:rFonts w:ascii="Arial" w:hAnsi="Arial" w:cs="Arial"/>
          <w:sz w:val="28"/>
          <w:szCs w:val="28"/>
        </w:rPr>
        <w:t xml:space="preserve"> ist dabei keine OPC UA Companion </w:t>
      </w:r>
      <w:proofErr w:type="spellStart"/>
      <w:r>
        <w:rPr>
          <w:rFonts w:ascii="Arial" w:hAnsi="Arial" w:cs="Arial"/>
          <w:sz w:val="28"/>
          <w:szCs w:val="28"/>
        </w:rPr>
        <w:t>Specification</w:t>
      </w:r>
      <w:proofErr w:type="spellEnd"/>
      <w:r>
        <w:rPr>
          <w:rFonts w:ascii="Arial" w:hAnsi="Arial" w:cs="Arial"/>
          <w:sz w:val="28"/>
          <w:szCs w:val="28"/>
        </w:rPr>
        <w:t xml:space="preserve">, sondern die endkundenzentrierte Community zur Nutzung von OPC UA und den OPC UA Companion </w:t>
      </w:r>
      <w:proofErr w:type="spellStart"/>
      <w:r>
        <w:rPr>
          <w:rFonts w:ascii="Arial" w:hAnsi="Arial" w:cs="Arial"/>
          <w:sz w:val="28"/>
          <w:szCs w:val="28"/>
        </w:rPr>
        <w:t>Specifications</w:t>
      </w:r>
      <w:proofErr w:type="spellEnd"/>
      <w:r>
        <w:rPr>
          <w:rFonts w:ascii="Arial" w:hAnsi="Arial" w:cs="Arial"/>
          <w:sz w:val="28"/>
          <w:szCs w:val="28"/>
        </w:rPr>
        <w:t xml:space="preserve"> des Maschinen- und Anlagenbaus. Wir werden </w:t>
      </w:r>
      <w:proofErr w:type="spellStart"/>
      <w:r w:rsidRPr="00284A93">
        <w:rPr>
          <w:rFonts w:ascii="Arial" w:hAnsi="Arial" w:cs="Arial"/>
          <w:i/>
          <w:iCs/>
          <w:sz w:val="28"/>
          <w:szCs w:val="28"/>
        </w:rPr>
        <w:t>umati</w:t>
      </w:r>
      <w:proofErr w:type="spellEnd"/>
      <w:r>
        <w:rPr>
          <w:rFonts w:ascii="Arial" w:hAnsi="Arial" w:cs="Arial"/>
          <w:sz w:val="28"/>
          <w:szCs w:val="28"/>
        </w:rPr>
        <w:t xml:space="preserve"> </w:t>
      </w:r>
      <w:r w:rsidRPr="00EB644A">
        <w:rPr>
          <w:rFonts w:ascii="Arial" w:hAnsi="Arial" w:cs="Arial"/>
          <w:sz w:val="28"/>
          <w:szCs w:val="28"/>
        </w:rPr>
        <w:t xml:space="preserve">künftig gemeinsam voranbringen und insbesondere die Endkunden </w:t>
      </w:r>
      <w:r>
        <w:rPr>
          <w:rFonts w:ascii="Arial" w:hAnsi="Arial" w:cs="Arial"/>
          <w:sz w:val="28"/>
          <w:szCs w:val="28"/>
        </w:rPr>
        <w:t xml:space="preserve">unserer </w:t>
      </w:r>
      <w:r w:rsidRPr="00EB644A">
        <w:rPr>
          <w:rFonts w:ascii="Arial" w:hAnsi="Arial" w:cs="Arial"/>
          <w:sz w:val="28"/>
          <w:szCs w:val="28"/>
        </w:rPr>
        <w:t xml:space="preserve">Mitglieder </w:t>
      </w:r>
      <w:r>
        <w:rPr>
          <w:rFonts w:ascii="Arial" w:hAnsi="Arial" w:cs="Arial"/>
          <w:sz w:val="28"/>
          <w:szCs w:val="28"/>
        </w:rPr>
        <w:t xml:space="preserve">dabei </w:t>
      </w:r>
      <w:r w:rsidRPr="00EB644A">
        <w:rPr>
          <w:rFonts w:ascii="Arial" w:hAnsi="Arial" w:cs="Arial"/>
          <w:sz w:val="28"/>
          <w:szCs w:val="28"/>
        </w:rPr>
        <w:t xml:space="preserve">unterstützen, den </w:t>
      </w:r>
      <w:r>
        <w:rPr>
          <w:rFonts w:ascii="Arial" w:hAnsi="Arial" w:cs="Arial"/>
          <w:sz w:val="28"/>
          <w:szCs w:val="28"/>
        </w:rPr>
        <w:t>Anspruch</w:t>
      </w:r>
      <w:r w:rsidRPr="00EB644A">
        <w:rPr>
          <w:rFonts w:ascii="Arial" w:hAnsi="Arial" w:cs="Arial"/>
          <w:sz w:val="28"/>
          <w:szCs w:val="28"/>
        </w:rPr>
        <w:t xml:space="preserve"> von </w:t>
      </w:r>
      <w:proofErr w:type="spellStart"/>
      <w:r w:rsidRPr="0086480D">
        <w:rPr>
          <w:rFonts w:ascii="Arial" w:hAnsi="Arial" w:cs="Arial"/>
          <w:i/>
          <w:iCs/>
          <w:sz w:val="28"/>
          <w:szCs w:val="28"/>
        </w:rPr>
        <w:t>umati</w:t>
      </w:r>
      <w:proofErr w:type="spellEnd"/>
      <w:r w:rsidRPr="0086480D">
        <w:rPr>
          <w:rFonts w:ascii="Arial" w:hAnsi="Arial" w:cs="Arial"/>
          <w:i/>
          <w:iCs/>
          <w:sz w:val="28"/>
          <w:szCs w:val="28"/>
        </w:rPr>
        <w:t xml:space="preserve"> </w:t>
      </w:r>
      <w:r>
        <w:rPr>
          <w:rFonts w:ascii="Arial" w:hAnsi="Arial" w:cs="Arial"/>
          <w:i/>
          <w:iCs/>
          <w:sz w:val="28"/>
          <w:szCs w:val="28"/>
        </w:rPr>
        <w:t>–</w:t>
      </w:r>
      <w:r w:rsidRPr="0086480D">
        <w:rPr>
          <w:rFonts w:ascii="Arial" w:hAnsi="Arial" w:cs="Arial"/>
          <w:i/>
          <w:iCs/>
          <w:sz w:val="28"/>
          <w:szCs w:val="28"/>
        </w:rPr>
        <w:t xml:space="preserve"> </w:t>
      </w:r>
      <w:r>
        <w:rPr>
          <w:rFonts w:ascii="Arial" w:hAnsi="Arial" w:cs="Arial"/>
          <w:i/>
          <w:iCs/>
          <w:sz w:val="28"/>
          <w:szCs w:val="28"/>
        </w:rPr>
        <w:t>„</w:t>
      </w:r>
      <w:proofErr w:type="spellStart"/>
      <w:r w:rsidRPr="0086480D">
        <w:rPr>
          <w:rFonts w:ascii="Arial" w:hAnsi="Arial" w:cs="Arial"/>
          <w:i/>
          <w:iCs/>
          <w:sz w:val="28"/>
          <w:szCs w:val="28"/>
        </w:rPr>
        <w:t>Connecting</w:t>
      </w:r>
      <w:proofErr w:type="spellEnd"/>
      <w:r w:rsidRPr="0086480D">
        <w:rPr>
          <w:rFonts w:ascii="Arial" w:hAnsi="Arial" w:cs="Arial"/>
          <w:i/>
          <w:iCs/>
          <w:sz w:val="28"/>
          <w:szCs w:val="28"/>
        </w:rPr>
        <w:t xml:space="preserve"> </w:t>
      </w:r>
      <w:proofErr w:type="spellStart"/>
      <w:r w:rsidRPr="0086480D">
        <w:rPr>
          <w:rFonts w:ascii="Arial" w:hAnsi="Arial" w:cs="Arial"/>
          <w:i/>
          <w:iCs/>
          <w:sz w:val="28"/>
          <w:szCs w:val="28"/>
        </w:rPr>
        <w:t>the</w:t>
      </w:r>
      <w:proofErr w:type="spellEnd"/>
      <w:r w:rsidRPr="0086480D">
        <w:rPr>
          <w:rFonts w:ascii="Arial" w:hAnsi="Arial" w:cs="Arial"/>
          <w:i/>
          <w:iCs/>
          <w:sz w:val="28"/>
          <w:szCs w:val="28"/>
        </w:rPr>
        <w:t xml:space="preserve"> World </w:t>
      </w:r>
      <w:proofErr w:type="spellStart"/>
      <w:r w:rsidRPr="0086480D">
        <w:rPr>
          <w:rFonts w:ascii="Arial" w:hAnsi="Arial" w:cs="Arial"/>
          <w:i/>
          <w:iCs/>
          <w:sz w:val="28"/>
          <w:szCs w:val="28"/>
        </w:rPr>
        <w:t>of</w:t>
      </w:r>
      <w:proofErr w:type="spellEnd"/>
      <w:r w:rsidRPr="0086480D">
        <w:rPr>
          <w:rFonts w:ascii="Arial" w:hAnsi="Arial" w:cs="Arial"/>
          <w:i/>
          <w:iCs/>
          <w:sz w:val="28"/>
          <w:szCs w:val="28"/>
        </w:rPr>
        <w:t xml:space="preserve"> Machinery</w:t>
      </w:r>
      <w:r>
        <w:rPr>
          <w:rFonts w:ascii="Arial" w:hAnsi="Arial" w:cs="Arial"/>
          <w:i/>
          <w:iCs/>
          <w:sz w:val="28"/>
          <w:szCs w:val="28"/>
        </w:rPr>
        <w:t>“ –</w:t>
      </w:r>
      <w:r w:rsidRPr="00EB644A">
        <w:rPr>
          <w:rFonts w:ascii="Arial" w:hAnsi="Arial" w:cs="Arial"/>
          <w:sz w:val="28"/>
          <w:szCs w:val="28"/>
        </w:rPr>
        <w:t xml:space="preserve"> </w:t>
      </w:r>
      <w:r>
        <w:rPr>
          <w:rFonts w:ascii="Arial" w:hAnsi="Arial" w:cs="Arial"/>
          <w:sz w:val="28"/>
          <w:szCs w:val="28"/>
        </w:rPr>
        <w:t>umzusetzen.</w:t>
      </w:r>
    </w:p>
    <w:p w14:paraId="5B49248D" w14:textId="77777777" w:rsidR="00FE771F" w:rsidRDefault="00FE771F" w:rsidP="00FE771F">
      <w:pPr>
        <w:spacing w:line="360" w:lineRule="auto"/>
        <w:ind w:right="1417"/>
        <w:rPr>
          <w:rFonts w:ascii="Arial" w:hAnsi="Arial" w:cs="Arial"/>
          <w:sz w:val="28"/>
          <w:szCs w:val="28"/>
        </w:rPr>
      </w:pPr>
    </w:p>
    <w:p w14:paraId="200C12A9" w14:textId="77777777" w:rsidR="00FE771F" w:rsidRDefault="00FE771F" w:rsidP="00FE771F">
      <w:pPr>
        <w:spacing w:line="360" w:lineRule="auto"/>
        <w:ind w:right="1417"/>
        <w:rPr>
          <w:rFonts w:ascii="Arial" w:hAnsi="Arial" w:cs="Arial"/>
          <w:sz w:val="28"/>
          <w:szCs w:val="28"/>
        </w:rPr>
      </w:pPr>
    </w:p>
    <w:p w14:paraId="0A34A448" w14:textId="77777777" w:rsidR="00FE771F" w:rsidRPr="00A70311" w:rsidRDefault="00FE771F" w:rsidP="00FE771F">
      <w:pPr>
        <w:spacing w:line="360" w:lineRule="auto"/>
        <w:ind w:right="1417"/>
        <w:rPr>
          <w:rFonts w:ascii="Arial" w:hAnsi="Arial" w:cs="Arial"/>
          <w:b/>
          <w:bCs/>
          <w:sz w:val="28"/>
          <w:szCs w:val="28"/>
        </w:rPr>
      </w:pPr>
      <w:r w:rsidRPr="00445478">
        <w:rPr>
          <w:rFonts w:ascii="Arial" w:hAnsi="Arial" w:cs="Arial"/>
          <w:b/>
          <w:sz w:val="28"/>
          <w:szCs w:val="28"/>
        </w:rPr>
        <w:t xml:space="preserve">5. </w:t>
      </w:r>
      <w:r w:rsidRPr="00A70311">
        <w:rPr>
          <w:rFonts w:ascii="Arial" w:hAnsi="Arial" w:cs="Arial"/>
          <w:b/>
          <w:bCs/>
          <w:sz w:val="28"/>
          <w:szCs w:val="28"/>
        </w:rPr>
        <w:t xml:space="preserve">Enge Kooperation zwischen </w:t>
      </w:r>
      <w:proofErr w:type="spellStart"/>
      <w:r w:rsidRPr="00A70311">
        <w:rPr>
          <w:rFonts w:ascii="Arial" w:hAnsi="Arial" w:cs="Arial"/>
          <w:b/>
          <w:bCs/>
          <w:i/>
          <w:iCs/>
          <w:sz w:val="28"/>
          <w:szCs w:val="28"/>
        </w:rPr>
        <w:t>umati</w:t>
      </w:r>
      <w:proofErr w:type="spellEnd"/>
      <w:r w:rsidRPr="00A70311">
        <w:rPr>
          <w:rFonts w:ascii="Arial" w:hAnsi="Arial" w:cs="Arial"/>
          <w:b/>
          <w:bCs/>
          <w:sz w:val="28"/>
          <w:szCs w:val="28"/>
        </w:rPr>
        <w:t xml:space="preserve"> und OPC</w:t>
      </w:r>
      <w:r>
        <w:rPr>
          <w:rFonts w:ascii="Arial" w:hAnsi="Arial" w:cs="Arial"/>
          <w:b/>
          <w:bCs/>
          <w:sz w:val="28"/>
          <w:szCs w:val="28"/>
        </w:rPr>
        <w:t>-</w:t>
      </w:r>
      <w:proofErr w:type="spellStart"/>
      <w:r w:rsidRPr="00A70311">
        <w:rPr>
          <w:rFonts w:ascii="Arial" w:hAnsi="Arial" w:cs="Arial"/>
          <w:b/>
          <w:bCs/>
          <w:sz w:val="28"/>
          <w:szCs w:val="28"/>
        </w:rPr>
        <w:t>Foundation</w:t>
      </w:r>
      <w:proofErr w:type="spellEnd"/>
    </w:p>
    <w:p w14:paraId="208F0B31" w14:textId="77777777" w:rsidR="00FE771F" w:rsidRDefault="00FE771F" w:rsidP="00FE771F">
      <w:pPr>
        <w:spacing w:line="360" w:lineRule="auto"/>
        <w:ind w:right="1417"/>
        <w:rPr>
          <w:rFonts w:ascii="Arial" w:hAnsi="Arial" w:cs="Arial"/>
          <w:sz w:val="28"/>
          <w:szCs w:val="28"/>
        </w:rPr>
      </w:pPr>
    </w:p>
    <w:p w14:paraId="571B8093" w14:textId="77777777" w:rsidR="00FE771F" w:rsidRDefault="00FE771F" w:rsidP="00FE771F">
      <w:pPr>
        <w:spacing w:line="360" w:lineRule="auto"/>
        <w:ind w:right="1417"/>
        <w:rPr>
          <w:rFonts w:ascii="Arial" w:hAnsi="Arial" w:cs="Arial"/>
          <w:sz w:val="28"/>
          <w:szCs w:val="28"/>
        </w:rPr>
      </w:pPr>
      <w:r>
        <w:rPr>
          <w:rFonts w:ascii="Arial" w:hAnsi="Arial" w:cs="Arial"/>
          <w:sz w:val="28"/>
          <w:szCs w:val="28"/>
        </w:rPr>
        <w:t>D</w:t>
      </w:r>
      <w:r w:rsidRPr="00EB644A">
        <w:rPr>
          <w:rFonts w:ascii="Arial" w:hAnsi="Arial" w:cs="Arial"/>
          <w:sz w:val="28"/>
          <w:szCs w:val="28"/>
        </w:rPr>
        <w:t>ie Zusammenarbeit mit der OPC</w:t>
      </w:r>
      <w:r>
        <w:rPr>
          <w:rFonts w:ascii="Arial" w:hAnsi="Arial" w:cs="Arial"/>
          <w:sz w:val="28"/>
          <w:szCs w:val="28"/>
        </w:rPr>
        <w:t>-</w:t>
      </w:r>
      <w:proofErr w:type="spellStart"/>
      <w:r w:rsidRPr="00EB644A">
        <w:rPr>
          <w:rFonts w:ascii="Arial" w:hAnsi="Arial" w:cs="Arial"/>
          <w:sz w:val="28"/>
          <w:szCs w:val="28"/>
        </w:rPr>
        <w:t>Foundation</w:t>
      </w:r>
      <w:proofErr w:type="spellEnd"/>
      <w:r w:rsidRPr="00EB644A">
        <w:rPr>
          <w:rFonts w:ascii="Arial" w:hAnsi="Arial" w:cs="Arial"/>
          <w:sz w:val="28"/>
          <w:szCs w:val="28"/>
        </w:rPr>
        <w:t xml:space="preserve"> als wichtigem Partner zur weltweiten Verbreitung eines offenen Standards für Interoperabilität </w:t>
      </w:r>
      <w:r>
        <w:rPr>
          <w:rFonts w:ascii="Arial" w:hAnsi="Arial" w:cs="Arial"/>
          <w:sz w:val="28"/>
          <w:szCs w:val="28"/>
        </w:rPr>
        <w:t xml:space="preserve">ist das Fundament. </w:t>
      </w:r>
      <w:r w:rsidRPr="00EB644A">
        <w:rPr>
          <w:rFonts w:ascii="Arial" w:hAnsi="Arial" w:cs="Arial"/>
          <w:sz w:val="28"/>
          <w:szCs w:val="28"/>
        </w:rPr>
        <w:t>All</w:t>
      </w:r>
      <w:r>
        <w:rPr>
          <w:rFonts w:ascii="Arial" w:hAnsi="Arial" w:cs="Arial"/>
          <w:sz w:val="28"/>
          <w:szCs w:val="28"/>
        </w:rPr>
        <w:t>e</w:t>
      </w:r>
      <w:r w:rsidRPr="00EB644A">
        <w:rPr>
          <w:rFonts w:ascii="Arial" w:hAnsi="Arial" w:cs="Arial"/>
          <w:sz w:val="28"/>
          <w:szCs w:val="28"/>
        </w:rPr>
        <w:t xml:space="preserve"> unsere Arbeitsgruppen </w:t>
      </w:r>
      <w:r>
        <w:rPr>
          <w:rFonts w:ascii="Arial" w:hAnsi="Arial" w:cs="Arial"/>
          <w:sz w:val="28"/>
          <w:szCs w:val="28"/>
        </w:rPr>
        <w:t>kooperieren</w:t>
      </w:r>
      <w:r w:rsidRPr="00EB644A">
        <w:rPr>
          <w:rFonts w:ascii="Arial" w:hAnsi="Arial" w:cs="Arial"/>
          <w:sz w:val="28"/>
          <w:szCs w:val="28"/>
        </w:rPr>
        <w:t xml:space="preserve"> in Joint Working Groups, die offiziell bei der OPC</w:t>
      </w:r>
      <w:r>
        <w:rPr>
          <w:rFonts w:ascii="Arial" w:hAnsi="Arial" w:cs="Arial"/>
          <w:sz w:val="28"/>
          <w:szCs w:val="28"/>
        </w:rPr>
        <w:t>-</w:t>
      </w:r>
      <w:proofErr w:type="spellStart"/>
      <w:r w:rsidRPr="00EB644A">
        <w:rPr>
          <w:rFonts w:ascii="Arial" w:hAnsi="Arial" w:cs="Arial"/>
          <w:sz w:val="28"/>
          <w:szCs w:val="28"/>
        </w:rPr>
        <w:t>Foundation</w:t>
      </w:r>
      <w:proofErr w:type="spellEnd"/>
      <w:r w:rsidRPr="00EB644A">
        <w:rPr>
          <w:rFonts w:ascii="Arial" w:hAnsi="Arial" w:cs="Arial"/>
          <w:sz w:val="28"/>
          <w:szCs w:val="28"/>
        </w:rPr>
        <w:t xml:space="preserve"> angemeldet sind. </w:t>
      </w:r>
      <w:r>
        <w:rPr>
          <w:rFonts w:ascii="Arial" w:hAnsi="Arial" w:cs="Arial"/>
          <w:sz w:val="28"/>
          <w:szCs w:val="28"/>
        </w:rPr>
        <w:t>Sie werden</w:t>
      </w:r>
      <w:r w:rsidRPr="00EB644A">
        <w:rPr>
          <w:rFonts w:ascii="Arial" w:hAnsi="Arial" w:cs="Arial"/>
          <w:sz w:val="28"/>
          <w:szCs w:val="28"/>
        </w:rPr>
        <w:t xml:space="preserve"> auch weiterhin größtenteils </w:t>
      </w:r>
      <w:r>
        <w:rPr>
          <w:rFonts w:ascii="Arial" w:hAnsi="Arial" w:cs="Arial"/>
          <w:sz w:val="28"/>
          <w:szCs w:val="28"/>
        </w:rPr>
        <w:t>eigenverantwortlich, im Austausch mit anderen Arbeitskreisen</w:t>
      </w:r>
      <w:r w:rsidRPr="00EB644A">
        <w:rPr>
          <w:rFonts w:ascii="Arial" w:hAnsi="Arial" w:cs="Arial"/>
          <w:sz w:val="28"/>
          <w:szCs w:val="28"/>
        </w:rPr>
        <w:t xml:space="preserve"> arbeiten</w:t>
      </w:r>
      <w:r>
        <w:rPr>
          <w:rFonts w:ascii="Arial" w:hAnsi="Arial" w:cs="Arial"/>
          <w:sz w:val="28"/>
          <w:szCs w:val="28"/>
        </w:rPr>
        <w:t xml:space="preserve">. </w:t>
      </w:r>
    </w:p>
    <w:p w14:paraId="5A8F2788" w14:textId="77777777" w:rsidR="00FE771F" w:rsidRDefault="00FE771F" w:rsidP="00FE771F">
      <w:pPr>
        <w:spacing w:line="360" w:lineRule="auto"/>
        <w:ind w:right="1417"/>
        <w:rPr>
          <w:rFonts w:ascii="Arial" w:hAnsi="Arial" w:cs="Arial"/>
          <w:sz w:val="28"/>
          <w:szCs w:val="28"/>
        </w:rPr>
      </w:pPr>
    </w:p>
    <w:p w14:paraId="2AAD10A6" w14:textId="55207E03" w:rsidR="00FE771F" w:rsidRDefault="00FE771F" w:rsidP="00FE771F">
      <w:pPr>
        <w:spacing w:line="360" w:lineRule="auto"/>
        <w:ind w:right="1417"/>
        <w:rPr>
          <w:rFonts w:ascii="Arial" w:hAnsi="Arial" w:cs="Arial"/>
          <w:sz w:val="28"/>
          <w:szCs w:val="28"/>
        </w:rPr>
      </w:pPr>
      <w:r>
        <w:rPr>
          <w:rFonts w:ascii="Arial" w:hAnsi="Arial" w:cs="Arial"/>
          <w:sz w:val="28"/>
          <w:szCs w:val="28"/>
        </w:rPr>
        <w:lastRenderedPageBreak/>
        <w:t xml:space="preserve">Dies stellt sicher, </w:t>
      </w:r>
      <w:r w:rsidRPr="00EB644A">
        <w:rPr>
          <w:rFonts w:ascii="Arial" w:hAnsi="Arial" w:cs="Arial"/>
          <w:sz w:val="28"/>
          <w:szCs w:val="28"/>
        </w:rPr>
        <w:t>dass die spezifischen Anforderungen unterschiedlicher Branchensegmente oder Technologien berücksichtigt werden</w:t>
      </w:r>
      <w:r>
        <w:rPr>
          <w:rFonts w:ascii="Arial" w:hAnsi="Arial" w:cs="Arial"/>
          <w:sz w:val="28"/>
          <w:szCs w:val="28"/>
        </w:rPr>
        <w:t xml:space="preserve"> und trotzdem eine branchenübergreifende Harmonisierung erreicht wird.</w:t>
      </w:r>
    </w:p>
    <w:p w14:paraId="4C646C79" w14:textId="77777777" w:rsidR="00FE771F" w:rsidRPr="00EB644A" w:rsidRDefault="00FE771F" w:rsidP="00FE771F">
      <w:pPr>
        <w:spacing w:line="360" w:lineRule="auto"/>
        <w:ind w:right="1417"/>
        <w:rPr>
          <w:rFonts w:ascii="Arial" w:hAnsi="Arial" w:cs="Arial"/>
          <w:sz w:val="28"/>
          <w:szCs w:val="28"/>
        </w:rPr>
      </w:pPr>
    </w:p>
    <w:p w14:paraId="43A23254" w14:textId="77777777" w:rsidR="00FE771F" w:rsidRPr="001C4AAC" w:rsidRDefault="00FE771F" w:rsidP="00FE771F">
      <w:pPr>
        <w:spacing w:line="360" w:lineRule="auto"/>
        <w:ind w:right="1417"/>
        <w:rPr>
          <w:rFonts w:ascii="Arial" w:hAnsi="Arial" w:cs="Arial"/>
          <w:sz w:val="28"/>
          <w:szCs w:val="28"/>
        </w:rPr>
      </w:pPr>
      <w:r w:rsidRPr="001C4AAC">
        <w:rPr>
          <w:rFonts w:ascii="Arial" w:hAnsi="Arial" w:cs="Arial"/>
          <w:sz w:val="28"/>
          <w:szCs w:val="28"/>
        </w:rPr>
        <w:t xml:space="preserve">Durch </w:t>
      </w:r>
      <w:proofErr w:type="spellStart"/>
      <w:r w:rsidRPr="001C4AAC">
        <w:rPr>
          <w:rFonts w:ascii="Arial" w:hAnsi="Arial" w:cs="Arial"/>
          <w:i/>
          <w:iCs/>
          <w:sz w:val="28"/>
          <w:szCs w:val="28"/>
        </w:rPr>
        <w:t>umati</w:t>
      </w:r>
      <w:proofErr w:type="spellEnd"/>
      <w:r w:rsidRPr="001C4AAC">
        <w:rPr>
          <w:rFonts w:ascii="Arial" w:hAnsi="Arial" w:cs="Arial"/>
          <w:sz w:val="28"/>
          <w:szCs w:val="28"/>
        </w:rPr>
        <w:t xml:space="preserve"> erwarten wir uns eine </w:t>
      </w:r>
      <w:r>
        <w:rPr>
          <w:rFonts w:ascii="Arial" w:hAnsi="Arial" w:cs="Arial"/>
          <w:sz w:val="28"/>
          <w:szCs w:val="28"/>
        </w:rPr>
        <w:t xml:space="preserve">noch </w:t>
      </w:r>
      <w:r w:rsidRPr="001C4AAC">
        <w:rPr>
          <w:rFonts w:ascii="Arial" w:hAnsi="Arial" w:cs="Arial"/>
          <w:sz w:val="28"/>
          <w:szCs w:val="28"/>
        </w:rPr>
        <w:t xml:space="preserve">größere Verzahnung der Arbeitsgruppen zu Themen, die für alle beteiligten Akteure, Hersteller und </w:t>
      </w:r>
      <w:r>
        <w:rPr>
          <w:rFonts w:ascii="Arial" w:hAnsi="Arial" w:cs="Arial"/>
          <w:sz w:val="28"/>
          <w:szCs w:val="28"/>
        </w:rPr>
        <w:t xml:space="preserve">vor allem </w:t>
      </w:r>
      <w:r w:rsidRPr="001C4AAC">
        <w:rPr>
          <w:rFonts w:ascii="Arial" w:hAnsi="Arial" w:cs="Arial"/>
          <w:sz w:val="28"/>
          <w:szCs w:val="28"/>
        </w:rPr>
        <w:t xml:space="preserve">Anwender, national und international, einheitlich zu regeln sind. Unter </w:t>
      </w:r>
      <w:proofErr w:type="spellStart"/>
      <w:r w:rsidRPr="001C4AAC">
        <w:rPr>
          <w:rFonts w:ascii="Arial" w:hAnsi="Arial" w:cs="Arial"/>
          <w:i/>
          <w:iCs/>
          <w:sz w:val="28"/>
          <w:szCs w:val="28"/>
        </w:rPr>
        <w:t>umati</w:t>
      </w:r>
      <w:proofErr w:type="spellEnd"/>
      <w:r w:rsidRPr="001C4AAC">
        <w:rPr>
          <w:rFonts w:ascii="Arial" w:hAnsi="Arial" w:cs="Arial"/>
          <w:sz w:val="28"/>
          <w:szCs w:val="28"/>
        </w:rPr>
        <w:t xml:space="preserve"> können Bedürfnisse weltweit und übergreifend aufgenommen und gebündelt werden</w:t>
      </w:r>
      <w:r w:rsidRPr="00284A93">
        <w:rPr>
          <w:rFonts w:ascii="Arial" w:hAnsi="Arial" w:cs="Arial"/>
          <w:i/>
          <w:iCs/>
          <w:sz w:val="28"/>
          <w:szCs w:val="28"/>
        </w:rPr>
        <w:t xml:space="preserve">. </w:t>
      </w:r>
      <w:proofErr w:type="spellStart"/>
      <w:r w:rsidRPr="00284A93">
        <w:rPr>
          <w:rFonts w:ascii="Arial" w:hAnsi="Arial" w:cs="Arial"/>
          <w:i/>
          <w:iCs/>
          <w:sz w:val="28"/>
          <w:szCs w:val="28"/>
        </w:rPr>
        <w:t>umati</w:t>
      </w:r>
      <w:proofErr w:type="spellEnd"/>
      <w:r w:rsidRPr="00284A93">
        <w:rPr>
          <w:rFonts w:ascii="Arial" w:hAnsi="Arial" w:cs="Arial"/>
          <w:i/>
          <w:iCs/>
          <w:sz w:val="28"/>
          <w:szCs w:val="28"/>
        </w:rPr>
        <w:t xml:space="preserve"> </w:t>
      </w:r>
      <w:r>
        <w:rPr>
          <w:rFonts w:ascii="Arial" w:hAnsi="Arial" w:cs="Arial"/>
          <w:sz w:val="28"/>
          <w:szCs w:val="28"/>
        </w:rPr>
        <w:t>wird sich demnach zum Sprachrohr für den globalen Maschinenbau entwickeln und so die zukünftigen Entwicklungen zu OPC UA und dessen Umsetzung gezielter beeinflussen.</w:t>
      </w:r>
      <w:r w:rsidRPr="001C4AAC">
        <w:rPr>
          <w:rFonts w:ascii="Arial" w:hAnsi="Arial" w:cs="Arial"/>
          <w:sz w:val="28"/>
          <w:szCs w:val="28"/>
        </w:rPr>
        <w:t xml:space="preserve"> </w:t>
      </w:r>
    </w:p>
    <w:p w14:paraId="40718839" w14:textId="77777777" w:rsidR="00FE771F" w:rsidRDefault="00FE771F" w:rsidP="00FE771F">
      <w:pPr>
        <w:spacing w:line="360" w:lineRule="auto"/>
        <w:ind w:right="1417"/>
        <w:rPr>
          <w:rFonts w:ascii="Arial" w:hAnsi="Arial" w:cs="Arial"/>
          <w:sz w:val="28"/>
          <w:szCs w:val="28"/>
        </w:rPr>
      </w:pPr>
    </w:p>
    <w:p w14:paraId="5E83C607" w14:textId="77777777" w:rsidR="00FE771F" w:rsidRDefault="00FE771F" w:rsidP="00FE771F">
      <w:pPr>
        <w:spacing w:line="360" w:lineRule="auto"/>
        <w:ind w:right="1417"/>
        <w:rPr>
          <w:rFonts w:ascii="Arial" w:hAnsi="Arial" w:cs="Arial"/>
          <w:sz w:val="28"/>
          <w:szCs w:val="28"/>
        </w:rPr>
      </w:pPr>
      <w:r w:rsidRPr="00EB644A">
        <w:rPr>
          <w:rFonts w:ascii="Arial" w:hAnsi="Arial" w:cs="Arial"/>
          <w:sz w:val="28"/>
          <w:szCs w:val="28"/>
        </w:rPr>
        <w:t>Meine Damen</w:t>
      </w:r>
      <w:r>
        <w:rPr>
          <w:rFonts w:ascii="Arial" w:hAnsi="Arial" w:cs="Arial"/>
          <w:sz w:val="28"/>
          <w:szCs w:val="28"/>
        </w:rPr>
        <w:t xml:space="preserve">, meine </w:t>
      </w:r>
      <w:r w:rsidRPr="00EB644A">
        <w:rPr>
          <w:rFonts w:ascii="Arial" w:hAnsi="Arial" w:cs="Arial"/>
          <w:sz w:val="28"/>
          <w:szCs w:val="28"/>
        </w:rPr>
        <w:t>Herren,</w:t>
      </w:r>
      <w:r>
        <w:rPr>
          <w:rFonts w:ascii="Arial" w:hAnsi="Arial" w:cs="Arial"/>
          <w:sz w:val="28"/>
          <w:szCs w:val="28"/>
        </w:rPr>
        <w:t xml:space="preserve"> eigentlich hätte es das Miteinander von </w:t>
      </w:r>
      <w:r w:rsidRPr="00EB644A">
        <w:rPr>
          <w:rFonts w:ascii="Arial" w:hAnsi="Arial" w:cs="Arial"/>
          <w:sz w:val="28"/>
          <w:szCs w:val="28"/>
        </w:rPr>
        <w:t xml:space="preserve">VDMA und VDW </w:t>
      </w:r>
      <w:r>
        <w:rPr>
          <w:rFonts w:ascii="Arial" w:hAnsi="Arial" w:cs="Arial"/>
          <w:sz w:val="28"/>
          <w:szCs w:val="28"/>
        </w:rPr>
        <w:t xml:space="preserve">bei </w:t>
      </w:r>
      <w:proofErr w:type="spellStart"/>
      <w:r w:rsidRPr="004C77CF">
        <w:rPr>
          <w:rFonts w:ascii="Arial" w:hAnsi="Arial" w:cs="Arial"/>
          <w:i/>
          <w:iCs/>
          <w:sz w:val="28"/>
          <w:szCs w:val="28"/>
        </w:rPr>
        <w:t>umati</w:t>
      </w:r>
      <w:proofErr w:type="spellEnd"/>
      <w:r w:rsidRPr="00EB644A">
        <w:rPr>
          <w:rFonts w:ascii="Arial" w:hAnsi="Arial" w:cs="Arial"/>
          <w:sz w:val="28"/>
          <w:szCs w:val="28"/>
        </w:rPr>
        <w:t xml:space="preserve"> </w:t>
      </w:r>
      <w:r>
        <w:rPr>
          <w:rFonts w:ascii="Arial" w:hAnsi="Arial" w:cs="Arial"/>
          <w:sz w:val="28"/>
          <w:szCs w:val="28"/>
        </w:rPr>
        <w:t>verdient, anders präsentiert zu werden – nicht virtuell, sondern physisch, kraftvoll und erlebbar. Aber dass wir uns heute dann mittels Web Conference treffen, mag Ihnen als Beleg für unsere Überzeugung dienen: M</w:t>
      </w:r>
      <w:r w:rsidRPr="001316CB">
        <w:rPr>
          <w:rFonts w:ascii="Arial" w:hAnsi="Arial" w:cs="Arial"/>
          <w:sz w:val="28"/>
          <w:szCs w:val="28"/>
        </w:rPr>
        <w:t xml:space="preserve">it </w:t>
      </w:r>
      <w:proofErr w:type="spellStart"/>
      <w:r w:rsidRPr="00284A93">
        <w:rPr>
          <w:rFonts w:ascii="Arial" w:hAnsi="Arial" w:cs="Arial"/>
          <w:i/>
          <w:sz w:val="28"/>
          <w:szCs w:val="28"/>
        </w:rPr>
        <w:t>umati</w:t>
      </w:r>
      <w:proofErr w:type="spellEnd"/>
      <w:r w:rsidRPr="00284A93">
        <w:rPr>
          <w:rFonts w:ascii="Arial" w:hAnsi="Arial" w:cs="Arial"/>
          <w:i/>
          <w:sz w:val="28"/>
          <w:szCs w:val="28"/>
        </w:rPr>
        <w:t xml:space="preserve"> </w:t>
      </w:r>
      <w:r>
        <w:rPr>
          <w:rFonts w:ascii="Arial" w:hAnsi="Arial" w:cs="Arial"/>
          <w:sz w:val="28"/>
          <w:szCs w:val="28"/>
        </w:rPr>
        <w:t xml:space="preserve">wird </w:t>
      </w:r>
      <w:r w:rsidRPr="00445F1B">
        <w:rPr>
          <w:rFonts w:ascii="Arial" w:hAnsi="Arial" w:cs="Arial"/>
          <w:sz w:val="28"/>
          <w:szCs w:val="28"/>
        </w:rPr>
        <w:t>weiter</w:t>
      </w:r>
      <w:r w:rsidRPr="00EB644A">
        <w:rPr>
          <w:rFonts w:ascii="Arial" w:hAnsi="Arial" w:cs="Arial"/>
          <w:sz w:val="28"/>
          <w:szCs w:val="28"/>
        </w:rPr>
        <w:t xml:space="preserve"> Schwung in </w:t>
      </w:r>
      <w:r>
        <w:rPr>
          <w:rFonts w:ascii="Arial" w:hAnsi="Arial" w:cs="Arial"/>
          <w:sz w:val="28"/>
          <w:szCs w:val="28"/>
        </w:rPr>
        <w:t>di</w:t>
      </w:r>
      <w:r w:rsidRPr="00EB644A">
        <w:rPr>
          <w:rFonts w:ascii="Arial" w:hAnsi="Arial" w:cs="Arial"/>
          <w:sz w:val="28"/>
          <w:szCs w:val="28"/>
        </w:rPr>
        <w:t xml:space="preserve">e </w:t>
      </w:r>
      <w:r>
        <w:rPr>
          <w:rFonts w:ascii="Arial" w:hAnsi="Arial" w:cs="Arial"/>
          <w:sz w:val="28"/>
          <w:szCs w:val="28"/>
        </w:rPr>
        <w:t xml:space="preserve">weltweite Umsetzung der </w:t>
      </w:r>
      <w:r w:rsidRPr="00EB644A">
        <w:rPr>
          <w:rFonts w:ascii="Arial" w:hAnsi="Arial" w:cs="Arial"/>
          <w:sz w:val="28"/>
          <w:szCs w:val="28"/>
        </w:rPr>
        <w:t xml:space="preserve">bisher schon sehr erfolgreichen </w:t>
      </w:r>
      <w:r>
        <w:rPr>
          <w:rFonts w:ascii="Arial" w:hAnsi="Arial" w:cs="Arial"/>
          <w:sz w:val="28"/>
          <w:szCs w:val="28"/>
        </w:rPr>
        <w:t xml:space="preserve">Standardisierungsaktivitäten im Maschinenbau einziehen. Das babylonische Sprachgewirr haben wir überwunden, unsere Weltsprache der Produktion wird Realität. </w:t>
      </w:r>
    </w:p>
    <w:p w14:paraId="0050D3C9" w14:textId="77777777" w:rsidR="00FE771F" w:rsidRDefault="00FE771F" w:rsidP="00FE771F">
      <w:pPr>
        <w:spacing w:line="360" w:lineRule="auto"/>
        <w:ind w:right="1417"/>
        <w:rPr>
          <w:rFonts w:ascii="Arial" w:hAnsi="Arial" w:cs="Arial"/>
          <w:sz w:val="28"/>
          <w:szCs w:val="28"/>
        </w:rPr>
      </w:pPr>
    </w:p>
    <w:p w14:paraId="37D9864F" w14:textId="77777777" w:rsidR="00FE771F" w:rsidRDefault="00FE771F" w:rsidP="00FE771F">
      <w:pPr>
        <w:spacing w:line="360" w:lineRule="auto"/>
        <w:ind w:right="1417"/>
        <w:rPr>
          <w:rFonts w:ascii="Arial" w:hAnsi="Arial" w:cs="Arial"/>
          <w:sz w:val="28"/>
          <w:szCs w:val="28"/>
        </w:rPr>
      </w:pPr>
      <w:r w:rsidRPr="00EB644A">
        <w:rPr>
          <w:rFonts w:ascii="Arial" w:hAnsi="Arial" w:cs="Arial"/>
          <w:sz w:val="28"/>
          <w:szCs w:val="28"/>
        </w:rPr>
        <w:t>Vielen Dank für Ihre Aufmerksamkeit.</w:t>
      </w:r>
    </w:p>
    <w:p w14:paraId="144F9374" w14:textId="77777777" w:rsidR="004F2FBD" w:rsidRDefault="004F2FBD">
      <w:pPr>
        <w:pStyle w:val="Kopfzeile"/>
        <w:tabs>
          <w:tab w:val="clear" w:pos="4536"/>
          <w:tab w:val="clear" w:pos="9072"/>
        </w:tabs>
      </w:pPr>
      <w:bookmarkStart w:id="1" w:name="_GoBack"/>
      <w:bookmarkEnd w:id="1"/>
    </w:p>
    <w:p w14:paraId="4BD8932B" w14:textId="77777777" w:rsidR="002E1B5C" w:rsidRPr="002E1B5C" w:rsidRDefault="002E1B5C" w:rsidP="002E1B5C">
      <w:pPr>
        <w:ind w:left="937"/>
        <w:rPr>
          <w:rFonts w:ascii="Arial" w:hAnsi="Arial"/>
          <w:b/>
        </w:rPr>
      </w:pPr>
    </w:p>
    <w:p w14:paraId="4E92C425" w14:textId="77777777" w:rsidR="004F2FBD" w:rsidRDefault="004F2FBD">
      <w:pPr>
        <w:rPr>
          <w:rFonts w:ascii="Arial" w:hAnsi="Arial"/>
        </w:rPr>
      </w:pPr>
    </w:p>
    <w:sectPr w:rsidR="004F2FBD" w:rsidSect="00FE771F">
      <w:headerReference w:type="default" r:id="rId7"/>
      <w:footerReference w:type="default" r:id="rId8"/>
      <w:type w:val="continuous"/>
      <w:pgSz w:w="11906" w:h="16838" w:code="9"/>
      <w:pgMar w:top="1247" w:right="1418" w:bottom="1134" w:left="1418" w:header="1361" w:footer="720" w:gutter="0"/>
      <w:paperSrc w:first="7" w:other="7"/>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CC434" w14:textId="77777777" w:rsidR="0054781C" w:rsidRDefault="0054781C">
      <w:r>
        <w:separator/>
      </w:r>
    </w:p>
  </w:endnote>
  <w:endnote w:type="continuationSeparator" w:id="0">
    <w:p w14:paraId="204278FE" w14:textId="77777777" w:rsidR="0054781C" w:rsidRDefault="0054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9B667" w14:textId="77777777" w:rsidR="004F2FBD" w:rsidRDefault="004F2FBD">
    <w:pPr>
      <w:pStyle w:val="Fuzeile"/>
      <w:jc w:val="center"/>
    </w:pPr>
    <w:r>
      <w:t xml:space="preserv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AEEC9" w14:textId="77777777" w:rsidR="0054781C" w:rsidRDefault="0054781C">
      <w:r>
        <w:separator/>
      </w:r>
    </w:p>
  </w:footnote>
  <w:footnote w:type="continuationSeparator" w:id="0">
    <w:p w14:paraId="5F11697E" w14:textId="77777777" w:rsidR="0054781C" w:rsidRDefault="00547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EC15F" w14:textId="77777777" w:rsidR="004F2FBD" w:rsidRDefault="004F2FB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1F"/>
    <w:rsid w:val="00033C69"/>
    <w:rsid w:val="000A7697"/>
    <w:rsid w:val="000B3F1A"/>
    <w:rsid w:val="00192226"/>
    <w:rsid w:val="002E1B5C"/>
    <w:rsid w:val="0035460B"/>
    <w:rsid w:val="003B3056"/>
    <w:rsid w:val="004F20C4"/>
    <w:rsid w:val="004F2FBD"/>
    <w:rsid w:val="0054781C"/>
    <w:rsid w:val="005C7946"/>
    <w:rsid w:val="006622D8"/>
    <w:rsid w:val="007F7BE6"/>
    <w:rsid w:val="00A338CF"/>
    <w:rsid w:val="00AC009E"/>
    <w:rsid w:val="00AC523B"/>
    <w:rsid w:val="00B05FE4"/>
    <w:rsid w:val="00B64FBD"/>
    <w:rsid w:val="00CD585F"/>
    <w:rsid w:val="00E5519F"/>
    <w:rsid w:val="00E5525B"/>
    <w:rsid w:val="00EA369F"/>
    <w:rsid w:val="00FE77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ED86E"/>
  <w15:docId w15:val="{F053D63E-EEB9-4A51-855F-7E5EC58B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2">
    <w:name w:val="heading 2"/>
    <w:basedOn w:val="Standard"/>
    <w:next w:val="Standard"/>
    <w:qFormat/>
    <w:pPr>
      <w:keepNext/>
      <w:framePr w:hSpace="142" w:wrap="around" w:vAnchor="page" w:hAnchor="page" w:x="1872" w:y="15197"/>
      <w:outlineLvl w:val="1"/>
    </w:pPr>
    <w:rPr>
      <w:rFonts w:ascii="Arial" w:hAnsi="Arial"/>
      <w:b/>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ascii="Arial" w:hAnsi="Arial"/>
      <w:sz w:val="22"/>
    </w:rPr>
  </w:style>
  <w:style w:type="paragraph" w:styleId="Fuzeile">
    <w:name w:val="footer"/>
    <w:basedOn w:val="Standard"/>
    <w:pPr>
      <w:tabs>
        <w:tab w:val="center" w:pos="4536"/>
        <w:tab w:val="right" w:pos="9072"/>
      </w:tabs>
    </w:pPr>
    <w:rPr>
      <w:rFonts w:ascii="Arial" w:hAnsi="Arial"/>
      <w:sz w:val="22"/>
    </w:rPr>
  </w:style>
  <w:style w:type="character" w:styleId="Seitenzahl">
    <w:name w:val="page number"/>
    <w:basedOn w:val="Absatz-Standardschriftart"/>
  </w:style>
  <w:style w:type="paragraph" w:styleId="Textkrper-Zeileneinzug">
    <w:name w:val="Body Text Indent"/>
    <w:basedOn w:val="Standard"/>
    <w:link w:val="Textkrper-ZeileneinzugZchn"/>
    <w:rsid w:val="002E1B5C"/>
    <w:pPr>
      <w:framePr w:w="3119" w:h="2880" w:hSpace="142" w:wrap="around" w:vAnchor="page" w:hAnchor="text" w:x="6607" w:y="540" w:anchorLock="1"/>
      <w:ind w:left="937"/>
    </w:pPr>
    <w:rPr>
      <w:rFonts w:ascii="Arial" w:hAnsi="Arial"/>
      <w:b/>
    </w:rPr>
  </w:style>
  <w:style w:type="character" w:customStyle="1" w:styleId="Textkrper-ZeileneinzugZchn">
    <w:name w:val="Textkörper-Zeileneinzug Zchn"/>
    <w:basedOn w:val="Absatz-Standardschriftart"/>
    <w:link w:val="Textkrper-Zeileneinzug"/>
    <w:rsid w:val="002E1B5C"/>
    <w:rPr>
      <w:rFonts w:ascii="Arial" w:hAnsi="Arial"/>
      <w:b/>
    </w:rPr>
  </w:style>
  <w:style w:type="paragraph" w:styleId="Sprechblasentext">
    <w:name w:val="Balloon Text"/>
    <w:basedOn w:val="Standard"/>
    <w:link w:val="SprechblasentextZchn"/>
    <w:rsid w:val="002E1B5C"/>
    <w:rPr>
      <w:rFonts w:ascii="Tahoma" w:hAnsi="Tahoma" w:cs="Tahoma"/>
      <w:sz w:val="16"/>
      <w:szCs w:val="16"/>
    </w:rPr>
  </w:style>
  <w:style w:type="character" w:customStyle="1" w:styleId="SprechblasentextZchn">
    <w:name w:val="Sprechblasentext Zchn"/>
    <w:basedOn w:val="Absatz-Standardschriftart"/>
    <w:link w:val="Sprechblasentext"/>
    <w:rsid w:val="002E1B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Ant\USER\Schaefer_Pamela\VDMA\VDMA_CI\VDMA_Briefschaften_Vorlagen_HGF\DE_VDMA_Brief-HGF-Normal_mit%20Logo.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DE_VDMA_Brief-HGF-Normal_mit Logo.dotx</Template>
  <TotalTime>0</TotalTime>
  <Pages>7</Pages>
  <Words>1094</Words>
  <Characters>6897</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VDMA e.V.</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Schäfer</dc:creator>
  <cp:lastModifiedBy>Pamela Schäfer</cp:lastModifiedBy>
  <cp:revision>1</cp:revision>
  <dcterms:created xsi:type="dcterms:W3CDTF">2020-03-30T16:39:00Z</dcterms:created>
  <dcterms:modified xsi:type="dcterms:W3CDTF">2020-03-30T16:45:00Z</dcterms:modified>
</cp:coreProperties>
</file>