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63ECE" w14:textId="77777777" w:rsidR="00C356A8" w:rsidRDefault="00C356A8">
      <w:pPr>
        <w:spacing w:after="0" w:line="240" w:lineRule="auto"/>
        <w:rPr>
          <w:rFonts w:ascii="Century Gothic" w:hAnsi="Century Gothic"/>
        </w:rPr>
      </w:pPr>
    </w:p>
    <w:p w14:paraId="1464292C" w14:textId="77777777" w:rsidR="00C356A8" w:rsidRDefault="00C356A8">
      <w:pPr>
        <w:spacing w:after="0" w:line="240" w:lineRule="auto"/>
        <w:rPr>
          <w:rFonts w:ascii="Century Gothic" w:hAnsi="Century Gothic"/>
        </w:rPr>
      </w:pPr>
    </w:p>
    <w:p w14:paraId="618C49A2" w14:textId="77777777" w:rsidR="00C356A8" w:rsidRDefault="00527364">
      <w:pPr>
        <w:spacing w:after="0" w:line="240" w:lineRule="auto"/>
        <w:rPr>
          <w:rFonts w:ascii="Century Gothic" w:hAnsi="Century Gothic"/>
        </w:rPr>
      </w:pPr>
      <w:r>
        <w:rPr>
          <w:rFonts w:ascii="Century Gothic" w:hAnsi="Century Gothic"/>
          <w:noProof/>
          <w:lang w:val="en-US"/>
        </w:rPr>
        <mc:AlternateContent>
          <mc:Choice Requires="wps">
            <w:drawing>
              <wp:anchor distT="0" distB="0" distL="114300" distR="114300" simplePos="0" relativeHeight="251661312" behindDoc="0" locked="0" layoutInCell="1" allowOverlap="1" wp14:anchorId="0497FF4D" wp14:editId="5629F102">
                <wp:simplePos x="0" y="0"/>
                <wp:positionH relativeFrom="column">
                  <wp:posOffset>635</wp:posOffset>
                </wp:positionH>
                <wp:positionV relativeFrom="page">
                  <wp:posOffset>2425065</wp:posOffset>
                </wp:positionV>
                <wp:extent cx="3009900" cy="1073150"/>
                <wp:effectExtent l="0" t="0" r="0" b="0"/>
                <wp:wrapTopAndBottom/>
                <wp:docPr id="2" name="Textfeld 2"/>
                <wp:cNvGraphicFramePr/>
                <a:graphic xmlns:a="http://schemas.openxmlformats.org/drawingml/2006/main">
                  <a:graphicData uri="http://schemas.microsoft.com/office/word/2010/wordprocessingShape">
                    <wps:wsp>
                      <wps:cNvSpPr txBox="1"/>
                      <wps:spPr>
                        <a:xfrm>
                          <a:off x="0" y="0"/>
                          <a:ext cx="3009900" cy="107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8F5DC4"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von</w:t>
                            </w:r>
                            <w:r>
                              <w:rPr>
                                <w:rFonts w:ascii="Century Gothic" w:hAnsi="Century Gothic" w:cs="Arial"/>
                              </w:rPr>
                              <w:tab/>
                              <w:t>Sylke Becker</w:t>
                            </w:r>
                          </w:p>
                          <w:p w14:paraId="570D0F87"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Telefon</w:t>
                            </w:r>
                            <w:r>
                              <w:rPr>
                                <w:rFonts w:ascii="Century Gothic" w:hAnsi="Century Gothic" w:cs="Arial"/>
                              </w:rPr>
                              <w:tab/>
                              <w:t>+49 69 756081-33</w:t>
                            </w:r>
                          </w:p>
                          <w:p w14:paraId="2B199A64"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Telefax</w:t>
                            </w:r>
                            <w:r>
                              <w:rPr>
                                <w:rFonts w:ascii="Century Gothic" w:hAnsi="Century Gothic" w:cs="Arial"/>
                              </w:rPr>
                              <w:tab/>
                              <w:t>+49 69 756081-11</w:t>
                            </w:r>
                          </w:p>
                          <w:p w14:paraId="1044BAD5"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E-Mail</w:t>
                            </w:r>
                            <w:r>
                              <w:rPr>
                                <w:rFonts w:ascii="Century Gothic" w:hAnsi="Century Gothic" w:cs="Arial"/>
                              </w:rPr>
                              <w:tab/>
                              <w:t>s.becker@vdw.de</w:t>
                            </w:r>
                          </w:p>
                        </w:txbxContent>
                      </wps:txbx>
                      <wps:bodyPr rot="0" spcFirstLastPara="0" vertOverflow="overflow" horzOverflow="overflow" vert="horz" wrap="square" lIns="0" tIns="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97FF4D" id="_x0000_t202" coordsize="21600,21600" o:spt="202" path="m,l,21600r21600,l21600,xe">
                <v:stroke joinstyle="miter"/>
                <v:path gradientshapeok="t" o:connecttype="rect"/>
              </v:shapetype>
              <v:shape id="Textfeld 2" o:spid="_x0000_s1026" type="#_x0000_t202" style="position:absolute;margin-left:.05pt;margin-top:190.95pt;width:237pt;height: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" filled="f" stroked="f" strokeweight=".5pt">
                <v:textbox inset="0,0,2mm">
                  <w:txbxContent>
                    <w:p w14:paraId="408F5DC4"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von</w:t>
                      </w:r>
                      <w:r>
                        <w:rPr>
                          <w:rFonts w:ascii="Century Gothic" w:hAnsi="Century Gothic" w:cs="Arial"/>
                        </w:rPr>
                        <w:tab/>
                        <w:t>Sylke Becker</w:t>
                      </w:r>
                    </w:p>
                    <w:p w14:paraId="570D0F87"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Telefon</w:t>
                      </w:r>
                      <w:r>
                        <w:rPr>
                          <w:rFonts w:ascii="Century Gothic" w:hAnsi="Century Gothic" w:cs="Arial"/>
                        </w:rPr>
                        <w:tab/>
                        <w:t>+49 69 756081-33</w:t>
                      </w:r>
                    </w:p>
                    <w:p w14:paraId="2B199A64"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Telefax</w:t>
                      </w:r>
                      <w:r>
                        <w:rPr>
                          <w:rFonts w:ascii="Century Gothic" w:hAnsi="Century Gothic" w:cs="Arial"/>
                        </w:rPr>
                        <w:tab/>
                        <w:t>+49 69 756081-11</w:t>
                      </w:r>
                    </w:p>
                    <w:p w14:paraId="1044BAD5"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E-Mail</w:t>
                      </w:r>
                      <w:r>
                        <w:rPr>
                          <w:rFonts w:ascii="Century Gothic" w:hAnsi="Century Gothic" w:cs="Arial"/>
                        </w:rPr>
                        <w:tab/>
                        <w:t>s.becker@vdw.de</w:t>
                      </w:r>
                    </w:p>
                  </w:txbxContent>
                </v:textbox>
                <w10:wrap type="topAndBottom" anchory="page"/>
              </v:shape>
            </w:pict>
          </mc:Fallback>
        </mc:AlternateContent>
      </w:r>
    </w:p>
    <w:p w14:paraId="5DF1C516" w14:textId="77777777" w:rsidR="00527364" w:rsidRPr="0080752B" w:rsidRDefault="00527364">
      <w:pPr>
        <w:rPr>
          <w:rFonts w:ascii="Century Gothic" w:hAnsi="Century Gothic"/>
          <w:sz w:val="28"/>
          <w:szCs w:val="28"/>
        </w:rPr>
      </w:pPr>
    </w:p>
    <w:p w14:paraId="705FF315" w14:textId="29CC6DB0" w:rsidR="0080752B" w:rsidRDefault="0080752B" w:rsidP="00746B21">
      <w:pPr>
        <w:spacing w:line="360" w:lineRule="auto"/>
        <w:ind w:right="1274"/>
        <w:rPr>
          <w:rFonts w:ascii="Century Gothic" w:hAnsi="Century Gothic"/>
        </w:rPr>
      </w:pPr>
      <w:r w:rsidRPr="00746B21">
        <w:rPr>
          <w:rFonts w:ascii="Century Gothic" w:hAnsi="Century Gothic"/>
          <w:b/>
          <w:bCs/>
          <w:sz w:val="28"/>
          <w:szCs w:val="28"/>
        </w:rPr>
        <w:t>Automatisierung - das digitale Gebot der Stunde</w:t>
      </w:r>
      <w:r w:rsidR="00746B21" w:rsidRPr="00746B21">
        <w:rPr>
          <w:rFonts w:ascii="Century Gothic" w:hAnsi="Century Gothic"/>
          <w:b/>
          <w:bCs/>
          <w:sz w:val="28"/>
          <w:szCs w:val="28"/>
        </w:rPr>
        <w:br/>
      </w:r>
      <w:r w:rsidRPr="00746B21">
        <w:rPr>
          <w:rFonts w:ascii="Century Gothic" w:hAnsi="Century Gothic"/>
          <w:b/>
          <w:bCs/>
          <w:sz w:val="24"/>
          <w:szCs w:val="24"/>
        </w:rPr>
        <w:t xml:space="preserve">METAV reloaded 2020: </w:t>
      </w:r>
      <w:r w:rsidRPr="00746B21">
        <w:rPr>
          <w:rFonts w:ascii="Century Gothic" w:hAnsi="Century Gothic"/>
          <w:b/>
          <w:bCs/>
        </w:rPr>
        <w:t>Mit digitalen Zwillingen der Krise trotzen</w:t>
      </w:r>
      <w:r w:rsidRPr="00746B21">
        <w:rPr>
          <w:rFonts w:ascii="Century Gothic" w:hAnsi="Century Gothic"/>
          <w:b/>
          <w:bCs/>
        </w:rPr>
        <w:br/>
      </w:r>
      <w:r w:rsidRPr="00746B21">
        <w:rPr>
          <w:rFonts w:ascii="Century Gothic" w:hAnsi="Century Gothic"/>
          <w:b/>
          <w:bCs/>
        </w:rPr>
        <w:br/>
      </w:r>
      <w:r w:rsidR="00746B21" w:rsidRPr="00746B21">
        <w:rPr>
          <w:rFonts w:ascii="Century Gothic" w:hAnsi="Century Gothic"/>
          <w:b/>
          <w:bCs/>
          <w:i/>
          <w:iCs/>
        </w:rPr>
        <w:t xml:space="preserve">Frankfurt am Main – </w:t>
      </w:r>
      <w:r w:rsidR="00256B02">
        <w:rPr>
          <w:rFonts w:ascii="Century Gothic" w:hAnsi="Century Gothic"/>
          <w:b/>
          <w:bCs/>
          <w:i/>
          <w:iCs/>
        </w:rPr>
        <w:t>1</w:t>
      </w:r>
      <w:r w:rsidR="00C6527F">
        <w:rPr>
          <w:rFonts w:ascii="Century Gothic" w:hAnsi="Century Gothic"/>
          <w:b/>
          <w:bCs/>
          <w:i/>
          <w:iCs/>
        </w:rPr>
        <w:t>9</w:t>
      </w:r>
      <w:r w:rsidR="00746B21" w:rsidRPr="00746B21">
        <w:rPr>
          <w:rFonts w:ascii="Century Gothic" w:hAnsi="Century Gothic"/>
          <w:b/>
          <w:bCs/>
          <w:i/>
          <w:iCs/>
        </w:rPr>
        <w:t xml:space="preserve">. November 2020 –. </w:t>
      </w:r>
      <w:r w:rsidRPr="00746B21">
        <w:rPr>
          <w:rFonts w:ascii="Century Gothic" w:hAnsi="Century Gothic"/>
          <w:i/>
          <w:iCs/>
        </w:rPr>
        <w:t>„Stückzahlen sinken, Fachkräfte fehlen und dann noch Corona – wie soll ich da noch Bauteile effizient bearbeiten?“ Antworten auf diese Frage bietet die METAV reloaded 2020. Zwei Worte werden</w:t>
      </w:r>
      <w:r w:rsidR="00746B21">
        <w:rPr>
          <w:rFonts w:ascii="Century Gothic" w:hAnsi="Century Gothic"/>
          <w:i/>
          <w:iCs/>
        </w:rPr>
        <w:t xml:space="preserve"> </w:t>
      </w:r>
      <w:r w:rsidRPr="00746B21">
        <w:rPr>
          <w:rFonts w:ascii="Century Gothic" w:hAnsi="Century Gothic"/>
          <w:i/>
          <w:iCs/>
        </w:rPr>
        <w:t>in den Gesprächen im März 202</w:t>
      </w:r>
      <w:r w:rsidR="009A537F">
        <w:rPr>
          <w:rFonts w:ascii="Century Gothic" w:hAnsi="Century Gothic"/>
          <w:i/>
          <w:iCs/>
        </w:rPr>
        <w:t>1</w:t>
      </w:r>
      <w:r w:rsidRPr="00746B21">
        <w:rPr>
          <w:rFonts w:ascii="Century Gothic" w:hAnsi="Century Gothic"/>
          <w:i/>
          <w:iCs/>
        </w:rPr>
        <w:t xml:space="preserve"> sicherlich oft fallen: Automatisierung und Digitalisierung. Ihre Ideen und Lösungen für die effiziente Fabrik mit Zukunft verraten vorab Automatisierungs-Experten von GE Digital, O</w:t>
      </w:r>
      <w:r w:rsidR="00C2346E">
        <w:rPr>
          <w:rFonts w:ascii="Century Gothic" w:hAnsi="Century Gothic"/>
          <w:i/>
          <w:iCs/>
        </w:rPr>
        <w:t>pen</w:t>
      </w:r>
      <w:r w:rsidRPr="00746B21">
        <w:rPr>
          <w:rFonts w:ascii="Century Gothic" w:hAnsi="Century Gothic"/>
          <w:i/>
          <w:iCs/>
        </w:rPr>
        <w:t xml:space="preserve"> </w:t>
      </w:r>
      <w:proofErr w:type="spellStart"/>
      <w:r w:rsidRPr="00746B21">
        <w:rPr>
          <w:rFonts w:ascii="Century Gothic" w:hAnsi="Century Gothic"/>
          <w:i/>
          <w:iCs/>
        </w:rPr>
        <w:t>M</w:t>
      </w:r>
      <w:r w:rsidR="00C2346E">
        <w:rPr>
          <w:rFonts w:ascii="Century Gothic" w:hAnsi="Century Gothic"/>
          <w:i/>
          <w:iCs/>
        </w:rPr>
        <w:t>ind</w:t>
      </w:r>
      <w:proofErr w:type="spellEnd"/>
      <w:r w:rsidRPr="00746B21">
        <w:rPr>
          <w:rFonts w:ascii="Century Gothic" w:hAnsi="Century Gothic"/>
          <w:i/>
          <w:iCs/>
        </w:rPr>
        <w:t xml:space="preserve"> und Siemens.</w:t>
      </w:r>
      <w:r w:rsidRPr="0080752B">
        <w:rPr>
          <w:rFonts w:ascii="Century Gothic" w:hAnsi="Century Gothic"/>
        </w:rPr>
        <w:t xml:space="preserve"> </w:t>
      </w:r>
    </w:p>
    <w:p w14:paraId="7D8ADBA1" w14:textId="77777777" w:rsidR="00746B21" w:rsidRPr="00746B21" w:rsidRDefault="00746B21" w:rsidP="00746B21">
      <w:pPr>
        <w:spacing w:line="360" w:lineRule="auto"/>
        <w:ind w:right="1274"/>
        <w:rPr>
          <w:rFonts w:ascii="Century Gothic" w:hAnsi="Century Gothic"/>
          <w:b/>
          <w:bCs/>
          <w:sz w:val="28"/>
          <w:szCs w:val="28"/>
        </w:rPr>
      </w:pPr>
    </w:p>
    <w:p w14:paraId="2BFD6BC9" w14:textId="728F8328" w:rsidR="0080752B" w:rsidRPr="0080752B" w:rsidRDefault="0080752B" w:rsidP="00746B21">
      <w:pPr>
        <w:spacing w:line="360" w:lineRule="auto"/>
        <w:ind w:right="1274"/>
        <w:rPr>
          <w:rFonts w:ascii="Century Gothic" w:hAnsi="Century Gothic"/>
        </w:rPr>
      </w:pPr>
      <w:r w:rsidRPr="0080752B">
        <w:rPr>
          <w:rFonts w:ascii="Century Gothic" w:hAnsi="Century Gothic"/>
        </w:rPr>
        <w:t>Drei Experten, ein roter digitaler Faden: Im Juni erklärten Referenten auf einem</w:t>
      </w:r>
      <w:r w:rsidR="00C2346E">
        <w:rPr>
          <w:rFonts w:ascii="Century Gothic" w:hAnsi="Century Gothic"/>
        </w:rPr>
        <w:t xml:space="preserve"> Webinar zur</w:t>
      </w:r>
      <w:r w:rsidRPr="0080752B">
        <w:rPr>
          <w:rFonts w:ascii="Century Gothic" w:hAnsi="Century Gothic"/>
        </w:rPr>
        <w:t xml:space="preserve"> METAV </w:t>
      </w:r>
      <w:r w:rsidR="00C2346E">
        <w:rPr>
          <w:rFonts w:ascii="Century Gothic" w:hAnsi="Century Gothic"/>
        </w:rPr>
        <w:t>reloaded</w:t>
      </w:r>
      <w:r w:rsidRPr="0080752B">
        <w:rPr>
          <w:rFonts w:ascii="Century Gothic" w:hAnsi="Century Gothic"/>
        </w:rPr>
        <w:t xml:space="preserve">, wie sich die Produktion automatisieren und digitalisieren lässt. </w:t>
      </w:r>
      <w:bookmarkStart w:id="0" w:name="_Hlk54015708"/>
      <w:r w:rsidRPr="0080752B">
        <w:rPr>
          <w:rFonts w:ascii="Century Gothic" w:hAnsi="Century Gothic"/>
        </w:rPr>
        <w:t xml:space="preserve">Den Einsatz digitaler Werkzeuge empfahl </w:t>
      </w:r>
      <w:r w:rsidR="00C2346E">
        <w:rPr>
          <w:rFonts w:ascii="Century Gothic" w:hAnsi="Century Gothic"/>
        </w:rPr>
        <w:t xml:space="preserve">unter anderem </w:t>
      </w:r>
      <w:r w:rsidRPr="0080752B">
        <w:rPr>
          <w:rFonts w:ascii="Century Gothic" w:hAnsi="Century Gothic"/>
        </w:rPr>
        <w:t xml:space="preserve">Dr. Bernard Cubizolles, Senior Global Marketing Manager von GE Digital LLC aus dem kalifornischen San Ramon (USA): „Maschinenhersteller und ihre Kunden können damit Daten nutzen, die vorher entweder nicht zur Verfügung standen oder die nicht genutzt wurden.“ </w:t>
      </w:r>
    </w:p>
    <w:bookmarkEnd w:id="0"/>
    <w:p w14:paraId="341CBAF0" w14:textId="7EC16C93" w:rsidR="0080752B" w:rsidRPr="00746B21" w:rsidRDefault="0080752B" w:rsidP="00746B21">
      <w:pPr>
        <w:spacing w:line="360" w:lineRule="auto"/>
        <w:ind w:right="1274"/>
        <w:rPr>
          <w:rFonts w:ascii="Century Gothic" w:hAnsi="Century Gothic"/>
          <w:b/>
          <w:bCs/>
        </w:rPr>
      </w:pPr>
      <w:r w:rsidRPr="00746B21">
        <w:rPr>
          <w:rFonts w:ascii="Century Gothic" w:hAnsi="Century Gothic"/>
          <w:b/>
          <w:bCs/>
        </w:rPr>
        <w:lastRenderedPageBreak/>
        <w:t xml:space="preserve">Internet of </w:t>
      </w:r>
      <w:r w:rsidR="00C2346E">
        <w:rPr>
          <w:rFonts w:ascii="Century Gothic" w:hAnsi="Century Gothic"/>
          <w:b/>
          <w:bCs/>
        </w:rPr>
        <w:t>T</w:t>
      </w:r>
      <w:r w:rsidRPr="00746B21">
        <w:rPr>
          <w:rFonts w:ascii="Century Gothic" w:hAnsi="Century Gothic"/>
          <w:b/>
          <w:bCs/>
        </w:rPr>
        <w:t>hings (I</w:t>
      </w:r>
      <w:r w:rsidR="00C2346E">
        <w:rPr>
          <w:rFonts w:ascii="Century Gothic" w:hAnsi="Century Gothic"/>
          <w:b/>
          <w:bCs/>
        </w:rPr>
        <w:t>o</w:t>
      </w:r>
      <w:r w:rsidRPr="00746B21">
        <w:rPr>
          <w:rFonts w:ascii="Century Gothic" w:hAnsi="Century Gothic"/>
          <w:b/>
          <w:bCs/>
        </w:rPr>
        <w:t>T) funktioniert auch mit Maschinen-Oldies</w:t>
      </w:r>
    </w:p>
    <w:p w14:paraId="4D3C5683" w14:textId="77777777" w:rsidR="0080752B" w:rsidRPr="0080752B" w:rsidRDefault="0080752B" w:rsidP="00746B21">
      <w:pPr>
        <w:spacing w:line="360" w:lineRule="auto"/>
        <w:ind w:right="1274"/>
        <w:rPr>
          <w:rFonts w:ascii="Century Gothic" w:hAnsi="Century Gothic"/>
        </w:rPr>
      </w:pPr>
      <w:r w:rsidRPr="0080752B">
        <w:rPr>
          <w:rFonts w:ascii="Century Gothic" w:hAnsi="Century Gothic"/>
        </w:rPr>
        <w:t>Teilnehmer der virtuellen Konferenz fragten, ob sich ältere Systeme und Maschinen integrieren lassen. „Tatsächlich gibt es bei den meisten Anwendungen in Europa Maschinen, die vor langer Zeit installiert und in Betrieb genommen wurden“, stellt</w:t>
      </w:r>
      <w:bookmarkStart w:id="1" w:name="_Hlk54012872"/>
      <w:r w:rsidRPr="0080752B">
        <w:rPr>
          <w:rFonts w:ascii="Century Gothic" w:hAnsi="Century Gothic"/>
        </w:rPr>
        <w:t xml:space="preserve"> Cubizolles</w:t>
      </w:r>
      <w:bookmarkEnd w:id="1"/>
      <w:r w:rsidRPr="0080752B">
        <w:rPr>
          <w:rFonts w:ascii="Century Gothic" w:hAnsi="Century Gothic"/>
        </w:rPr>
        <w:t xml:space="preserve"> im Rückblick fest. „IoT-Techniken können in den meisten Fällen Anlagen in ein globales Informationssystem integrieren, das neue und alte Systeme kombiniert.“ </w:t>
      </w:r>
    </w:p>
    <w:p w14:paraId="1ECFCAD1" w14:textId="77777777" w:rsidR="0080752B" w:rsidRPr="0080752B" w:rsidRDefault="0080752B" w:rsidP="00746B21">
      <w:pPr>
        <w:spacing w:line="360" w:lineRule="auto"/>
        <w:ind w:right="1274"/>
        <w:rPr>
          <w:rFonts w:ascii="Century Gothic" w:hAnsi="Century Gothic"/>
        </w:rPr>
      </w:pPr>
      <w:r w:rsidRPr="0080752B">
        <w:rPr>
          <w:rFonts w:ascii="Century Gothic" w:hAnsi="Century Gothic"/>
        </w:rPr>
        <w:t>Es gab aber auch Bedenken wegen des hohen zeitlichen und finanziellen Aufwands. „Mit relativ geringen Investitionen können Unternehmen interne Ressourcen mit der Fähigkeit zur Skalierung einsetzen, um so dem Wachstum des Unternehmens zu folgen“, gibt der Experte Entwarnung. „Es gibt heute Techniken, mit deren Hilfe einfach bedienbare Lösungen entstehen, die lokale Ingenieure dann bereitstellen.“</w:t>
      </w:r>
    </w:p>
    <w:p w14:paraId="24A464A2" w14:textId="5A38D960" w:rsidR="0080752B" w:rsidRPr="00746B21" w:rsidRDefault="0080752B" w:rsidP="00746B21">
      <w:pPr>
        <w:spacing w:line="360" w:lineRule="auto"/>
        <w:ind w:right="1274"/>
        <w:rPr>
          <w:rFonts w:ascii="Century Gothic" w:hAnsi="Century Gothic"/>
          <w:b/>
          <w:bCs/>
        </w:rPr>
      </w:pPr>
      <w:r w:rsidRPr="00746B21">
        <w:rPr>
          <w:rFonts w:ascii="Century Gothic" w:hAnsi="Century Gothic"/>
          <w:b/>
          <w:bCs/>
        </w:rPr>
        <w:t xml:space="preserve">Leitfaden </w:t>
      </w:r>
      <w:r w:rsidR="006610D3">
        <w:rPr>
          <w:rFonts w:ascii="Century Gothic" w:hAnsi="Century Gothic"/>
          <w:b/>
          <w:bCs/>
        </w:rPr>
        <w:t xml:space="preserve">zur Abwehr von </w:t>
      </w:r>
      <w:r w:rsidRPr="00746B21">
        <w:rPr>
          <w:rFonts w:ascii="Century Gothic" w:hAnsi="Century Gothic"/>
          <w:b/>
          <w:bCs/>
        </w:rPr>
        <w:t>Hacker-Angriffe</w:t>
      </w:r>
      <w:r w:rsidR="006610D3">
        <w:rPr>
          <w:rFonts w:ascii="Century Gothic" w:hAnsi="Century Gothic"/>
          <w:b/>
          <w:bCs/>
        </w:rPr>
        <w:t>n</w:t>
      </w:r>
    </w:p>
    <w:p w14:paraId="51B550E0" w14:textId="709FC2EC" w:rsidR="0080752B" w:rsidRPr="0080752B" w:rsidRDefault="0080752B" w:rsidP="00746B21">
      <w:pPr>
        <w:spacing w:line="360" w:lineRule="auto"/>
        <w:ind w:right="1274"/>
        <w:rPr>
          <w:rFonts w:ascii="Century Gothic" w:hAnsi="Century Gothic"/>
        </w:rPr>
      </w:pPr>
      <w:r w:rsidRPr="0080752B">
        <w:rPr>
          <w:rFonts w:ascii="Century Gothic" w:hAnsi="Century Gothic"/>
        </w:rPr>
        <w:t>Leider nehmen Hacker-Angriffe im Zusammenhang mit der Corona-Pandemie zu: Für GE Digital ist Cyber</w:t>
      </w:r>
      <w:r w:rsidR="006610D3">
        <w:rPr>
          <w:rFonts w:ascii="Century Gothic" w:hAnsi="Century Gothic"/>
        </w:rPr>
        <w:t>s</w:t>
      </w:r>
      <w:r w:rsidRPr="0080752B">
        <w:rPr>
          <w:rFonts w:ascii="Century Gothic" w:hAnsi="Century Gothic"/>
        </w:rPr>
        <w:t xml:space="preserve">icherheit bei industriellen Anwendungen </w:t>
      </w:r>
      <w:r w:rsidR="006610D3">
        <w:rPr>
          <w:rFonts w:ascii="Century Gothic" w:hAnsi="Century Gothic"/>
        </w:rPr>
        <w:t xml:space="preserve">daher </w:t>
      </w:r>
      <w:r w:rsidRPr="0080752B">
        <w:rPr>
          <w:rFonts w:ascii="Century Gothic" w:hAnsi="Century Gothic"/>
        </w:rPr>
        <w:t xml:space="preserve">von höchster Bedeutung und sie hat mit der Pandemie noch an Bedeutung gewonnen. „Wir stellen unseren Kunden einen </w:t>
      </w:r>
      <w:proofErr w:type="spellStart"/>
      <w:r w:rsidRPr="00611931">
        <w:rPr>
          <w:rFonts w:ascii="Century Gothic" w:hAnsi="Century Gothic"/>
          <w:i/>
          <w:iCs/>
        </w:rPr>
        <w:t>secure</w:t>
      </w:r>
      <w:proofErr w:type="spellEnd"/>
      <w:r w:rsidRPr="00611931">
        <w:rPr>
          <w:rFonts w:ascii="Century Gothic" w:hAnsi="Century Gothic"/>
          <w:i/>
          <w:iCs/>
        </w:rPr>
        <w:t xml:space="preserve"> </w:t>
      </w:r>
      <w:proofErr w:type="spellStart"/>
      <w:r w:rsidRPr="00611931">
        <w:rPr>
          <w:rFonts w:ascii="Century Gothic" w:hAnsi="Century Gothic"/>
          <w:i/>
          <w:iCs/>
        </w:rPr>
        <w:t>deployment</w:t>
      </w:r>
      <w:proofErr w:type="spellEnd"/>
      <w:r w:rsidRPr="00611931">
        <w:rPr>
          <w:rFonts w:ascii="Century Gothic" w:hAnsi="Century Gothic"/>
          <w:i/>
          <w:iCs/>
        </w:rPr>
        <w:t xml:space="preserve"> </w:t>
      </w:r>
      <w:proofErr w:type="spellStart"/>
      <w:r w:rsidRPr="00611931">
        <w:rPr>
          <w:rFonts w:ascii="Century Gothic" w:hAnsi="Century Gothic"/>
          <w:i/>
          <w:iCs/>
        </w:rPr>
        <w:t>guide</w:t>
      </w:r>
      <w:proofErr w:type="spellEnd"/>
      <w:r w:rsidRPr="0080752B">
        <w:rPr>
          <w:rFonts w:ascii="Century Gothic" w:hAnsi="Century Gothic"/>
        </w:rPr>
        <w:t xml:space="preserve"> (Leitfaden zur sicheren Bereitstellung) zur Verfügung, um ihnen bei der sicheren Implementierung unserer Software zu helfen“, erklärt Cubizolles. „Durch die Verwendung der neuesten Betriebssysteme und Releases senkt der Leitfaden das Risiko von Unterbrechungen. Redundante Failover-Konfigurationen vermeiden Ausfallzeiten und Informationslücken.“ Er empfiehlt außerdem den Einsatz einer Cloud, da die Cloud-Infrastruktur all diese Probleme lös</w:t>
      </w:r>
      <w:r w:rsidR="00C2346E">
        <w:rPr>
          <w:rFonts w:ascii="Century Gothic" w:hAnsi="Century Gothic"/>
        </w:rPr>
        <w:t>e</w:t>
      </w:r>
      <w:r w:rsidRPr="0080752B">
        <w:rPr>
          <w:rFonts w:ascii="Century Gothic" w:hAnsi="Century Gothic"/>
        </w:rPr>
        <w:t xml:space="preserve">. </w:t>
      </w:r>
    </w:p>
    <w:p w14:paraId="33EC79CB" w14:textId="328884E2" w:rsidR="0080752B" w:rsidRPr="0080752B" w:rsidRDefault="00C2346E" w:rsidP="00DF0041">
      <w:pPr>
        <w:spacing w:line="360" w:lineRule="auto"/>
        <w:ind w:right="1274"/>
        <w:rPr>
          <w:rFonts w:ascii="Century Gothic" w:hAnsi="Century Gothic"/>
        </w:rPr>
      </w:pPr>
      <w:r>
        <w:rPr>
          <w:rFonts w:ascii="Century Gothic" w:hAnsi="Century Gothic"/>
        </w:rPr>
        <w:t>Vor allem aber</w:t>
      </w:r>
      <w:r w:rsidRPr="0080752B">
        <w:rPr>
          <w:rFonts w:ascii="Century Gothic" w:hAnsi="Century Gothic"/>
        </w:rPr>
        <w:t xml:space="preserve"> </w:t>
      </w:r>
      <w:r w:rsidR="0080752B" w:rsidRPr="0080752B">
        <w:rPr>
          <w:rFonts w:ascii="Century Gothic" w:hAnsi="Century Gothic"/>
        </w:rPr>
        <w:t>bremste die Corona-Pandemie die Unternehmen: Sie zwang die Hersteller zu neuen Arbeitsverfahren, die zu Störungen in Linien und Anlagen führ</w:t>
      </w:r>
      <w:r w:rsidR="00256B02">
        <w:rPr>
          <w:rFonts w:ascii="Century Gothic" w:hAnsi="Century Gothic"/>
        </w:rPr>
        <w:t>t</w:t>
      </w:r>
      <w:r w:rsidR="0080752B" w:rsidRPr="0080752B">
        <w:rPr>
          <w:rFonts w:ascii="Century Gothic" w:hAnsi="Century Gothic"/>
        </w:rPr>
        <w:t>en, die dann die Produktivität senkten</w:t>
      </w:r>
      <w:r w:rsidR="00DF0041">
        <w:rPr>
          <w:rFonts w:ascii="Century Gothic" w:hAnsi="Century Gothic"/>
        </w:rPr>
        <w:t xml:space="preserve">. </w:t>
      </w:r>
      <w:r w:rsidR="00DF0041" w:rsidRPr="00DF0041">
        <w:rPr>
          <w:rFonts w:ascii="Century Gothic" w:hAnsi="Century Gothic"/>
        </w:rPr>
        <w:t xml:space="preserve">Die </w:t>
      </w:r>
      <w:r w:rsidR="00DF0041">
        <w:rPr>
          <w:rFonts w:ascii="Century Gothic" w:hAnsi="Century Gothic"/>
        </w:rPr>
        <w:t xml:space="preserve">Einführung </w:t>
      </w:r>
      <w:r w:rsidR="00DF0041" w:rsidRPr="00DF0041">
        <w:rPr>
          <w:rFonts w:ascii="Century Gothic" w:hAnsi="Century Gothic"/>
        </w:rPr>
        <w:t xml:space="preserve">neuer Verfahren und Vorschriften, die in einigen Bereichen sehr streng </w:t>
      </w:r>
      <w:r w:rsidR="00DF0041" w:rsidRPr="00DF0041">
        <w:rPr>
          <w:rFonts w:ascii="Century Gothic" w:hAnsi="Century Gothic"/>
        </w:rPr>
        <w:lastRenderedPageBreak/>
        <w:t>sind, führt</w:t>
      </w:r>
      <w:r w:rsidR="00DF0041">
        <w:rPr>
          <w:rFonts w:ascii="Century Gothic" w:hAnsi="Century Gothic"/>
        </w:rPr>
        <w:t xml:space="preserve">e </w:t>
      </w:r>
      <w:r w:rsidR="00DF0041" w:rsidRPr="00DF0041">
        <w:rPr>
          <w:rFonts w:ascii="Century Gothic" w:hAnsi="Century Gothic"/>
        </w:rPr>
        <w:t xml:space="preserve">zu unproduktiven </w:t>
      </w:r>
      <w:r w:rsidR="00DF0041">
        <w:rPr>
          <w:rFonts w:ascii="Century Gothic" w:hAnsi="Century Gothic"/>
        </w:rPr>
        <w:t>Arbeitsz</w:t>
      </w:r>
      <w:r w:rsidR="00DF0041" w:rsidRPr="00DF0041">
        <w:rPr>
          <w:rFonts w:ascii="Century Gothic" w:hAnsi="Century Gothic"/>
        </w:rPr>
        <w:t>eiten für das Personal</w:t>
      </w:r>
      <w:r w:rsidR="00DF0041">
        <w:rPr>
          <w:rFonts w:ascii="Century Gothic" w:hAnsi="Century Gothic"/>
        </w:rPr>
        <w:t xml:space="preserve">. </w:t>
      </w:r>
      <w:r w:rsidR="00DF0041" w:rsidRPr="0080752B">
        <w:rPr>
          <w:rFonts w:ascii="Century Gothic" w:hAnsi="Century Gothic"/>
        </w:rPr>
        <w:t>„Immer mehr Maschinenbauer erkennen daher, dass eine Beschleunigung ihrer Digitalisierung im Zusammenhang mit der Pandemie für Wettbewerbsvorteile sorgt</w:t>
      </w:r>
      <w:r w:rsidR="00DF0041">
        <w:rPr>
          <w:rFonts w:ascii="Century Gothic" w:hAnsi="Century Gothic"/>
        </w:rPr>
        <w:t>“, betont der</w:t>
      </w:r>
      <w:r w:rsidR="0080752B" w:rsidRPr="0080752B">
        <w:rPr>
          <w:rFonts w:ascii="Century Gothic" w:hAnsi="Century Gothic"/>
        </w:rPr>
        <w:t xml:space="preserve"> </w:t>
      </w:r>
      <w:r w:rsidR="00DF0041" w:rsidRPr="0080752B">
        <w:rPr>
          <w:rFonts w:ascii="Century Gothic" w:hAnsi="Century Gothic"/>
        </w:rPr>
        <w:t>Manager</w:t>
      </w:r>
      <w:r w:rsidR="00DF0041">
        <w:rPr>
          <w:rFonts w:ascii="Century Gothic" w:hAnsi="Century Gothic"/>
        </w:rPr>
        <w:t>.</w:t>
      </w:r>
      <w:r w:rsidR="00DF0041" w:rsidRPr="0080752B">
        <w:rPr>
          <w:rFonts w:ascii="Century Gothic" w:hAnsi="Century Gothic"/>
        </w:rPr>
        <w:t xml:space="preserve"> </w:t>
      </w:r>
      <w:r w:rsidR="0080752B" w:rsidRPr="0080752B">
        <w:rPr>
          <w:rFonts w:ascii="Century Gothic" w:hAnsi="Century Gothic"/>
        </w:rPr>
        <w:t xml:space="preserve">„Durch die Digitalisierung ihrer Maschinen erhöhen die Hersteller </w:t>
      </w:r>
      <w:r w:rsidR="00DF0041">
        <w:rPr>
          <w:rFonts w:ascii="Century Gothic" w:hAnsi="Century Gothic"/>
        </w:rPr>
        <w:t xml:space="preserve">außerdem </w:t>
      </w:r>
      <w:r w:rsidR="0080752B" w:rsidRPr="0080752B">
        <w:rPr>
          <w:rFonts w:ascii="Century Gothic" w:hAnsi="Century Gothic"/>
        </w:rPr>
        <w:t>die Kontrolle über ihren Maschinenpark</w:t>
      </w:r>
      <w:r w:rsidR="00DF0041">
        <w:rPr>
          <w:rFonts w:ascii="Century Gothic" w:hAnsi="Century Gothic"/>
        </w:rPr>
        <w:t>.</w:t>
      </w:r>
      <w:r w:rsidR="0080752B" w:rsidRPr="0080752B">
        <w:rPr>
          <w:rFonts w:ascii="Century Gothic" w:hAnsi="Century Gothic"/>
        </w:rPr>
        <w:t>“</w:t>
      </w:r>
    </w:p>
    <w:p w14:paraId="1209211D" w14:textId="77777777" w:rsidR="0080752B" w:rsidRPr="00746B21" w:rsidRDefault="0080752B" w:rsidP="00746B21">
      <w:pPr>
        <w:spacing w:line="360" w:lineRule="auto"/>
        <w:ind w:right="1274"/>
        <w:rPr>
          <w:rFonts w:ascii="Century Gothic" w:hAnsi="Century Gothic"/>
          <w:b/>
          <w:bCs/>
        </w:rPr>
      </w:pPr>
      <w:r w:rsidRPr="00746B21">
        <w:rPr>
          <w:rFonts w:ascii="Century Gothic" w:hAnsi="Century Gothic"/>
          <w:b/>
          <w:bCs/>
        </w:rPr>
        <w:t xml:space="preserve">Digitale Zwillinge senken Kosten </w:t>
      </w:r>
    </w:p>
    <w:p w14:paraId="03480A24" w14:textId="6F628210" w:rsidR="0080752B" w:rsidRPr="0080752B" w:rsidRDefault="0080752B" w:rsidP="00746B21">
      <w:pPr>
        <w:spacing w:line="360" w:lineRule="auto"/>
        <w:ind w:right="1274"/>
        <w:rPr>
          <w:rFonts w:ascii="Century Gothic" w:hAnsi="Century Gothic"/>
        </w:rPr>
      </w:pPr>
      <w:r w:rsidRPr="0080752B">
        <w:rPr>
          <w:rFonts w:ascii="Century Gothic" w:hAnsi="Century Gothic"/>
        </w:rPr>
        <w:t>Allerdings erfordere die digitale Transformation eine genauere Analyse der Daten, um Anlagen und Maschinen proaktiv verwalten zu können. Hier habe sich die Einführung digitaler Zwillinge der Maschinen bewährt, mit deren Hilfe sich diese Kosten senken lassen. Auf der METAV reloaded 2020 stellt GE Digital Entwicklungen vor, die den Einführungsprozess verkürzen. Dazu gehören beispielsweise so</w:t>
      </w:r>
      <w:r w:rsidR="009A537F">
        <w:rPr>
          <w:rFonts w:ascii="Century Gothic" w:hAnsi="Century Gothic"/>
        </w:rPr>
        <w:t xml:space="preserve"> </w:t>
      </w:r>
      <w:r w:rsidRPr="0080752B">
        <w:rPr>
          <w:rFonts w:ascii="Century Gothic" w:hAnsi="Century Gothic"/>
        </w:rPr>
        <w:t xml:space="preserve">genannte Rapid </w:t>
      </w:r>
      <w:proofErr w:type="spellStart"/>
      <w:r w:rsidRPr="0080752B">
        <w:rPr>
          <w:rFonts w:ascii="Century Gothic" w:hAnsi="Century Gothic"/>
        </w:rPr>
        <w:t>Application</w:t>
      </w:r>
      <w:proofErr w:type="spellEnd"/>
      <w:r w:rsidRPr="0080752B">
        <w:rPr>
          <w:rFonts w:ascii="Century Gothic" w:hAnsi="Century Gothic"/>
        </w:rPr>
        <w:t xml:space="preserve"> Development-Tools, mit denen der Anwender seine Produktionsprozesse kontinuierlich verbessern und verschlanken kann.</w:t>
      </w:r>
    </w:p>
    <w:p w14:paraId="7DB9A7D1" w14:textId="0440876C" w:rsidR="0080752B" w:rsidRPr="0080752B" w:rsidRDefault="0080752B" w:rsidP="00746B21">
      <w:pPr>
        <w:spacing w:line="360" w:lineRule="auto"/>
        <w:ind w:right="1274"/>
        <w:rPr>
          <w:rFonts w:ascii="Century Gothic" w:hAnsi="Century Gothic"/>
        </w:rPr>
      </w:pPr>
      <w:bookmarkStart w:id="2" w:name="_Hlk55893331"/>
      <w:r w:rsidRPr="0080752B">
        <w:rPr>
          <w:rFonts w:ascii="Century Gothic" w:hAnsi="Century Gothic"/>
        </w:rPr>
        <w:t xml:space="preserve">Digitale Zwillinge setzte die Siemens AG aus Nürnberg sogar bei der Entwicklung einer </w:t>
      </w:r>
      <w:r w:rsidR="00611931">
        <w:rPr>
          <w:rFonts w:ascii="Century Gothic" w:hAnsi="Century Gothic"/>
        </w:rPr>
        <w:t xml:space="preserve">neuen Steuerung </w:t>
      </w:r>
      <w:r w:rsidRPr="0080752B">
        <w:rPr>
          <w:rFonts w:ascii="Century Gothic" w:hAnsi="Century Gothic"/>
        </w:rPr>
        <w:t>ein. „</w:t>
      </w:r>
      <w:r w:rsidR="00611931">
        <w:rPr>
          <w:rFonts w:ascii="Century Gothic" w:hAnsi="Century Gothic"/>
        </w:rPr>
        <w:t xml:space="preserve">Es </w:t>
      </w:r>
      <w:r w:rsidRPr="00256B02">
        <w:rPr>
          <w:rFonts w:ascii="Century Gothic" w:hAnsi="Century Gothic"/>
        </w:rPr>
        <w:t>wurde erstmals eine neue CNC-Generation</w:t>
      </w:r>
      <w:r w:rsidR="00C2346E" w:rsidRPr="00256B02">
        <w:rPr>
          <w:rFonts w:ascii="Century Gothic" w:hAnsi="Century Gothic"/>
        </w:rPr>
        <w:t xml:space="preserve"> </w:t>
      </w:r>
      <w:r w:rsidRPr="00256B02">
        <w:rPr>
          <w:rFonts w:ascii="Century Gothic" w:hAnsi="Century Gothic"/>
        </w:rPr>
        <w:t>vollständig virtuell entwickelt, getestet und optimiert, bevor eine Portierung auf die reale Hardware stattfand</w:t>
      </w:r>
      <w:r w:rsidRPr="0080752B">
        <w:rPr>
          <w:rFonts w:ascii="Century Gothic" w:hAnsi="Century Gothic"/>
        </w:rPr>
        <w:t xml:space="preserve">“, hieß es im Vortrag von Josef Hammer, Promotion-Manager Machine Tool Systems. Der dadurch entstandene digitale Zwilling biete in Verbindung mit der Virtualisierung der Maschinenmechanik ganz neue Ansätze für die </w:t>
      </w:r>
      <w:r w:rsidR="00C2346E">
        <w:rPr>
          <w:rFonts w:ascii="Century Gothic" w:hAnsi="Century Gothic"/>
        </w:rPr>
        <w:t>Entwicklung</w:t>
      </w:r>
      <w:r w:rsidRPr="0080752B">
        <w:rPr>
          <w:rFonts w:ascii="Century Gothic" w:hAnsi="Century Gothic"/>
        </w:rPr>
        <w:t>, den Vertrieb und den Einsatz von Werkzeugmaschinen. Es entstehe eine Familie von digitalen Zwillingen, mit der sich die gesamte Werkzeugmaschine von der Mechanik</w:t>
      </w:r>
      <w:r w:rsidR="00615C5D">
        <w:rPr>
          <w:rFonts w:ascii="Century Gothic" w:hAnsi="Century Gothic"/>
        </w:rPr>
        <w:t xml:space="preserve"> über ihr </w:t>
      </w:r>
      <w:r w:rsidRPr="0080752B">
        <w:rPr>
          <w:rFonts w:ascii="Century Gothic" w:hAnsi="Century Gothic"/>
        </w:rPr>
        <w:t xml:space="preserve">Verhalten bis </w:t>
      </w:r>
      <w:r w:rsidR="00615C5D">
        <w:rPr>
          <w:rFonts w:ascii="Century Gothic" w:hAnsi="Century Gothic"/>
        </w:rPr>
        <w:t xml:space="preserve">hin </w:t>
      </w:r>
      <w:r w:rsidRPr="0080752B">
        <w:rPr>
          <w:rFonts w:ascii="Century Gothic" w:hAnsi="Century Gothic"/>
        </w:rPr>
        <w:t xml:space="preserve">zur Steuerung virtuell abbilden lässt. </w:t>
      </w:r>
    </w:p>
    <w:p w14:paraId="56680B97" w14:textId="77777777" w:rsidR="0080752B" w:rsidRPr="00746B21" w:rsidRDefault="0080752B" w:rsidP="00746B21">
      <w:pPr>
        <w:spacing w:line="360" w:lineRule="auto"/>
        <w:ind w:right="1274"/>
        <w:rPr>
          <w:rFonts w:ascii="Century Gothic" w:hAnsi="Century Gothic"/>
          <w:b/>
          <w:bCs/>
        </w:rPr>
      </w:pPr>
      <w:r w:rsidRPr="00746B21">
        <w:rPr>
          <w:rFonts w:ascii="Century Gothic" w:hAnsi="Century Gothic"/>
          <w:b/>
          <w:bCs/>
        </w:rPr>
        <w:t>Der digitale Zwilling der Maschine und die neuen Ansätze</w:t>
      </w:r>
    </w:p>
    <w:p w14:paraId="70918AC7" w14:textId="213B512D" w:rsidR="0080752B" w:rsidRPr="0080752B" w:rsidRDefault="0080752B" w:rsidP="00746B21">
      <w:pPr>
        <w:spacing w:line="360" w:lineRule="auto"/>
        <w:ind w:right="1274"/>
        <w:rPr>
          <w:rFonts w:ascii="Century Gothic" w:hAnsi="Century Gothic"/>
        </w:rPr>
      </w:pPr>
      <w:r w:rsidRPr="0080752B">
        <w:rPr>
          <w:rFonts w:ascii="Century Gothic" w:hAnsi="Century Gothic"/>
        </w:rPr>
        <w:t xml:space="preserve">Für diese Vorgehensweise spreche, dass die gesamte Entstehung einer Maschine von Konzeption, Validierung, Engineering, Test bis hin zu großen Anteilen der Inbetriebnahme rein virtuell ablaufen kann. Auf diese </w:t>
      </w:r>
      <w:r w:rsidRPr="0080752B">
        <w:rPr>
          <w:rFonts w:ascii="Century Gothic" w:hAnsi="Century Gothic"/>
        </w:rPr>
        <w:lastRenderedPageBreak/>
        <w:t>elegante digitale Art und Weise lassen sich Entwicklungsprozesse etwa bei Maschinenbau und Automatisierung parallelisieren</w:t>
      </w:r>
      <w:r w:rsidR="00615C5D">
        <w:rPr>
          <w:rFonts w:ascii="Century Gothic" w:hAnsi="Century Gothic"/>
        </w:rPr>
        <w:t xml:space="preserve">, </w:t>
      </w:r>
      <w:r w:rsidRPr="0080752B">
        <w:rPr>
          <w:rFonts w:ascii="Century Gothic" w:hAnsi="Century Gothic"/>
        </w:rPr>
        <w:t>teure Prototypen vermeiden</w:t>
      </w:r>
      <w:r w:rsidR="00615C5D">
        <w:rPr>
          <w:rFonts w:ascii="Century Gothic" w:hAnsi="Century Gothic"/>
        </w:rPr>
        <w:t xml:space="preserve"> und nicht zuletzt </w:t>
      </w:r>
      <w:r w:rsidRPr="0080752B">
        <w:rPr>
          <w:rFonts w:ascii="Century Gothic" w:hAnsi="Century Gothic"/>
        </w:rPr>
        <w:t>Risiken durch virtuelle Inbetriebnahme in Büroumgebung verringern. Der Maschinenhersteller steigere so die betriebliche Effizienz und verkürze die Vorstellung des fertigen Endproduktes (</w:t>
      </w:r>
      <w:r w:rsidRPr="00611931">
        <w:rPr>
          <w:rFonts w:ascii="Century Gothic" w:hAnsi="Century Gothic"/>
          <w:i/>
          <w:iCs/>
        </w:rPr>
        <w:t>time2market</w:t>
      </w:r>
      <w:r w:rsidRPr="0080752B">
        <w:rPr>
          <w:rFonts w:ascii="Century Gothic" w:hAnsi="Century Gothic"/>
        </w:rPr>
        <w:t>). Ebenso verbessere die durchgängige digitale Transformation den Vertrieb der Maschine, weil sich z</w:t>
      </w:r>
      <w:r w:rsidR="00615C5D">
        <w:rPr>
          <w:rFonts w:ascii="Century Gothic" w:hAnsi="Century Gothic"/>
        </w:rPr>
        <w:t xml:space="preserve">um </w:t>
      </w:r>
      <w:r w:rsidRPr="0080752B">
        <w:rPr>
          <w:rFonts w:ascii="Century Gothic" w:hAnsi="Century Gothic"/>
        </w:rPr>
        <w:t>B</w:t>
      </w:r>
      <w:r w:rsidR="00615C5D">
        <w:rPr>
          <w:rFonts w:ascii="Century Gothic" w:hAnsi="Century Gothic"/>
        </w:rPr>
        <w:t>eispiel</w:t>
      </w:r>
      <w:r w:rsidRPr="0080752B">
        <w:rPr>
          <w:rFonts w:ascii="Century Gothic" w:hAnsi="Century Gothic"/>
        </w:rPr>
        <w:t xml:space="preserve"> Verkaufsgespräche mit dem Kunden und Konzeptdiskussionen auf Basis der virtuellen Maschine durchführen lassen. </w:t>
      </w:r>
    </w:p>
    <w:p w14:paraId="1A85D5DA" w14:textId="77777777" w:rsidR="0080752B" w:rsidRPr="00746B21" w:rsidRDefault="0080752B" w:rsidP="00746B21">
      <w:pPr>
        <w:spacing w:line="360" w:lineRule="auto"/>
        <w:ind w:right="1274"/>
        <w:rPr>
          <w:rFonts w:ascii="Century Gothic" w:hAnsi="Century Gothic"/>
          <w:b/>
          <w:bCs/>
        </w:rPr>
      </w:pPr>
      <w:r w:rsidRPr="00746B21">
        <w:rPr>
          <w:rFonts w:ascii="Century Gothic" w:hAnsi="Century Gothic"/>
          <w:b/>
          <w:bCs/>
        </w:rPr>
        <w:t xml:space="preserve">Großes Interesse in der Werkzeugmaschinen-Branche </w:t>
      </w:r>
    </w:p>
    <w:p w14:paraId="1B69D2DB" w14:textId="29FEE449" w:rsidR="0080752B" w:rsidRPr="0080752B" w:rsidRDefault="0080752B" w:rsidP="00746B21">
      <w:pPr>
        <w:spacing w:line="360" w:lineRule="auto"/>
        <w:ind w:right="1274"/>
        <w:rPr>
          <w:rFonts w:ascii="Century Gothic" w:hAnsi="Century Gothic"/>
        </w:rPr>
      </w:pPr>
      <w:r w:rsidRPr="0080752B">
        <w:rPr>
          <w:rFonts w:ascii="Century Gothic" w:hAnsi="Century Gothic"/>
        </w:rPr>
        <w:t>Bei den Kunden komme die Lösung gut an, berichtet Hammer. So lobte beispielsweise die Elb-S</w:t>
      </w:r>
      <w:r w:rsidR="00C2346E">
        <w:rPr>
          <w:rFonts w:ascii="Century Gothic" w:hAnsi="Century Gothic"/>
        </w:rPr>
        <w:t>chliff</w:t>
      </w:r>
      <w:r w:rsidRPr="0080752B">
        <w:rPr>
          <w:rFonts w:ascii="Century Gothic" w:hAnsi="Century Gothic"/>
        </w:rPr>
        <w:t xml:space="preserve"> Werkzeugmaschinen GmbH aus Aschaffenburg den „effizienteren und flexibleren Innovations- und Engineering-Prozess“. Auch gegen Cyberangriffe hat Siemens mit Schutzmechanismen in Hard- und Software vorgesorgt. „</w:t>
      </w:r>
      <w:r w:rsidR="00C2346E">
        <w:rPr>
          <w:rFonts w:ascii="Century Gothic" w:hAnsi="Century Gothic"/>
        </w:rPr>
        <w:t xml:space="preserve">Die neue CNC-Generation </w:t>
      </w:r>
      <w:r w:rsidRPr="0080752B">
        <w:rPr>
          <w:rFonts w:ascii="Century Gothic" w:hAnsi="Century Gothic"/>
        </w:rPr>
        <w:t>ist integriert in das Siemens Industrial Security</w:t>
      </w:r>
      <w:r w:rsidR="00256B02">
        <w:rPr>
          <w:rFonts w:ascii="Century Gothic" w:hAnsi="Century Gothic"/>
        </w:rPr>
        <w:t>-</w:t>
      </w:r>
      <w:r w:rsidRPr="0080752B">
        <w:rPr>
          <w:rFonts w:ascii="Century Gothic" w:hAnsi="Century Gothic"/>
        </w:rPr>
        <w:t xml:space="preserve">Konzept, das im industriellen Umfeld als Benchmark angesehen werden kann“, erklärt der Manager. </w:t>
      </w:r>
    </w:p>
    <w:p w14:paraId="45CADA0C" w14:textId="017D983D" w:rsidR="0080752B" w:rsidRPr="0080752B" w:rsidRDefault="0080752B" w:rsidP="00746B21">
      <w:pPr>
        <w:spacing w:line="360" w:lineRule="auto"/>
        <w:ind w:right="1274"/>
        <w:rPr>
          <w:rFonts w:ascii="Century Gothic" w:hAnsi="Century Gothic"/>
        </w:rPr>
      </w:pPr>
      <w:r w:rsidRPr="0080752B">
        <w:rPr>
          <w:rFonts w:ascii="Century Gothic" w:hAnsi="Century Gothic"/>
        </w:rPr>
        <w:t>Doch wie geht es weiter mit der</w:t>
      </w:r>
      <w:r w:rsidR="00EF1FD9">
        <w:rPr>
          <w:rFonts w:ascii="Century Gothic" w:hAnsi="Century Gothic"/>
        </w:rPr>
        <w:t xml:space="preserve"> </w:t>
      </w:r>
      <w:r w:rsidR="00611931">
        <w:rPr>
          <w:rFonts w:ascii="Century Gothic" w:hAnsi="Century Gothic"/>
        </w:rPr>
        <w:t>Lösung</w:t>
      </w:r>
      <w:r w:rsidRPr="0080752B">
        <w:rPr>
          <w:rFonts w:ascii="Century Gothic" w:hAnsi="Century Gothic"/>
        </w:rPr>
        <w:t>, die auf der EMO</w:t>
      </w:r>
      <w:r w:rsidR="009A537F">
        <w:rPr>
          <w:rFonts w:ascii="Century Gothic" w:hAnsi="Century Gothic"/>
        </w:rPr>
        <w:t xml:space="preserve"> Hannover</w:t>
      </w:r>
      <w:r w:rsidRPr="0080752B">
        <w:rPr>
          <w:rFonts w:ascii="Century Gothic" w:hAnsi="Century Gothic"/>
        </w:rPr>
        <w:t xml:space="preserve"> 2019 ihre Premiere feierte? „Signifikante Produktivitätssteigerungen ergeben sich durch neue Funktionen der intelligenten Bewegungsführung“, erklärt Hammer mit Blick auf die METAV reloaded 2020. „Effizienz hat aber auch etwas mit Bedienung zu tun: Im März 2021 geht es daher ebenso um Neuigkeiten bei der Bedienoberfläche in Kombination mit neuen Maschinensteuertafeln.“</w:t>
      </w:r>
    </w:p>
    <w:bookmarkEnd w:id="2"/>
    <w:p w14:paraId="121BEAEF" w14:textId="79F7D8C0" w:rsidR="0080752B" w:rsidRPr="00746B21" w:rsidRDefault="0080752B" w:rsidP="00746B21">
      <w:pPr>
        <w:spacing w:line="360" w:lineRule="auto"/>
        <w:ind w:right="1274"/>
        <w:rPr>
          <w:rFonts w:ascii="Century Gothic" w:hAnsi="Century Gothic"/>
          <w:b/>
          <w:bCs/>
        </w:rPr>
      </w:pPr>
      <w:r w:rsidRPr="00746B21">
        <w:rPr>
          <w:rFonts w:ascii="Century Gothic" w:hAnsi="Century Gothic"/>
          <w:b/>
          <w:bCs/>
        </w:rPr>
        <w:t xml:space="preserve">Automatisierung senkt Zeitaufwand um bis </w:t>
      </w:r>
      <w:r w:rsidR="00655D7A">
        <w:rPr>
          <w:rFonts w:ascii="Century Gothic" w:hAnsi="Century Gothic"/>
          <w:b/>
          <w:bCs/>
        </w:rPr>
        <w:t xml:space="preserve">zu </w:t>
      </w:r>
      <w:r w:rsidRPr="00746B21">
        <w:rPr>
          <w:rFonts w:ascii="Century Gothic" w:hAnsi="Century Gothic"/>
          <w:b/>
          <w:bCs/>
        </w:rPr>
        <w:t xml:space="preserve">70 Prozent </w:t>
      </w:r>
    </w:p>
    <w:p w14:paraId="69F17E74" w14:textId="4A5C8A76" w:rsidR="00256B02" w:rsidRPr="00256B02" w:rsidRDefault="00256B02" w:rsidP="00256B02">
      <w:pPr>
        <w:spacing w:line="360" w:lineRule="auto"/>
        <w:ind w:right="1274"/>
        <w:rPr>
          <w:rFonts w:ascii="Century Gothic" w:hAnsi="Century Gothic"/>
        </w:rPr>
      </w:pPr>
      <w:r w:rsidRPr="00256B02">
        <w:rPr>
          <w:rFonts w:ascii="Century Gothic" w:hAnsi="Century Gothic"/>
        </w:rPr>
        <w:t xml:space="preserve">Um auf Basis eines CAD-Modells ein entsprechendes NC-Programm zu erstellen, sind – abhängig von der Komplexität – zum Teil zahlreiche Schritte notwendig. Diesen Programmierprozess kann die Open </w:t>
      </w:r>
      <w:proofErr w:type="spellStart"/>
      <w:r w:rsidRPr="00256B02">
        <w:rPr>
          <w:rFonts w:ascii="Century Gothic" w:hAnsi="Century Gothic"/>
        </w:rPr>
        <w:t>Mind</w:t>
      </w:r>
      <w:proofErr w:type="spellEnd"/>
      <w:r w:rsidRPr="00256B02">
        <w:rPr>
          <w:rFonts w:ascii="Century Gothic" w:hAnsi="Century Gothic"/>
        </w:rPr>
        <w:t xml:space="preserve"> Technologies AG aus Weßling automatisieren, was nach eigenen Angaben den </w:t>
      </w:r>
      <w:r w:rsidRPr="00256B02">
        <w:rPr>
          <w:rFonts w:ascii="Century Gothic" w:hAnsi="Century Gothic"/>
        </w:rPr>
        <w:lastRenderedPageBreak/>
        <w:t>Zeitaufwand um 50 bis 70 Prozent senkt. Rico Müller, Projektmanager für CAD/CAM</w:t>
      </w:r>
      <w:r w:rsidR="00615C5D">
        <w:rPr>
          <w:rFonts w:ascii="Century Gothic" w:hAnsi="Century Gothic"/>
        </w:rPr>
        <w:t>-</w:t>
      </w:r>
      <w:r w:rsidRPr="00256B02">
        <w:rPr>
          <w:rFonts w:ascii="Century Gothic" w:hAnsi="Century Gothic"/>
        </w:rPr>
        <w:t>Automation: „Viele unserer Kunden fertigen ein breites Teile</w:t>
      </w:r>
      <w:r w:rsidR="009A537F">
        <w:rPr>
          <w:rFonts w:ascii="Century Gothic" w:hAnsi="Century Gothic"/>
        </w:rPr>
        <w:t>-s</w:t>
      </w:r>
      <w:r w:rsidRPr="00256B02">
        <w:rPr>
          <w:rFonts w:ascii="Century Gothic" w:hAnsi="Century Gothic"/>
        </w:rPr>
        <w:t>pektrum. Auch in diesen Fällen entwickeln wir automatisierte CAD/CAM-Prozesse, die typischerweise durch interaktive Anwenderentscheidungen gesteuert werden.“ Dabei sei es möglich, die Qualität zu erhöhen, da immer wieder auf bewährte Abläufe und Bearbeitungsstrategien zurückgegriffen werde und so die Fehlerwahrscheinlichkeit erheblich sink</w:t>
      </w:r>
      <w:r w:rsidR="00615C5D">
        <w:rPr>
          <w:rFonts w:ascii="Century Gothic" w:hAnsi="Century Gothic"/>
        </w:rPr>
        <w:t>e</w:t>
      </w:r>
      <w:r w:rsidRPr="00256B02">
        <w:rPr>
          <w:rFonts w:ascii="Century Gothic" w:hAnsi="Century Gothic"/>
        </w:rPr>
        <w:t>.</w:t>
      </w:r>
    </w:p>
    <w:p w14:paraId="708D15AF" w14:textId="77777777" w:rsidR="00256B02" w:rsidRPr="00256B02" w:rsidRDefault="00256B02" w:rsidP="00256B02">
      <w:pPr>
        <w:spacing w:line="360" w:lineRule="auto"/>
        <w:ind w:right="1274"/>
        <w:rPr>
          <w:rFonts w:ascii="Century Gothic" w:hAnsi="Century Gothic"/>
          <w:b/>
          <w:bCs/>
        </w:rPr>
      </w:pPr>
      <w:r w:rsidRPr="00256B02">
        <w:rPr>
          <w:rFonts w:ascii="Century Gothic" w:hAnsi="Century Gothic"/>
          <w:b/>
          <w:bCs/>
        </w:rPr>
        <w:t>Aufwertung: Heute Programmierer, morgen Automatisierer</w:t>
      </w:r>
    </w:p>
    <w:p w14:paraId="6F85C9D7" w14:textId="5B389FD7" w:rsidR="00256B02" w:rsidRPr="00256B02" w:rsidRDefault="00256B02" w:rsidP="00256B02">
      <w:pPr>
        <w:spacing w:line="360" w:lineRule="auto"/>
        <w:ind w:right="1274"/>
        <w:rPr>
          <w:rFonts w:ascii="Century Gothic" w:hAnsi="Century Gothic"/>
        </w:rPr>
      </w:pPr>
      <w:r w:rsidRPr="00256B02">
        <w:rPr>
          <w:rFonts w:ascii="Century Gothic" w:hAnsi="Century Gothic"/>
        </w:rPr>
        <w:t>Die neue Technologie biete Kunden die Möglichkeit, eigene Automatisierungslösungen selbst zu erstellen. Ein gut ausgebildeter Anwender kann damit die Rolle eines Automatisierungsentwicklers übernehmen, ohne Coding-Kenntnisse oder Kenntnis einer Hochsprache. Diese so</w:t>
      </w:r>
      <w:r w:rsidR="009A537F">
        <w:rPr>
          <w:rFonts w:ascii="Century Gothic" w:hAnsi="Century Gothic"/>
        </w:rPr>
        <w:t xml:space="preserve"> </w:t>
      </w:r>
      <w:r w:rsidRPr="00256B02">
        <w:rPr>
          <w:rFonts w:ascii="Century Gothic" w:hAnsi="Century Gothic"/>
        </w:rPr>
        <w:t xml:space="preserve">genannten Key-User erhalten Zugriff auf die gesamte Bandbreite der Automatisierung und können daraus ihren eigenen CAD/CAM-Prozess gestalten. Darüber hinaus bietet Open </w:t>
      </w:r>
      <w:proofErr w:type="spellStart"/>
      <w:r w:rsidRPr="00256B02">
        <w:rPr>
          <w:rFonts w:ascii="Century Gothic" w:hAnsi="Century Gothic"/>
        </w:rPr>
        <w:t>Mind</w:t>
      </w:r>
      <w:proofErr w:type="spellEnd"/>
      <w:r w:rsidRPr="00256B02">
        <w:rPr>
          <w:rFonts w:ascii="Century Gothic" w:hAnsi="Century Gothic"/>
        </w:rPr>
        <w:t xml:space="preserve"> an, Kunden bei solchen Projekten zu unterstützen oder auch komplette Projekte umzusetzen. „Durch dieses Zusammenspiel“, berichtet der Projektmanager Rico Müller, „ist es unseren Kunden möglich, ihr eigenes Fertigungs-Know-how in Automatisierungsprozesse einzubringen, und damit deutlich umfassender zu nutzen.“</w:t>
      </w:r>
    </w:p>
    <w:p w14:paraId="7A9D3344" w14:textId="0B9E1162" w:rsidR="00256B02" w:rsidRPr="00256B02" w:rsidRDefault="00256B02" w:rsidP="00256B02">
      <w:pPr>
        <w:spacing w:line="360" w:lineRule="auto"/>
        <w:ind w:right="1274"/>
        <w:rPr>
          <w:rFonts w:ascii="Century Gothic" w:hAnsi="Century Gothic"/>
        </w:rPr>
      </w:pPr>
      <w:r w:rsidRPr="00256B02">
        <w:rPr>
          <w:rFonts w:ascii="Century Gothic" w:hAnsi="Century Gothic"/>
        </w:rPr>
        <w:t xml:space="preserve">Mit einer effektiven CAD/CAM-Automatisierung kann außerdem dem Fachkräftemangel in der spanenden Fertigung begegnet werden. Die Software ermöglicht es dem Anwender, Prozesse und Prozessketten als einfach zu bedienenden Ablauf bereitzustellen. „Dabei sind CAD/CAM-Programmierer mit entsprechender Erfahrung von zentraler Bedeutung, denn sie gestalten die Automatisierungsprozesse selbst und stellen diese zur Verfügung“, erklärte der Experte im Sommer 2020 auf dem METAV-Webinar. „Aber auch Anwender mit wenig Erfahrung können nach sehr kurzer Einarbeitungszeit diese Prozesse durchführen. Kleine Unternehmen profitieren genauso von dem Einsatz der Automatisierungslösung wie mittelständische Firmen oder Konzerne.“ Mehr über den aktuellen Stand der </w:t>
      </w:r>
      <w:r w:rsidRPr="00256B02">
        <w:rPr>
          <w:rFonts w:ascii="Century Gothic" w:hAnsi="Century Gothic"/>
        </w:rPr>
        <w:lastRenderedPageBreak/>
        <w:t xml:space="preserve">Automatisierungstechnologien des Unternehmens erfahren die Besucher der METAV reloaded 2020. </w:t>
      </w:r>
      <w:r w:rsidR="00061B4D">
        <w:rPr>
          <w:rFonts w:ascii="Century Gothic" w:hAnsi="Century Gothic"/>
        </w:rPr>
        <w:t>Am 02. Dezember 2020 geben die Aussteller im Rahmen der METAV-</w:t>
      </w:r>
      <w:proofErr w:type="spellStart"/>
      <w:r w:rsidR="00061B4D">
        <w:rPr>
          <w:rFonts w:ascii="Century Gothic" w:hAnsi="Century Gothic"/>
        </w:rPr>
        <w:t>WEBsessions</w:t>
      </w:r>
      <w:proofErr w:type="spellEnd"/>
      <w:r w:rsidR="00061B4D">
        <w:rPr>
          <w:rFonts w:ascii="Century Gothic" w:hAnsi="Century Gothic"/>
        </w:rPr>
        <w:t xml:space="preserve"> zudem erste Einblicke in ihre </w:t>
      </w:r>
      <w:r w:rsidR="00061B4D" w:rsidRPr="00061B4D">
        <w:rPr>
          <w:rFonts w:ascii="Century Gothic" w:hAnsi="Century Gothic"/>
        </w:rPr>
        <w:t xml:space="preserve">Innovationen zum Thema Digitalisierung. Das Programm finden Sie unter </w:t>
      </w:r>
      <w:hyperlink r:id="rId7" w:history="1">
        <w:r w:rsidR="00061B4D" w:rsidRPr="00061B4D">
          <w:rPr>
            <w:rStyle w:val="Hyperlink"/>
            <w:rFonts w:ascii="Century Gothic" w:hAnsi="Century Gothic" w:cs="Arial"/>
          </w:rPr>
          <w:t>www.metav-websessions.de</w:t>
        </w:r>
      </w:hyperlink>
      <w:r w:rsidR="00061B4D">
        <w:rPr>
          <w:rFonts w:ascii="Century Gothic" w:hAnsi="Century Gothic"/>
        </w:rPr>
        <w:t>.</w:t>
      </w:r>
    </w:p>
    <w:p w14:paraId="7DFEA794" w14:textId="660A622E" w:rsidR="0080752B" w:rsidRPr="0080752B" w:rsidRDefault="0080752B" w:rsidP="00746B21">
      <w:pPr>
        <w:spacing w:line="360" w:lineRule="auto"/>
        <w:ind w:right="1274"/>
        <w:rPr>
          <w:rFonts w:ascii="Century Gothic" w:hAnsi="Century Gothic"/>
        </w:rPr>
      </w:pPr>
      <w:r w:rsidRPr="0080752B">
        <w:rPr>
          <w:rFonts w:ascii="Century Gothic" w:hAnsi="Century Gothic"/>
        </w:rPr>
        <w:br/>
        <w:t>Autor: Nikolaus Fecht, Fachjournalist aus Gelsenkirchen</w:t>
      </w:r>
      <w:r w:rsidRPr="0080752B">
        <w:rPr>
          <w:rFonts w:ascii="Century Gothic" w:hAnsi="Century Gothic"/>
        </w:rPr>
        <w:br/>
      </w:r>
    </w:p>
    <w:p w14:paraId="2D6FE6D5" w14:textId="77777777" w:rsidR="0080752B" w:rsidRPr="0080752B" w:rsidRDefault="0080752B" w:rsidP="0080752B">
      <w:pPr>
        <w:ind w:right="1274"/>
        <w:rPr>
          <w:rFonts w:ascii="Century Gothic" w:hAnsi="Century Gothic"/>
        </w:rPr>
      </w:pPr>
      <w:r w:rsidRPr="0080752B">
        <w:rPr>
          <w:rFonts w:ascii="Century Gothic" w:hAnsi="Century Gothic"/>
        </w:rPr>
        <w:t xml:space="preserve">((Umfang:  8.800 Z. inkl. Leerz.)) </w:t>
      </w:r>
    </w:p>
    <w:p w14:paraId="50E3D683" w14:textId="77777777" w:rsidR="00F9386A" w:rsidRPr="00F9386A" w:rsidRDefault="00F9386A" w:rsidP="00F9386A">
      <w:pPr>
        <w:spacing w:after="0" w:line="360" w:lineRule="auto"/>
        <w:ind w:right="1557"/>
        <w:rPr>
          <w:rFonts w:ascii="Century Gothic" w:hAnsi="Century Gothic"/>
        </w:rPr>
      </w:pPr>
    </w:p>
    <w:p w14:paraId="5A1A7B65" w14:textId="4FAA4916" w:rsidR="00F9386A" w:rsidRPr="00A20EB4" w:rsidRDefault="00F9386A" w:rsidP="00A20EB4">
      <w:pPr>
        <w:spacing w:after="0" w:line="240" w:lineRule="auto"/>
        <w:ind w:right="1559"/>
        <w:rPr>
          <w:rFonts w:ascii="Century Gothic" w:hAnsi="Century Gothic"/>
          <w:b/>
          <w:bCs/>
          <w:sz w:val="18"/>
          <w:szCs w:val="18"/>
        </w:rPr>
      </w:pPr>
      <w:r w:rsidRPr="00A20EB4">
        <w:rPr>
          <w:rFonts w:ascii="Century Gothic" w:hAnsi="Century Gothic"/>
          <w:b/>
          <w:bCs/>
          <w:sz w:val="18"/>
          <w:szCs w:val="18"/>
        </w:rPr>
        <w:t>Hintergrund METAV 2020 reloade</w:t>
      </w:r>
      <w:r w:rsidR="00A20EB4" w:rsidRPr="00A20EB4">
        <w:rPr>
          <w:rFonts w:ascii="Century Gothic" w:hAnsi="Century Gothic"/>
          <w:b/>
          <w:bCs/>
          <w:sz w:val="18"/>
          <w:szCs w:val="18"/>
        </w:rPr>
        <w:t>d</w:t>
      </w:r>
      <w:r w:rsidRPr="00A20EB4">
        <w:rPr>
          <w:rFonts w:ascii="Century Gothic" w:hAnsi="Century Gothic"/>
          <w:b/>
          <w:bCs/>
          <w:sz w:val="18"/>
          <w:szCs w:val="18"/>
        </w:rPr>
        <w:t xml:space="preserve"> in Düsseldorf</w:t>
      </w:r>
    </w:p>
    <w:p w14:paraId="44FCCAC7" w14:textId="350E1A92" w:rsidR="00F9386A" w:rsidRPr="00A20EB4" w:rsidRDefault="00F9386A" w:rsidP="00A20EB4">
      <w:pPr>
        <w:spacing w:after="0" w:line="240" w:lineRule="auto"/>
        <w:ind w:right="1559"/>
        <w:rPr>
          <w:rFonts w:ascii="Century Gothic" w:hAnsi="Century Gothic"/>
          <w:sz w:val="18"/>
          <w:szCs w:val="18"/>
        </w:rPr>
      </w:pPr>
      <w:r w:rsidRPr="00A20EB4">
        <w:rPr>
          <w:rFonts w:ascii="Century Gothic" w:hAnsi="Century Gothic"/>
          <w:sz w:val="18"/>
          <w:szCs w:val="18"/>
        </w:rPr>
        <w:t xml:space="preserve">Die METAV 2020 – 21. Internationale Messe für Technologien der Metallbearbeitung musste aufgrund der Corona-Pandemie um ein Jahr verschoben werden. Die METAV 2020 reloaded findet vom 23. bis 26. März 2021 statt. Sie zeigt das komplette Spektrum der Fertigungstechnik. Schwerpunkte sind Werkzeugmaschinen, Fertigungssysteme, Präzisionswerkzeuge, automatisierter Materialfluss, Computertechnologie, Industrieelektronik und Zubehör. Hinzu kommen die neuen Themen Moulding, Medical, Additive Manufacturing und Quality. Sie sind in so genannten Areas mit eigener Nomenklatur fest im METAV-Ausstellungsprogramm verankert. Zur Besucherzielgruppe der METAV gehören alle Industriezweige, die Metall bearbeiten, insbesondere der Maschinen- und Anlagenbau, die Automobil- und Zulieferindustrie, Luft- und Raumfahrt, Elektroindustrie, Energie- und Medizintechnik, der Werkzeug- und Formenbau sowie Metallbearbeitung und Handwerk. </w:t>
      </w:r>
    </w:p>
    <w:p w14:paraId="643399FF" w14:textId="77777777" w:rsidR="00F9386A" w:rsidRPr="00F9386A" w:rsidRDefault="00F9386A" w:rsidP="00F9386A">
      <w:pPr>
        <w:spacing w:after="0" w:line="360" w:lineRule="auto"/>
        <w:ind w:right="1557"/>
        <w:rPr>
          <w:rFonts w:ascii="Century Gothic" w:hAnsi="Century Gothic"/>
        </w:rPr>
      </w:pPr>
    </w:p>
    <w:p w14:paraId="3F2AF09F" w14:textId="3B4C9DF1" w:rsidR="00061B4D" w:rsidRDefault="00F9386A" w:rsidP="002778C5">
      <w:pPr>
        <w:spacing w:after="0" w:line="240" w:lineRule="auto"/>
        <w:ind w:right="1559"/>
        <w:rPr>
          <w:rFonts w:ascii="Century Gothic" w:hAnsi="Century Gothic"/>
          <w:b/>
          <w:bCs/>
          <w:sz w:val="24"/>
          <w:szCs w:val="24"/>
          <w:u w:val="single"/>
        </w:rPr>
      </w:pPr>
      <w:r w:rsidRPr="00F9386A">
        <w:rPr>
          <w:rFonts w:ascii="Century Gothic" w:hAnsi="Century Gothic"/>
        </w:rPr>
        <w:t xml:space="preserve">Texte und Bilder zur METAV </w:t>
      </w:r>
      <w:r>
        <w:rPr>
          <w:rFonts w:ascii="Century Gothic" w:hAnsi="Century Gothic"/>
        </w:rPr>
        <w:t xml:space="preserve">2020 reloaded </w:t>
      </w:r>
      <w:r w:rsidRPr="00F9386A">
        <w:rPr>
          <w:rFonts w:ascii="Century Gothic" w:hAnsi="Century Gothic"/>
        </w:rPr>
        <w:t xml:space="preserve">finden Sie im Internet unter </w:t>
      </w:r>
      <w:hyperlink r:id="rId8" w:history="1">
        <w:r w:rsidR="00C6527F" w:rsidRPr="00311501">
          <w:rPr>
            <w:rStyle w:val="Hyperlink"/>
            <w:rFonts w:ascii="Century Gothic" w:hAnsi="Century Gothic"/>
            <w:b/>
            <w:bCs/>
            <w:sz w:val="24"/>
            <w:szCs w:val="24"/>
          </w:rPr>
          <w:t>https://www.metav.d</w:t>
        </w:r>
        <w:r w:rsidR="00C6527F" w:rsidRPr="00311501">
          <w:rPr>
            <w:rStyle w:val="Hyperlink"/>
            <w:rFonts w:ascii="Century Gothic" w:hAnsi="Century Gothic"/>
            <w:b/>
            <w:bCs/>
            <w:sz w:val="24"/>
            <w:szCs w:val="24"/>
          </w:rPr>
          <w:t>e</w:t>
        </w:r>
        <w:r w:rsidR="00C6527F" w:rsidRPr="00311501">
          <w:rPr>
            <w:rStyle w:val="Hyperlink"/>
            <w:rFonts w:ascii="Century Gothic" w:hAnsi="Century Gothic"/>
            <w:b/>
            <w:bCs/>
            <w:sz w:val="24"/>
            <w:szCs w:val="24"/>
          </w:rPr>
          <w:t>/de/Presse/%C3%9Cbersicht_Presse</w:t>
        </w:r>
      </w:hyperlink>
    </w:p>
    <w:p w14:paraId="5866F0D4" w14:textId="77777777" w:rsidR="00C6527F" w:rsidRDefault="00C6527F" w:rsidP="002778C5">
      <w:pPr>
        <w:spacing w:after="0" w:line="240" w:lineRule="auto"/>
        <w:ind w:right="1559"/>
        <w:rPr>
          <w:rFonts w:ascii="Century Gothic" w:hAnsi="Century Gothic"/>
        </w:rPr>
      </w:pPr>
    </w:p>
    <w:p w14:paraId="466ED876" w14:textId="77777777" w:rsidR="00D31648" w:rsidRDefault="00D31648" w:rsidP="002778C5">
      <w:pPr>
        <w:spacing w:after="0" w:line="240" w:lineRule="auto"/>
        <w:ind w:right="1559"/>
        <w:rPr>
          <w:rFonts w:ascii="Century Gothic" w:hAnsi="Century Gothic"/>
        </w:rPr>
      </w:pPr>
    </w:p>
    <w:p w14:paraId="4A9B12A5" w14:textId="77777777" w:rsidR="00D31648" w:rsidRDefault="00D31648" w:rsidP="002778C5">
      <w:pPr>
        <w:spacing w:after="0" w:line="240" w:lineRule="auto"/>
        <w:ind w:right="1559"/>
        <w:rPr>
          <w:rFonts w:ascii="Century Gothic" w:hAnsi="Century Gothic"/>
        </w:rPr>
      </w:pPr>
    </w:p>
    <w:p w14:paraId="56419DE5" w14:textId="2573128B" w:rsidR="00F9386A" w:rsidRDefault="00F9386A" w:rsidP="002778C5">
      <w:pPr>
        <w:spacing w:after="0" w:line="240" w:lineRule="auto"/>
        <w:ind w:right="1559"/>
        <w:rPr>
          <w:rFonts w:ascii="Century Gothic" w:hAnsi="Century Gothic"/>
        </w:rPr>
      </w:pPr>
      <w:r w:rsidRPr="00F9386A">
        <w:rPr>
          <w:rFonts w:ascii="Century Gothic" w:hAnsi="Century Gothic"/>
        </w:rPr>
        <w:t>Besuchen Sie die METAV auch über unsere Social Media</w:t>
      </w:r>
      <w:r w:rsidR="00EF1FD9">
        <w:rPr>
          <w:rFonts w:ascii="Century Gothic" w:hAnsi="Century Gothic"/>
        </w:rPr>
        <w:t>-</w:t>
      </w:r>
      <w:r w:rsidRPr="00F9386A">
        <w:rPr>
          <w:rFonts w:ascii="Century Gothic" w:hAnsi="Century Gothic"/>
        </w:rPr>
        <w:t>Kanäle</w:t>
      </w:r>
    </w:p>
    <w:p w14:paraId="6209B6EC" w14:textId="29BB6BC1" w:rsidR="00F9386A" w:rsidRDefault="00F9386A" w:rsidP="002778C5">
      <w:pPr>
        <w:spacing w:after="0" w:line="240" w:lineRule="auto"/>
        <w:ind w:right="1559"/>
        <w:rPr>
          <w:rFonts w:ascii="Century Gothic" w:hAnsi="Century Gothic"/>
        </w:rPr>
      </w:pPr>
    </w:p>
    <w:p w14:paraId="212FB3EE" w14:textId="77777777" w:rsidR="00F9386A" w:rsidRPr="00D21856" w:rsidRDefault="00F9386A" w:rsidP="002778C5">
      <w:pPr>
        <w:spacing w:after="0" w:line="240" w:lineRule="auto"/>
        <w:ind w:right="1559"/>
        <w:rPr>
          <w:rFonts w:ascii="Century Gothic" w:hAnsi="Century Gothic"/>
          <w:i/>
        </w:rPr>
      </w:pPr>
      <w:r w:rsidRPr="00D21856">
        <w:rPr>
          <w:rFonts w:ascii="Century Gothic" w:hAnsi="Century Gothic"/>
          <w:noProof/>
          <w:lang w:val="en-US"/>
        </w:rPr>
        <w:drawing>
          <wp:inline distT="0" distB="0" distL="0" distR="0" wp14:anchorId="345C4072" wp14:editId="522125D0">
            <wp:extent cx="876300" cy="171450"/>
            <wp:effectExtent l="0" t="0" r="0" b="0"/>
            <wp:docPr id="5" name="Grafik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171450"/>
                    </a:xfrm>
                    <a:prstGeom prst="rect">
                      <a:avLst/>
                    </a:prstGeom>
                    <a:noFill/>
                    <a:ln>
                      <a:noFill/>
                    </a:ln>
                  </pic:spPr>
                </pic:pic>
              </a:graphicData>
            </a:graphic>
          </wp:inline>
        </w:drawing>
      </w:r>
      <w:r w:rsidRPr="00D21856">
        <w:rPr>
          <w:rFonts w:ascii="Century Gothic" w:hAnsi="Century Gothic"/>
        </w:rPr>
        <w:t xml:space="preserve">   </w:t>
      </w:r>
      <w:hyperlink r:id="rId11" w:history="1">
        <w:r w:rsidRPr="00D21856">
          <w:rPr>
            <w:rStyle w:val="Hyperlink"/>
            <w:rFonts w:ascii="Century Gothic" w:hAnsi="Century Gothic"/>
            <w:i/>
          </w:rPr>
          <w:t>http://twitter.com/METAVonline</w:t>
        </w:r>
      </w:hyperlink>
    </w:p>
    <w:p w14:paraId="3E167B7E" w14:textId="77777777" w:rsidR="00F9386A" w:rsidRPr="00D21856" w:rsidRDefault="00F9386A" w:rsidP="002778C5">
      <w:pPr>
        <w:spacing w:after="0" w:line="240" w:lineRule="auto"/>
        <w:ind w:right="1559"/>
        <w:rPr>
          <w:rFonts w:ascii="Century Gothic" w:hAnsi="Century Gothic"/>
          <w:i/>
        </w:rPr>
      </w:pPr>
      <w:r w:rsidRPr="00D21856">
        <w:rPr>
          <w:rFonts w:ascii="Century Gothic" w:hAnsi="Century Gothic"/>
          <w:i/>
          <w:noProof/>
          <w:lang w:val="en-US"/>
        </w:rPr>
        <w:drawing>
          <wp:inline distT="0" distB="0" distL="0" distR="0" wp14:anchorId="5CB47294" wp14:editId="119C85B0">
            <wp:extent cx="276225" cy="276225"/>
            <wp:effectExtent l="0" t="0" r="952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D21856">
        <w:rPr>
          <w:rFonts w:ascii="Century Gothic" w:hAnsi="Century Gothic"/>
          <w:i/>
        </w:rPr>
        <w:tab/>
      </w:r>
      <w:r w:rsidRPr="00D21856">
        <w:rPr>
          <w:rFonts w:ascii="Century Gothic" w:hAnsi="Century Gothic"/>
          <w:i/>
        </w:rPr>
        <w:tab/>
        <w:t xml:space="preserve">  </w:t>
      </w:r>
      <w:r w:rsidRPr="00D21856">
        <w:rPr>
          <w:rFonts w:ascii="Century Gothic" w:hAnsi="Century Gothic"/>
          <w:i/>
          <w:u w:val="single"/>
        </w:rPr>
        <w:t>http://facebook.com/METAV.fanpage</w:t>
      </w:r>
    </w:p>
    <w:p w14:paraId="7F8C55EE" w14:textId="77777777" w:rsidR="00F9386A" w:rsidRPr="00D21856" w:rsidRDefault="00F9386A" w:rsidP="002778C5">
      <w:pPr>
        <w:spacing w:after="0" w:line="240" w:lineRule="auto"/>
        <w:ind w:right="1559"/>
        <w:rPr>
          <w:rFonts w:ascii="Century Gothic" w:hAnsi="Century Gothic"/>
          <w:i/>
        </w:rPr>
      </w:pPr>
      <w:r w:rsidRPr="00D21856">
        <w:rPr>
          <w:rFonts w:ascii="Century Gothic" w:hAnsi="Century Gothic"/>
          <w:i/>
          <w:noProof/>
          <w:lang w:val="en-US"/>
        </w:rPr>
        <w:drawing>
          <wp:inline distT="0" distB="0" distL="0" distR="0" wp14:anchorId="3CC17652" wp14:editId="64E50945">
            <wp:extent cx="276225" cy="2762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D21856">
        <w:rPr>
          <w:rFonts w:ascii="Century Gothic" w:hAnsi="Century Gothic"/>
          <w:i/>
        </w:rPr>
        <w:tab/>
      </w:r>
      <w:r w:rsidRPr="00D21856">
        <w:rPr>
          <w:rFonts w:ascii="Century Gothic" w:hAnsi="Century Gothic"/>
          <w:i/>
        </w:rPr>
        <w:tab/>
        <w:t xml:space="preserve">  </w:t>
      </w:r>
      <w:hyperlink r:id="rId14" w:history="1">
        <w:r w:rsidRPr="00D21856">
          <w:rPr>
            <w:rStyle w:val="Hyperlink"/>
            <w:rFonts w:ascii="Century Gothic" w:hAnsi="Century Gothic"/>
            <w:i/>
          </w:rPr>
          <w:t>http://www.youtube.com/metaltradefair</w:t>
        </w:r>
      </w:hyperlink>
    </w:p>
    <w:p w14:paraId="45C97E67" w14:textId="77777777" w:rsidR="00F9386A" w:rsidRPr="00D21856" w:rsidRDefault="00F9386A" w:rsidP="002778C5">
      <w:pPr>
        <w:spacing w:after="0" w:line="240" w:lineRule="auto"/>
        <w:ind w:right="1559"/>
        <w:rPr>
          <w:rFonts w:ascii="Century Gothic" w:hAnsi="Century Gothic"/>
        </w:rPr>
      </w:pPr>
      <w:r w:rsidRPr="00D21856">
        <w:rPr>
          <w:rFonts w:ascii="Century Gothic" w:hAnsi="Century Gothic"/>
          <w:i/>
          <w:noProof/>
          <w:lang w:val="en-US"/>
        </w:rPr>
        <w:drawing>
          <wp:inline distT="0" distB="0" distL="0" distR="0" wp14:anchorId="41A181F8" wp14:editId="6C03E221">
            <wp:extent cx="276225" cy="276225"/>
            <wp:effectExtent l="0" t="0" r="9525" b="9525"/>
            <wp:docPr id="9" name="Grafik 9"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socialmedia-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D21856">
        <w:rPr>
          <w:rFonts w:ascii="Century Gothic" w:hAnsi="Century Gothic"/>
          <w:i/>
        </w:rPr>
        <w:tab/>
      </w:r>
      <w:r w:rsidRPr="00D21856">
        <w:rPr>
          <w:rFonts w:ascii="Century Gothic" w:hAnsi="Century Gothic"/>
          <w:i/>
        </w:rPr>
        <w:tab/>
        <w:t xml:space="preserve">  </w:t>
      </w:r>
      <w:r w:rsidRPr="00D21856">
        <w:rPr>
          <w:rFonts w:ascii="Century Gothic" w:hAnsi="Century Gothic"/>
          <w:i/>
          <w:u w:val="single"/>
        </w:rPr>
        <w:t>https://de.industryarena.com/metav</w:t>
      </w:r>
    </w:p>
    <w:p w14:paraId="5E030178" w14:textId="77777777" w:rsidR="00F9386A" w:rsidRPr="00D21856" w:rsidRDefault="00F9386A" w:rsidP="002778C5">
      <w:pPr>
        <w:spacing w:after="0" w:line="240" w:lineRule="auto"/>
        <w:ind w:right="1559"/>
        <w:rPr>
          <w:rFonts w:ascii="Century Gothic" w:hAnsi="Century Gothic"/>
          <w:b/>
          <w:bCs/>
        </w:rPr>
      </w:pPr>
    </w:p>
    <w:p w14:paraId="162193CC" w14:textId="77777777" w:rsidR="00F9386A" w:rsidRPr="00F9386A" w:rsidRDefault="00F9386A" w:rsidP="00F9386A">
      <w:pPr>
        <w:spacing w:after="0" w:line="360" w:lineRule="auto"/>
        <w:ind w:right="1557"/>
        <w:rPr>
          <w:rFonts w:ascii="Century Gothic" w:hAnsi="Century Gothic"/>
        </w:rPr>
      </w:pPr>
    </w:p>
    <w:sectPr w:rsidR="00F9386A" w:rsidRPr="00F9386A" w:rsidSect="00457523">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871" w:right="1276" w:bottom="2268" w:left="1418" w:header="851"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A070E" w14:textId="77777777" w:rsidR="00D83A11" w:rsidRDefault="00D83A11">
      <w:pPr>
        <w:spacing w:after="0" w:line="240" w:lineRule="auto"/>
      </w:pPr>
      <w:r>
        <w:separator/>
      </w:r>
    </w:p>
  </w:endnote>
  <w:endnote w:type="continuationSeparator" w:id="0">
    <w:p w14:paraId="186250E1" w14:textId="77777777" w:rsidR="00D83A11" w:rsidRDefault="00D83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EC9FC" w14:textId="77777777" w:rsidR="00930F49" w:rsidRDefault="00930F4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F2689" w14:textId="77777777" w:rsidR="00930F49" w:rsidRDefault="00930F4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C758F" w14:textId="77777777" w:rsidR="00C356A8" w:rsidRDefault="00C356A8">
    <w:pPr>
      <w:spacing w:after="0" w:line="240" w:lineRule="auto"/>
    </w:pPr>
  </w:p>
  <w:p w14:paraId="5A06C664" w14:textId="77777777" w:rsidR="005B59FC" w:rsidRDefault="00250745" w:rsidP="00250745">
    <w:pPr>
      <w:pStyle w:val="vdwFusszeile1"/>
      <w:spacing w:before="720"/>
      <w:ind w:left="-142" w:right="-286"/>
    </w:pPr>
    <w:r w:rsidRPr="00AC535D">
      <w:rPr>
        <w:vanish w:val="0"/>
        <w:lang w:val="en-US" w:eastAsia="en-US"/>
      </w:rPr>
      <w:drawing>
        <wp:inline distT="0" distB="0" distL="0" distR="0" wp14:anchorId="6FE97C06" wp14:editId="6B47E7AA">
          <wp:extent cx="6090984" cy="985678"/>
          <wp:effectExtent l="0" t="0" r="508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Fuss_12_15.jpg"/>
                  <pic:cNvPicPr/>
                </pic:nvPicPr>
                <pic:blipFill>
                  <a:blip r:embed="rId1" r:link="rId2">
                    <a:extLst>
                      <a:ext uri="{28A0092B-C50C-407E-A947-70E740481C1C}">
                        <a14:useLocalDpi xmlns:a14="http://schemas.microsoft.com/office/drawing/2010/main" val="0"/>
                      </a:ext>
                    </a:extLst>
                  </a:blip>
                  <a:stretch>
                    <a:fillRect/>
                  </a:stretch>
                </pic:blipFill>
                <pic:spPr bwMode="auto">
                  <a:xfrm>
                    <a:off x="0" y="0"/>
                    <a:ext cx="6090984" cy="985678"/>
                  </a:xfrm>
                  <a:prstGeom prst="rect">
                    <a:avLst/>
                  </a:prstGeom>
                  <a:ln>
                    <a:noFill/>
                  </a:ln>
                  <a:effectLst>
                    <a:glow>
                      <a:schemeClr val="accent1">
                        <a:alpha val="40000"/>
                      </a:schemeClr>
                    </a:glow>
                  </a:effectLst>
                  <a:extLst>
                    <a:ext uri="{53640926-AAD7-44D8-BBD7-CCE9431645EC}">
                      <a14:shadowObscured xmlns:a14="http://schemas.microsoft.com/office/drawing/2010/main"/>
                    </a:ext>
                  </a:extLst>
                </pic:spPr>
              </pic:pic>
            </a:graphicData>
          </a:graphic>
        </wp:inline>
      </w:drawing>
    </w:r>
  </w:p>
  <w:p w14:paraId="50F5C331" w14:textId="77777777" w:rsidR="00C356A8" w:rsidRDefault="00C356A8">
    <w:pPr>
      <w:pStyle w:val="Fuzeile"/>
      <w:rPr>
        <w:rFonts w:ascii="Century Gothic" w:hAnsi="Century Gothic"/>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45D65" w14:textId="77777777" w:rsidR="00D83A11" w:rsidRDefault="00D83A11">
      <w:pPr>
        <w:spacing w:after="0" w:line="240" w:lineRule="auto"/>
      </w:pPr>
      <w:r>
        <w:separator/>
      </w:r>
    </w:p>
  </w:footnote>
  <w:footnote w:type="continuationSeparator" w:id="0">
    <w:p w14:paraId="5C66E435" w14:textId="77777777" w:rsidR="00D83A11" w:rsidRDefault="00D83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5B9E5" w14:textId="77777777" w:rsidR="00930F49" w:rsidRDefault="00930F4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8EFF5" w14:textId="77777777" w:rsidR="00C356A8" w:rsidRDefault="00DC7BDC">
    <w:pPr>
      <w:pStyle w:val="Kopfzeile"/>
      <w:rPr>
        <w:rFonts w:ascii="Century Gothic" w:hAnsi="Century Gothic"/>
      </w:rPr>
    </w:pPr>
    <w:r>
      <w:rPr>
        <w:rFonts w:ascii="Century Gothic" w:hAnsi="Century Gothic"/>
      </w:rPr>
      <w:t xml:space="preserve">Seite </w:t>
    </w:r>
    <w:r>
      <w:rPr>
        <w:rFonts w:ascii="Century Gothic" w:hAnsi="Century Gothic"/>
        <w:bCs/>
      </w:rPr>
      <w:fldChar w:fldCharType="begin"/>
    </w:r>
    <w:r>
      <w:rPr>
        <w:rFonts w:ascii="Century Gothic" w:hAnsi="Century Gothic"/>
        <w:bCs/>
      </w:rPr>
      <w:instrText>PAGE  \* Arabic  \* MERGEFORMAT</w:instrText>
    </w:r>
    <w:r>
      <w:rPr>
        <w:rFonts w:ascii="Century Gothic" w:hAnsi="Century Gothic"/>
        <w:bCs/>
      </w:rPr>
      <w:fldChar w:fldCharType="separate"/>
    </w:r>
    <w:r w:rsidR="00D7410E">
      <w:rPr>
        <w:rFonts w:ascii="Century Gothic" w:hAnsi="Century Gothic"/>
        <w:bCs/>
        <w:noProof/>
      </w:rPr>
      <w:t>2</w:t>
    </w:r>
    <w:r>
      <w:rPr>
        <w:rFonts w:ascii="Century Gothic" w:hAnsi="Century Gothic"/>
        <w:bCs/>
      </w:rPr>
      <w:fldChar w:fldCharType="end"/>
    </w:r>
    <w:r>
      <w:rPr>
        <w:rFonts w:ascii="Century Gothic" w:hAnsi="Century Gothic"/>
      </w:rPr>
      <w:t xml:space="preserve"> / </w:t>
    </w:r>
    <w:r>
      <w:rPr>
        <w:rFonts w:ascii="Century Gothic" w:hAnsi="Century Gothic"/>
        <w:bCs/>
      </w:rPr>
      <w:fldChar w:fldCharType="begin"/>
    </w:r>
    <w:r>
      <w:rPr>
        <w:rFonts w:ascii="Century Gothic" w:hAnsi="Century Gothic"/>
        <w:bCs/>
      </w:rPr>
      <w:instrText>NUMPAGES  \* Arabic  \* MERGEFORMAT</w:instrText>
    </w:r>
    <w:r>
      <w:rPr>
        <w:rFonts w:ascii="Century Gothic" w:hAnsi="Century Gothic"/>
        <w:bCs/>
      </w:rPr>
      <w:fldChar w:fldCharType="separate"/>
    </w:r>
    <w:r w:rsidR="00D7410E">
      <w:rPr>
        <w:rFonts w:ascii="Century Gothic" w:hAnsi="Century Gothic"/>
        <w:bCs/>
        <w:noProof/>
      </w:rPr>
      <w:t>2</w:t>
    </w:r>
    <w:r>
      <w:rPr>
        <w:rFonts w:ascii="Century Gothic" w:hAnsi="Century Gothic"/>
        <w:bCs/>
      </w:rPr>
      <w:fldChar w:fldCharType="end"/>
    </w:r>
    <w:r>
      <w:rPr>
        <w:rFonts w:ascii="Century Gothic" w:hAnsi="Century Gothic"/>
        <w:bCs/>
      </w:rPr>
      <w:t xml:space="preserve">  </w:t>
    </w:r>
    <w:r>
      <w:rPr>
        <w:rFonts w:ascii="Century Gothic" w:hAnsi="Century Gothic"/>
        <w:bCs/>
      </w:rPr>
      <w:sym w:font="Wingdings" w:char="F09F"/>
    </w:r>
    <w:r>
      <w:rPr>
        <w:rFonts w:ascii="Century Gothic" w:hAnsi="Century Gothic"/>
        <w:bCs/>
      </w:rPr>
      <w:t xml:space="preserve">  METAV 20</w:t>
    </w:r>
    <w:r w:rsidR="007B1A9C">
      <w:rPr>
        <w:rFonts w:ascii="Century Gothic" w:hAnsi="Century Gothic"/>
        <w:bCs/>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C356A8" w:rsidRPr="007B1A9C" w14:paraId="647B787A" w14:textId="77777777">
      <w:trPr>
        <w:cantSplit/>
        <w:trHeight w:hRule="exact" w:val="1701"/>
      </w:trPr>
      <w:tc>
        <w:tcPr>
          <w:tcW w:w="4927" w:type="dxa"/>
        </w:tcPr>
        <w:p w14:paraId="71C4EC32" w14:textId="77777777" w:rsidR="00C356A8" w:rsidRPr="007B1A9C" w:rsidRDefault="00C356A8">
          <w:pPr>
            <w:pStyle w:val="Kopfzeile"/>
            <w:rPr>
              <w:rFonts w:ascii="Century Gothic" w:hAnsi="Century Gothic"/>
            </w:rPr>
          </w:pPr>
        </w:p>
      </w:tc>
      <w:tc>
        <w:tcPr>
          <w:tcW w:w="4740" w:type="dxa"/>
        </w:tcPr>
        <w:p w14:paraId="2AA62E3B" w14:textId="77777777" w:rsidR="00C356A8" w:rsidRPr="007B1A9C" w:rsidRDefault="00647A3D" w:rsidP="00930F49">
          <w:pPr>
            <w:pStyle w:val="vdwKopfzeile1"/>
            <w:tabs>
              <w:tab w:val="clear" w:pos="4536"/>
              <w:tab w:val="center" w:pos="4405"/>
            </w:tabs>
            <w:ind w:right="117"/>
            <w:rPr>
              <w:vanish w:val="0"/>
            </w:rPr>
          </w:pPr>
          <w:r w:rsidRPr="007B1A9C">
            <w:rPr>
              <w:noProof/>
              <w:vanish w:val="0"/>
              <w:lang w:val="en-US"/>
            </w:rPr>
            <w:drawing>
              <wp:inline distT="0" distB="0" distL="0" distR="0" wp14:anchorId="74CC95CD" wp14:editId="679BD314">
                <wp:extent cx="2571038" cy="728753"/>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RZPDF.jpg"/>
                        <pic:cNvPicPr/>
                      </pic:nvPicPr>
                      <pic:blipFill>
                        <a:blip r:embed="rId1" r:link="rId2">
                          <a:extLst>
                            <a:ext uri="{28A0092B-C50C-407E-A947-70E740481C1C}">
                              <a14:useLocalDpi xmlns:a14="http://schemas.microsoft.com/office/drawing/2010/main" val="0"/>
                            </a:ext>
                          </a:extLst>
                        </a:blip>
                        <a:stretch>
                          <a:fillRect/>
                        </a:stretch>
                      </pic:blipFill>
                      <pic:spPr>
                        <a:xfrm>
                          <a:off x="0" y="0"/>
                          <a:ext cx="2598395" cy="736507"/>
                        </a:xfrm>
                        <a:prstGeom prst="rect">
                          <a:avLst/>
                        </a:prstGeom>
                      </pic:spPr>
                    </pic:pic>
                  </a:graphicData>
                </a:graphic>
              </wp:inline>
            </w:drawing>
          </w:r>
        </w:p>
        <w:p w14:paraId="44484ED9" w14:textId="77777777" w:rsidR="00C356A8" w:rsidRPr="007B1A9C" w:rsidRDefault="00C356A8">
          <w:pPr>
            <w:pStyle w:val="vdwKopfzeile1"/>
            <w:rPr>
              <w:vanish w:val="0"/>
            </w:rPr>
          </w:pPr>
        </w:p>
        <w:p w14:paraId="2505A444" w14:textId="77777777" w:rsidR="00C356A8" w:rsidRPr="007B1A9C" w:rsidRDefault="00527364">
          <w:pPr>
            <w:pStyle w:val="vdwKopfzeile1"/>
            <w:rPr>
              <w:vanish w:val="0"/>
            </w:rPr>
          </w:pPr>
          <w:r w:rsidRPr="007B1A9C">
            <w:rPr>
              <w:noProof/>
              <w:vanish w:val="0"/>
              <w:sz w:val="10"/>
              <w:lang w:val="en-US"/>
            </w:rPr>
            <mc:AlternateContent>
              <mc:Choice Requires="wps">
                <w:drawing>
                  <wp:anchor distT="0" distB="0" distL="114300" distR="114300" simplePos="0" relativeHeight="251659264" behindDoc="0" locked="0" layoutInCell="1" allowOverlap="1" wp14:anchorId="5FFD9EF9" wp14:editId="1FC8A833">
                    <wp:simplePos x="0" y="0"/>
                    <wp:positionH relativeFrom="column">
                      <wp:posOffset>1341120</wp:posOffset>
                    </wp:positionH>
                    <wp:positionV relativeFrom="page">
                      <wp:posOffset>1083310</wp:posOffset>
                    </wp:positionV>
                    <wp:extent cx="1562735" cy="1547495"/>
                    <wp:effectExtent l="0" t="0" r="0" b="0"/>
                    <wp:wrapNone/>
                    <wp:docPr id="1" name="Textfeld 1"/>
                    <wp:cNvGraphicFramePr/>
                    <a:graphic xmlns:a="http://schemas.openxmlformats.org/drawingml/2006/main">
                      <a:graphicData uri="http://schemas.microsoft.com/office/word/2010/wordprocessingShape">
                        <wps:wsp>
                          <wps:cNvSpPr txBox="1"/>
                          <wps:spPr>
                            <a:xfrm>
                              <a:off x="0" y="0"/>
                              <a:ext cx="1562735" cy="1547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47F85A"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Postadresse: Lyoner S</w:t>
                                </w:r>
                                <w:r w:rsidRPr="007B1A9C">
                                  <w:rPr>
                                    <w:rFonts w:ascii="Century Gothic" w:eastAsia="Times New Roman" w:hAnsi="Century Gothic" w:cs="Arial"/>
                                    <w:sz w:val="15"/>
                                    <w:szCs w:val="15"/>
                                    <w:lang w:eastAsia="de-DE"/>
                                  </w:rPr>
                                  <w:t xml:space="preserve">traße </w:t>
                                </w:r>
                                <w:r>
                                  <w:rPr>
                                    <w:rFonts w:ascii="Century Gothic" w:eastAsia="Times New Roman" w:hAnsi="Century Gothic" w:cs="Arial"/>
                                    <w:sz w:val="15"/>
                                    <w:szCs w:val="15"/>
                                    <w:lang w:eastAsia="de-DE"/>
                                  </w:rPr>
                                  <w:t>1</w:t>
                                </w:r>
                                <w:r w:rsidR="00391795">
                                  <w:rPr>
                                    <w:rFonts w:ascii="Century Gothic" w:eastAsia="Times New Roman" w:hAnsi="Century Gothic" w:cs="Arial"/>
                                    <w:sz w:val="15"/>
                                    <w:szCs w:val="15"/>
                                    <w:lang w:eastAsia="de-DE"/>
                                  </w:rPr>
                                  <w:t>8</w:t>
                                </w:r>
                              </w:p>
                              <w:p w14:paraId="1C0F4720"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60</w:t>
                                </w:r>
                                <w:r>
                                  <w:rPr>
                                    <w:rFonts w:ascii="Century Gothic" w:eastAsia="Times New Roman" w:hAnsi="Century Gothic" w:cs="Arial"/>
                                    <w:sz w:val="15"/>
                                    <w:szCs w:val="15"/>
                                    <w:lang w:eastAsia="de-DE"/>
                                  </w:rPr>
                                  <w:t>5</w:t>
                                </w:r>
                                <w:r w:rsidRPr="007B1A9C">
                                  <w:rPr>
                                    <w:rFonts w:ascii="Century Gothic" w:eastAsia="Times New Roman" w:hAnsi="Century Gothic" w:cs="Arial"/>
                                    <w:sz w:val="15"/>
                                    <w:szCs w:val="15"/>
                                    <w:lang w:eastAsia="de-DE"/>
                                  </w:rPr>
                                  <w:t>2</w:t>
                                </w:r>
                                <w:r>
                                  <w:rPr>
                                    <w:rFonts w:ascii="Century Gothic" w:eastAsia="Times New Roman" w:hAnsi="Century Gothic" w:cs="Arial"/>
                                    <w:sz w:val="15"/>
                                    <w:szCs w:val="15"/>
                                    <w:lang w:eastAsia="de-DE"/>
                                  </w:rPr>
                                  <w:t>8</w:t>
                                </w:r>
                                <w:r w:rsidRPr="007B1A9C">
                                  <w:rPr>
                                    <w:rFonts w:ascii="Century Gothic" w:eastAsia="Times New Roman" w:hAnsi="Century Gothic" w:cs="Arial"/>
                                    <w:sz w:val="15"/>
                                    <w:szCs w:val="15"/>
                                    <w:lang w:eastAsia="de-DE"/>
                                  </w:rPr>
                                  <w:t xml:space="preserve"> Frankfurt am Main</w:t>
                                </w:r>
                              </w:p>
                              <w:p w14:paraId="11285378"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GERMANY</w:t>
                                </w:r>
                              </w:p>
                              <w:p w14:paraId="5316E8F3"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Telefon</w:t>
                                </w:r>
                                <w:r w:rsidRPr="007B1A9C">
                                  <w:rPr>
                                    <w:rFonts w:ascii="Century Gothic" w:eastAsia="Times New Roman" w:hAnsi="Century Gothic" w:cs="Arial"/>
                                    <w:sz w:val="15"/>
                                    <w:szCs w:val="15"/>
                                    <w:lang w:eastAsia="de-DE"/>
                                  </w:rPr>
                                  <w:tab/>
                                  <w:t>+49 69 756081-0</w:t>
                                </w:r>
                              </w:p>
                              <w:p w14:paraId="30F3A19F"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Telefax</w:t>
                                </w:r>
                                <w:r w:rsidRPr="007B1A9C">
                                  <w:rPr>
                                    <w:rFonts w:ascii="Century Gothic" w:eastAsia="Times New Roman" w:hAnsi="Century Gothic" w:cs="Arial"/>
                                    <w:sz w:val="15"/>
                                    <w:szCs w:val="15"/>
                                    <w:lang w:eastAsia="de-DE"/>
                                  </w:rPr>
                                  <w:tab/>
                                  <w:t>+49 69 756081-11</w:t>
                                </w:r>
                              </w:p>
                              <w:p w14:paraId="0D8C2775"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E-Mail</w:t>
                                </w:r>
                                <w:r w:rsidRPr="007B1A9C">
                                  <w:rPr>
                                    <w:rFonts w:ascii="Century Gothic" w:eastAsia="Times New Roman" w:hAnsi="Century Gothic" w:cs="Arial"/>
                                    <w:sz w:val="15"/>
                                    <w:szCs w:val="15"/>
                                    <w:lang w:eastAsia="de-DE"/>
                                  </w:rPr>
                                  <w:tab/>
                                </w:r>
                                <w:r>
                                  <w:rPr>
                                    <w:rFonts w:ascii="Century Gothic" w:eastAsia="Times New Roman" w:hAnsi="Century Gothic" w:cs="Arial"/>
                                    <w:sz w:val="15"/>
                                    <w:szCs w:val="15"/>
                                    <w:lang w:eastAsia="de-DE"/>
                                  </w:rPr>
                                  <w:t>presse</w:t>
                                </w:r>
                                <w:r w:rsidRPr="007B1A9C">
                                  <w:rPr>
                                    <w:rFonts w:ascii="Century Gothic" w:eastAsia="Times New Roman" w:hAnsi="Century Gothic" w:cs="Arial"/>
                                    <w:sz w:val="15"/>
                                    <w:szCs w:val="15"/>
                                    <w:lang w:eastAsia="de-DE"/>
                                  </w:rPr>
                                  <w:t>@vdw.de</w:t>
                                </w:r>
                              </w:p>
                              <w:p w14:paraId="54D26D0C" w14:textId="77777777" w:rsidR="00527364" w:rsidRPr="007B1A9C" w:rsidRDefault="005F0447"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hyperlink r:id="rId3" w:history="1">
                                  <w:r w:rsidR="00527364" w:rsidRPr="007B1A9C">
                                    <w:rPr>
                                      <w:rStyle w:val="Hyperlink"/>
                                      <w:rFonts w:ascii="Century Gothic" w:eastAsia="Times New Roman" w:hAnsi="Century Gothic" w:cs="Arial"/>
                                      <w:sz w:val="15"/>
                                      <w:szCs w:val="15"/>
                                      <w:lang w:eastAsia="de-DE"/>
                                    </w:rPr>
                                    <w:t>www.metav.de</w:t>
                                  </w:r>
                                </w:hyperlink>
                              </w:p>
                              <w:p w14:paraId="27AE5262" w14:textId="77777777" w:rsidR="00527364" w:rsidRDefault="00527364"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p>
                              <w:p w14:paraId="659B3817" w14:textId="77777777" w:rsidR="00527364" w:rsidRPr="007B1A9C" w:rsidRDefault="00527364" w:rsidP="00527364">
                                <w:pPr>
                                  <w:tabs>
                                    <w:tab w:val="left" w:pos="709"/>
                                    <w:tab w:val="left" w:pos="840"/>
                                  </w:tabs>
                                  <w:spacing w:after="0" w:line="240" w:lineRule="auto"/>
                                  <w:ind w:left="57" w:right="23"/>
                                  <w:jc w:val="right"/>
                                  <w:rPr>
                                    <w:rFonts w:ascii="Century Gothic" w:eastAsia="Times New Roman" w:hAnsi="Century Gothic" w:cs="Arial"/>
                                    <w:sz w:val="15"/>
                                    <w:szCs w:val="15"/>
                                    <w:lang w:eastAsia="de-DE"/>
                                  </w:rPr>
                                </w:pPr>
                              </w:p>
                              <w:p w14:paraId="0EC3B6EE" w14:textId="77777777" w:rsidR="00527364" w:rsidRPr="007B1A9C" w:rsidRDefault="00527364" w:rsidP="00527364">
                                <w:pPr>
                                  <w:spacing w:after="0" w:line="240" w:lineRule="auto"/>
                                  <w:ind w:left="57" w:right="23"/>
                                  <w:jc w:val="right"/>
                                  <w:rPr>
                                    <w:rFonts w:ascii="Century Gothic" w:eastAsia="Times New Roman" w:hAnsi="Century Gothic" w:cs="Arial"/>
                                    <w:sz w:val="15"/>
                                    <w:szCs w:val="15"/>
                                    <w:lang w:eastAsia="de-DE"/>
                                  </w:rPr>
                                </w:pPr>
                                <w:r w:rsidRPr="007B1A9C">
                                  <w:rPr>
                                    <w:rFonts w:ascii="Century Gothic" w:eastAsia="Times New Roman" w:hAnsi="Century Gothic" w:cs="Arial"/>
                                    <w:noProof/>
                                    <w:sz w:val="15"/>
                                    <w:szCs w:val="15"/>
                                    <w:lang w:val="en-US"/>
                                  </w:rPr>
                                  <w:drawing>
                                    <wp:inline distT="0" distB="0" distL="0" distR="0" wp14:anchorId="5E02D344" wp14:editId="2D6FCBC5">
                                      <wp:extent cx="1076400" cy="338400"/>
                                      <wp:effectExtent l="0" t="0" r="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0JahreLogoRZ.jpg"/>
                                              <pic:cNvPicPr/>
                                            </pic:nvPicPr>
                                            <pic:blipFill>
                                              <a:blip r:embed="rId4">
                                                <a:extLst>
                                                  <a:ext uri="{28A0092B-C50C-407E-A947-70E740481C1C}">
                                                    <a14:useLocalDpi xmlns:a14="http://schemas.microsoft.com/office/drawing/2010/main" val="0"/>
                                                  </a:ext>
                                                </a:extLst>
                                              </a:blip>
                                              <a:stretch>
                                                <a:fillRect/>
                                              </a:stretch>
                                            </pic:blipFill>
                                            <pic:spPr>
                                              <a:xfrm>
                                                <a:off x="0" y="0"/>
                                                <a:ext cx="1076400" cy="338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FD9EF9" id="_x0000_t202" coordsize="21600,21600" o:spt="202" path="m,l,21600r21600,l21600,xe">
                    <v:stroke joinstyle="miter"/>
                    <v:path gradientshapeok="t" o:connecttype="rect"/>
                  </v:shapetype>
                  <v:shape id="Textfeld 1" o:spid="_x0000_s1027" type="#_x0000_t202" style="position:absolute;left:0;text-align:left;margin-left:105.6pt;margin-top:85.3pt;width:123.05pt;height:1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" filled="f" stroked="f" strokeweight=".5pt">
                    <v:textbox>
                      <w:txbxContent>
                        <w:p w14:paraId="1847F85A"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Postadresse: Lyoner S</w:t>
                          </w:r>
                          <w:r w:rsidRPr="007B1A9C">
                            <w:rPr>
                              <w:rFonts w:ascii="Century Gothic" w:eastAsia="Times New Roman" w:hAnsi="Century Gothic" w:cs="Arial"/>
                              <w:sz w:val="15"/>
                              <w:szCs w:val="15"/>
                              <w:lang w:eastAsia="de-DE"/>
                            </w:rPr>
                            <w:t xml:space="preserve">traße </w:t>
                          </w:r>
                          <w:r>
                            <w:rPr>
                              <w:rFonts w:ascii="Century Gothic" w:eastAsia="Times New Roman" w:hAnsi="Century Gothic" w:cs="Arial"/>
                              <w:sz w:val="15"/>
                              <w:szCs w:val="15"/>
                              <w:lang w:eastAsia="de-DE"/>
                            </w:rPr>
                            <w:t>1</w:t>
                          </w:r>
                          <w:r w:rsidR="00391795">
                            <w:rPr>
                              <w:rFonts w:ascii="Century Gothic" w:eastAsia="Times New Roman" w:hAnsi="Century Gothic" w:cs="Arial"/>
                              <w:sz w:val="15"/>
                              <w:szCs w:val="15"/>
                              <w:lang w:eastAsia="de-DE"/>
                            </w:rPr>
                            <w:t>8</w:t>
                          </w:r>
                        </w:p>
                        <w:p w14:paraId="1C0F4720"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60</w:t>
                          </w:r>
                          <w:r>
                            <w:rPr>
                              <w:rFonts w:ascii="Century Gothic" w:eastAsia="Times New Roman" w:hAnsi="Century Gothic" w:cs="Arial"/>
                              <w:sz w:val="15"/>
                              <w:szCs w:val="15"/>
                              <w:lang w:eastAsia="de-DE"/>
                            </w:rPr>
                            <w:t>5</w:t>
                          </w:r>
                          <w:r w:rsidRPr="007B1A9C">
                            <w:rPr>
                              <w:rFonts w:ascii="Century Gothic" w:eastAsia="Times New Roman" w:hAnsi="Century Gothic" w:cs="Arial"/>
                              <w:sz w:val="15"/>
                              <w:szCs w:val="15"/>
                              <w:lang w:eastAsia="de-DE"/>
                            </w:rPr>
                            <w:t>2</w:t>
                          </w:r>
                          <w:r>
                            <w:rPr>
                              <w:rFonts w:ascii="Century Gothic" w:eastAsia="Times New Roman" w:hAnsi="Century Gothic" w:cs="Arial"/>
                              <w:sz w:val="15"/>
                              <w:szCs w:val="15"/>
                              <w:lang w:eastAsia="de-DE"/>
                            </w:rPr>
                            <w:t>8</w:t>
                          </w:r>
                          <w:r w:rsidRPr="007B1A9C">
                            <w:rPr>
                              <w:rFonts w:ascii="Century Gothic" w:eastAsia="Times New Roman" w:hAnsi="Century Gothic" w:cs="Arial"/>
                              <w:sz w:val="15"/>
                              <w:szCs w:val="15"/>
                              <w:lang w:eastAsia="de-DE"/>
                            </w:rPr>
                            <w:t xml:space="preserve"> Frankfurt am Main</w:t>
                          </w:r>
                        </w:p>
                        <w:p w14:paraId="11285378"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GERMANY</w:t>
                          </w:r>
                        </w:p>
                        <w:p w14:paraId="5316E8F3"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Telefon</w:t>
                          </w:r>
                          <w:r w:rsidRPr="007B1A9C">
                            <w:rPr>
                              <w:rFonts w:ascii="Century Gothic" w:eastAsia="Times New Roman" w:hAnsi="Century Gothic" w:cs="Arial"/>
                              <w:sz w:val="15"/>
                              <w:szCs w:val="15"/>
                              <w:lang w:eastAsia="de-DE"/>
                            </w:rPr>
                            <w:tab/>
                            <w:t>+49 69 756081-0</w:t>
                          </w:r>
                        </w:p>
                        <w:p w14:paraId="30F3A19F"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Telefax</w:t>
                          </w:r>
                          <w:r w:rsidRPr="007B1A9C">
                            <w:rPr>
                              <w:rFonts w:ascii="Century Gothic" w:eastAsia="Times New Roman" w:hAnsi="Century Gothic" w:cs="Arial"/>
                              <w:sz w:val="15"/>
                              <w:szCs w:val="15"/>
                              <w:lang w:eastAsia="de-DE"/>
                            </w:rPr>
                            <w:tab/>
                            <w:t>+49 69 756081-11</w:t>
                          </w:r>
                        </w:p>
                        <w:p w14:paraId="0D8C2775"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E-Mail</w:t>
                          </w:r>
                          <w:r w:rsidRPr="007B1A9C">
                            <w:rPr>
                              <w:rFonts w:ascii="Century Gothic" w:eastAsia="Times New Roman" w:hAnsi="Century Gothic" w:cs="Arial"/>
                              <w:sz w:val="15"/>
                              <w:szCs w:val="15"/>
                              <w:lang w:eastAsia="de-DE"/>
                            </w:rPr>
                            <w:tab/>
                          </w:r>
                          <w:r>
                            <w:rPr>
                              <w:rFonts w:ascii="Century Gothic" w:eastAsia="Times New Roman" w:hAnsi="Century Gothic" w:cs="Arial"/>
                              <w:sz w:val="15"/>
                              <w:szCs w:val="15"/>
                              <w:lang w:eastAsia="de-DE"/>
                            </w:rPr>
                            <w:t>presse</w:t>
                          </w:r>
                          <w:r w:rsidRPr="007B1A9C">
                            <w:rPr>
                              <w:rFonts w:ascii="Century Gothic" w:eastAsia="Times New Roman" w:hAnsi="Century Gothic" w:cs="Arial"/>
                              <w:sz w:val="15"/>
                              <w:szCs w:val="15"/>
                              <w:lang w:eastAsia="de-DE"/>
                            </w:rPr>
                            <w:t>@vdw.de</w:t>
                          </w:r>
                        </w:p>
                        <w:p w14:paraId="54D26D0C" w14:textId="77777777" w:rsidR="00527364" w:rsidRPr="007B1A9C" w:rsidRDefault="005F0447"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hyperlink r:id="rId5" w:history="1">
                            <w:r w:rsidR="00527364" w:rsidRPr="007B1A9C">
                              <w:rPr>
                                <w:rStyle w:val="Hyperlink"/>
                                <w:rFonts w:ascii="Century Gothic" w:eastAsia="Times New Roman" w:hAnsi="Century Gothic" w:cs="Arial"/>
                                <w:sz w:val="15"/>
                                <w:szCs w:val="15"/>
                                <w:lang w:eastAsia="de-DE"/>
                              </w:rPr>
                              <w:t>www.metav.de</w:t>
                            </w:r>
                          </w:hyperlink>
                        </w:p>
                        <w:p w14:paraId="27AE5262" w14:textId="77777777" w:rsidR="00527364" w:rsidRDefault="00527364"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p>
                        <w:p w14:paraId="659B3817" w14:textId="77777777" w:rsidR="00527364" w:rsidRPr="007B1A9C" w:rsidRDefault="00527364" w:rsidP="00527364">
                          <w:pPr>
                            <w:tabs>
                              <w:tab w:val="left" w:pos="709"/>
                              <w:tab w:val="left" w:pos="840"/>
                            </w:tabs>
                            <w:spacing w:after="0" w:line="240" w:lineRule="auto"/>
                            <w:ind w:left="57" w:right="23"/>
                            <w:jc w:val="right"/>
                            <w:rPr>
                              <w:rFonts w:ascii="Century Gothic" w:eastAsia="Times New Roman" w:hAnsi="Century Gothic" w:cs="Arial"/>
                              <w:sz w:val="15"/>
                              <w:szCs w:val="15"/>
                              <w:lang w:eastAsia="de-DE"/>
                            </w:rPr>
                          </w:pPr>
                        </w:p>
                        <w:p w14:paraId="0EC3B6EE" w14:textId="77777777" w:rsidR="00527364" w:rsidRPr="007B1A9C" w:rsidRDefault="00527364" w:rsidP="00527364">
                          <w:pPr>
                            <w:spacing w:after="0" w:line="240" w:lineRule="auto"/>
                            <w:ind w:left="57" w:right="23"/>
                            <w:jc w:val="right"/>
                            <w:rPr>
                              <w:rFonts w:ascii="Century Gothic" w:eastAsia="Times New Roman" w:hAnsi="Century Gothic" w:cs="Arial"/>
                              <w:sz w:val="15"/>
                              <w:szCs w:val="15"/>
                              <w:lang w:eastAsia="de-DE"/>
                            </w:rPr>
                          </w:pPr>
                          <w:r w:rsidRPr="007B1A9C">
                            <w:rPr>
                              <w:rFonts w:ascii="Century Gothic" w:eastAsia="Times New Roman" w:hAnsi="Century Gothic" w:cs="Arial"/>
                              <w:noProof/>
                              <w:sz w:val="15"/>
                              <w:szCs w:val="15"/>
                              <w:lang w:val="en-US"/>
                            </w:rPr>
                            <w:drawing>
                              <wp:inline distT="0" distB="0" distL="0" distR="0" wp14:anchorId="5E02D344" wp14:editId="2D6FCBC5">
                                <wp:extent cx="1076400" cy="338400"/>
                                <wp:effectExtent l="0" t="0" r="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0JahreLogoRZ.jpg"/>
                                        <pic:cNvPicPr/>
                                      </pic:nvPicPr>
                                      <pic:blipFill>
                                        <a:blip r:embed="rId4">
                                          <a:extLst>
                                            <a:ext uri="{28A0092B-C50C-407E-A947-70E740481C1C}">
                                              <a14:useLocalDpi xmlns:a14="http://schemas.microsoft.com/office/drawing/2010/main" val="0"/>
                                            </a:ext>
                                          </a:extLst>
                                        </a:blip>
                                        <a:stretch>
                                          <a:fillRect/>
                                        </a:stretch>
                                      </pic:blipFill>
                                      <pic:spPr>
                                        <a:xfrm>
                                          <a:off x="0" y="0"/>
                                          <a:ext cx="1076400" cy="338400"/>
                                        </a:xfrm>
                                        <a:prstGeom prst="rect">
                                          <a:avLst/>
                                        </a:prstGeom>
                                      </pic:spPr>
                                    </pic:pic>
                                  </a:graphicData>
                                </a:graphic>
                              </wp:inline>
                            </w:drawing>
                          </w:r>
                        </w:p>
                      </w:txbxContent>
                    </v:textbox>
                    <w10:wrap anchory="page"/>
                  </v:shape>
                </w:pict>
              </mc:Fallback>
            </mc:AlternateContent>
          </w:r>
        </w:p>
      </w:tc>
    </w:tr>
    <w:tr w:rsidR="00C356A8" w14:paraId="0595C563" w14:textId="77777777">
      <w:trPr>
        <w:cantSplit/>
        <w:trHeight w:hRule="exact" w:val="283"/>
      </w:trPr>
      <w:tc>
        <w:tcPr>
          <w:tcW w:w="4927" w:type="dxa"/>
        </w:tcPr>
        <w:p w14:paraId="6FC9CDDD" w14:textId="77777777" w:rsidR="00C356A8" w:rsidRDefault="00527364">
          <w:pPr>
            <w:pStyle w:val="Kopfzeile"/>
            <w:rPr>
              <w:rFonts w:ascii="Century Gothic" w:hAnsi="Century Gothic"/>
              <w:sz w:val="14"/>
            </w:rPr>
          </w:pPr>
          <w:r w:rsidRPr="007F0509">
            <w:rPr>
              <w:rFonts w:ascii="Century Gothic" w:eastAsia="Calibri" w:hAnsi="Century Gothic" w:cs="Times New Roman"/>
              <w:b/>
            </w:rPr>
            <w:t>PRESSEINFORMATION</w:t>
          </w:r>
        </w:p>
      </w:tc>
      <w:tc>
        <w:tcPr>
          <w:tcW w:w="4740" w:type="dxa"/>
        </w:tcPr>
        <w:p w14:paraId="2BEB868E" w14:textId="77777777" w:rsidR="00C356A8" w:rsidRDefault="00C356A8">
          <w:pPr>
            <w:pStyle w:val="Kopfzeile"/>
            <w:rPr>
              <w:rFonts w:ascii="Century Gothic" w:hAnsi="Century Gothic"/>
              <w:b/>
            </w:rPr>
          </w:pPr>
        </w:p>
      </w:tc>
    </w:tr>
  </w:tbl>
  <w:p w14:paraId="5DC22B99" w14:textId="77777777" w:rsidR="00C356A8" w:rsidRDefault="00C356A8">
    <w:pPr>
      <w:pStyle w:val="Kopfzeile"/>
      <w:rPr>
        <w:rFonts w:ascii="Century Gothic" w:hAnsi="Century Gothic"/>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C46"/>
    <w:rsid w:val="00021C1C"/>
    <w:rsid w:val="0003153B"/>
    <w:rsid w:val="00056874"/>
    <w:rsid w:val="00061B4D"/>
    <w:rsid w:val="000864FC"/>
    <w:rsid w:val="000F1732"/>
    <w:rsid w:val="001514B1"/>
    <w:rsid w:val="001754E0"/>
    <w:rsid w:val="001A035D"/>
    <w:rsid w:val="001B5898"/>
    <w:rsid w:val="001D23DA"/>
    <w:rsid w:val="00243CD5"/>
    <w:rsid w:val="00245491"/>
    <w:rsid w:val="00250745"/>
    <w:rsid w:val="00256B02"/>
    <w:rsid w:val="002778C5"/>
    <w:rsid w:val="002D17FA"/>
    <w:rsid w:val="002D6846"/>
    <w:rsid w:val="003079D1"/>
    <w:rsid w:val="003145A3"/>
    <w:rsid w:val="00320086"/>
    <w:rsid w:val="00391795"/>
    <w:rsid w:val="003A6F91"/>
    <w:rsid w:val="003C619F"/>
    <w:rsid w:val="004551EA"/>
    <w:rsid w:val="00457523"/>
    <w:rsid w:val="004577C0"/>
    <w:rsid w:val="004B1611"/>
    <w:rsid w:val="004B2EEE"/>
    <w:rsid w:val="004B3CC8"/>
    <w:rsid w:val="004C3D50"/>
    <w:rsid w:val="00527364"/>
    <w:rsid w:val="00534DF8"/>
    <w:rsid w:val="00582F16"/>
    <w:rsid w:val="005B59FC"/>
    <w:rsid w:val="005D6209"/>
    <w:rsid w:val="005E4FA1"/>
    <w:rsid w:val="00603342"/>
    <w:rsid w:val="00611931"/>
    <w:rsid w:val="00615C5D"/>
    <w:rsid w:val="00647A3D"/>
    <w:rsid w:val="00655D7A"/>
    <w:rsid w:val="006610D3"/>
    <w:rsid w:val="0068055E"/>
    <w:rsid w:val="006971EC"/>
    <w:rsid w:val="006D467A"/>
    <w:rsid w:val="00746B21"/>
    <w:rsid w:val="007752A4"/>
    <w:rsid w:val="00796722"/>
    <w:rsid w:val="007B1A9C"/>
    <w:rsid w:val="0080752B"/>
    <w:rsid w:val="00807681"/>
    <w:rsid w:val="00872639"/>
    <w:rsid w:val="008F3A1F"/>
    <w:rsid w:val="008F4216"/>
    <w:rsid w:val="008F6B4C"/>
    <w:rsid w:val="00907773"/>
    <w:rsid w:val="00930F49"/>
    <w:rsid w:val="00940739"/>
    <w:rsid w:val="009575EE"/>
    <w:rsid w:val="00980CED"/>
    <w:rsid w:val="009A537F"/>
    <w:rsid w:val="009B4629"/>
    <w:rsid w:val="009B6F2E"/>
    <w:rsid w:val="009E11A5"/>
    <w:rsid w:val="00A125E7"/>
    <w:rsid w:val="00A20EB4"/>
    <w:rsid w:val="00A50A65"/>
    <w:rsid w:val="00A6353A"/>
    <w:rsid w:val="00A8233E"/>
    <w:rsid w:val="00AA73C2"/>
    <w:rsid w:val="00AF7CF2"/>
    <w:rsid w:val="00B21218"/>
    <w:rsid w:val="00B362B0"/>
    <w:rsid w:val="00B9587A"/>
    <w:rsid w:val="00BA3E32"/>
    <w:rsid w:val="00BA7369"/>
    <w:rsid w:val="00BC09C1"/>
    <w:rsid w:val="00BE53DA"/>
    <w:rsid w:val="00C2346E"/>
    <w:rsid w:val="00C356A8"/>
    <w:rsid w:val="00C46745"/>
    <w:rsid w:val="00C6527F"/>
    <w:rsid w:val="00C7651A"/>
    <w:rsid w:val="00C97496"/>
    <w:rsid w:val="00CE3986"/>
    <w:rsid w:val="00CF7EA3"/>
    <w:rsid w:val="00D2128B"/>
    <w:rsid w:val="00D31648"/>
    <w:rsid w:val="00D35CC8"/>
    <w:rsid w:val="00D7410E"/>
    <w:rsid w:val="00D83A11"/>
    <w:rsid w:val="00DC7BDC"/>
    <w:rsid w:val="00DD1733"/>
    <w:rsid w:val="00DF0041"/>
    <w:rsid w:val="00EF1FD9"/>
    <w:rsid w:val="00F03A4A"/>
    <w:rsid w:val="00F32FCE"/>
    <w:rsid w:val="00F71C46"/>
    <w:rsid w:val="00F9386A"/>
    <w:rsid w:val="00FA25EE"/>
    <w:rsid w:val="00FA2654"/>
    <w:rsid w:val="00FE2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A9457BE"/>
  <w15:docId w15:val="{23932F2C-D127-4A4B-B432-7353A2B59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2736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sid w:val="004B2EEE"/>
    <w:rPr>
      <w:color w:val="0563C1" w:themeColor="hyperlink"/>
      <w:u w:val="single"/>
    </w:rPr>
  </w:style>
  <w:style w:type="character" w:customStyle="1" w:styleId="NichtaufgelsteErwhnung1">
    <w:name w:val="Nicht aufgelöste Erwähnung1"/>
    <w:basedOn w:val="Absatz-Standardschriftart"/>
    <w:uiPriority w:val="99"/>
    <w:semiHidden/>
    <w:unhideWhenUsed/>
    <w:rsid w:val="004B2EEE"/>
    <w:rPr>
      <w:color w:val="605E5C"/>
      <w:shd w:val="clear" w:color="auto" w:fill="E1DFDD"/>
    </w:rPr>
  </w:style>
  <w:style w:type="character" w:styleId="NichtaufgelsteErwhnung">
    <w:name w:val="Unresolved Mention"/>
    <w:basedOn w:val="Absatz-Standardschriftart"/>
    <w:uiPriority w:val="99"/>
    <w:semiHidden/>
    <w:unhideWhenUsed/>
    <w:rsid w:val="00F9386A"/>
    <w:rPr>
      <w:color w:val="605E5C"/>
      <w:shd w:val="clear" w:color="auto" w:fill="E1DFDD"/>
    </w:rPr>
  </w:style>
  <w:style w:type="character" w:styleId="BesuchterLink">
    <w:name w:val="FollowedHyperlink"/>
    <w:basedOn w:val="Absatz-Standardschriftart"/>
    <w:uiPriority w:val="99"/>
    <w:semiHidden/>
    <w:unhideWhenUsed/>
    <w:rsid w:val="00D316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s://www.metav.de/de/Presse/%C3%9Cbersicht_Presse" TargetMode="External"/><Relationship Id="rId13" Type="http://schemas.openxmlformats.org/officeDocument/2006/relationships/image" Target="media/image3.gi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metav-websessions.de" TargetMode="External"/><Relationship Id="rId12" Type="http://schemas.openxmlformats.org/officeDocument/2006/relationships/image" Target="media/image2.gi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twitter.com/METAVonline"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twitter.com/EMO_HANNOVER" TargetMode="External"/><Relationship Id="rId14" Type="http://schemas.openxmlformats.org/officeDocument/2006/relationships/hyperlink" Target="http://www.youtube.com/metaltradefair"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file:////Volumes/storage/JOBS/METAV/2021/21Briefbo&#776;gen/Bilder/FussOK.jpg" TargetMode="External"/><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hyperlink" Target="http://www.metav.de" TargetMode="External"/><Relationship Id="rId2" Type="http://schemas.openxmlformats.org/officeDocument/2006/relationships/image" Target="file:////Volumes/storage/JOBS/METAV/2021/Logos/METAV%20Logo/DE/LogoReloaded09_03RZ-01.jpg" TargetMode="External"/><Relationship Id="rId1" Type="http://schemas.openxmlformats.org/officeDocument/2006/relationships/image" Target="media/image5.jpeg"/><Relationship Id="rId5" Type="http://schemas.openxmlformats.org/officeDocument/2006/relationships/hyperlink" Target="http://www.metav.de" TargetMode="External"/><Relationship Id="rId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METAV%202020%20reloaded\Vorlage_metav2020_PM_d_alles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38EEE-446E-A240-BEC0-4D380311E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Vorlage_metav2020_PM_d_alles_final</Template>
  <TotalTime>0</TotalTime>
  <Pages>6</Pages>
  <Words>1329</Words>
  <Characters>9426</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Sylke</dc:creator>
  <cp:lastModifiedBy>Reinhart, Iris</cp:lastModifiedBy>
  <cp:revision>5</cp:revision>
  <cp:lastPrinted>2020-11-19T08:27:00Z</cp:lastPrinted>
  <dcterms:created xsi:type="dcterms:W3CDTF">2020-11-18T11:45:00Z</dcterms:created>
  <dcterms:modified xsi:type="dcterms:W3CDTF">2020-11-19T08:27:00Z</dcterms:modified>
</cp:coreProperties>
</file>