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07BE4" w14:textId="77777777" w:rsidR="00C356A8" w:rsidRDefault="00C356A8">
      <w:pPr>
        <w:spacing w:after="0" w:line="240" w:lineRule="auto"/>
        <w:rPr>
          <w:rFonts w:ascii="Century Gothic" w:hAnsi="Century Gothic"/>
        </w:rPr>
      </w:pPr>
      <w:bookmarkStart w:id="0" w:name="_Hlk27581049"/>
      <w:bookmarkEnd w:id="0"/>
    </w:p>
    <w:p w14:paraId="690D9FBC" w14:textId="3D9B9BAD" w:rsidR="00C356A8" w:rsidRDefault="00C356A8">
      <w:pPr>
        <w:spacing w:after="0" w:line="240" w:lineRule="auto"/>
        <w:rPr>
          <w:rFonts w:ascii="Century Gothic" w:hAnsi="Century Gothic"/>
        </w:rPr>
      </w:pPr>
    </w:p>
    <w:p w14:paraId="486BDADC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CB801F6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A30249D" w14:textId="70DF04C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53F98AC1" w14:textId="66284130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0EAF3C27" w14:textId="6756522D" w:rsidR="00934CC6" w:rsidRPr="004C3C83" w:rsidRDefault="00934CC6" w:rsidP="00934CC6">
      <w:pPr>
        <w:keepNext/>
        <w:tabs>
          <w:tab w:val="left" w:pos="7655"/>
        </w:tabs>
        <w:spacing w:after="200"/>
        <w:outlineLvl w:val="0"/>
        <w:rPr>
          <w:rFonts w:ascii="Century Gothic" w:eastAsia="Calibri" w:hAnsi="Century Gothic" w:cs="Arial"/>
          <w:b/>
        </w:rPr>
      </w:pPr>
      <w:r w:rsidRPr="00934CC6">
        <w:rPr>
          <w:rFonts w:eastAsia="Calibri" w:cs="Arial"/>
          <w:b/>
        </w:rPr>
        <w:t xml:space="preserve"> </w:t>
      </w:r>
      <w:r w:rsidRPr="004C3C83">
        <w:rPr>
          <w:rFonts w:ascii="Century Gothic" w:eastAsia="Calibri" w:hAnsi="Century Gothic" w:cs="Arial"/>
          <w:b/>
        </w:rPr>
        <w:t>Bilder zur METAV-Presseinformation</w:t>
      </w:r>
    </w:p>
    <w:p w14:paraId="1EC54DE3" w14:textId="77777777" w:rsidR="00C13317" w:rsidRPr="00360FB7" w:rsidRDefault="00C13317" w:rsidP="00C13317">
      <w:pPr>
        <w:ind w:right="990"/>
        <w:rPr>
          <w:rFonts w:ascii="Century Gothic" w:hAnsi="Century Gothic"/>
          <w:b/>
          <w:sz w:val="28"/>
          <w:szCs w:val="28"/>
        </w:rPr>
      </w:pPr>
      <w:r w:rsidRPr="00360FB7">
        <w:rPr>
          <w:rFonts w:ascii="Century Gothic" w:hAnsi="Century Gothic"/>
          <w:b/>
          <w:sz w:val="28"/>
          <w:szCs w:val="28"/>
        </w:rPr>
        <w:t>Lieferketten: Vom Härtetest zu neuen Allianzen</w:t>
      </w:r>
    </w:p>
    <w:p w14:paraId="1249B4D7" w14:textId="77777777" w:rsidR="00C13317" w:rsidRPr="00360FB7" w:rsidRDefault="00C13317" w:rsidP="00C13317">
      <w:pPr>
        <w:ind w:right="990"/>
        <w:rPr>
          <w:rFonts w:ascii="Century Gothic" w:hAnsi="Century Gothic"/>
          <w:b/>
          <w:sz w:val="24"/>
          <w:szCs w:val="24"/>
        </w:rPr>
      </w:pPr>
      <w:r w:rsidRPr="00360FB7">
        <w:rPr>
          <w:rFonts w:ascii="Century Gothic" w:hAnsi="Century Gothic"/>
          <w:b/>
          <w:sz w:val="24"/>
          <w:szCs w:val="24"/>
        </w:rPr>
        <w:t>METAV digital zeigt Lösungen für flexiblere Wertschöpfungsketten auf</w:t>
      </w:r>
    </w:p>
    <w:p w14:paraId="064AB199" w14:textId="77777777" w:rsidR="00026DB5" w:rsidRDefault="00026DB5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5DFB7460" w14:textId="7A8BEBA8" w:rsidR="00934CC6" w:rsidRDefault="008E6D9A" w:rsidP="00934CC6">
      <w:pPr>
        <w:tabs>
          <w:tab w:val="left" w:pos="4536"/>
        </w:tabs>
        <w:spacing w:after="200" w:line="240" w:lineRule="auto"/>
        <w:ind w:right="283"/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0BAA2" wp14:editId="71E9D126">
                <wp:simplePos x="0" y="0"/>
                <wp:positionH relativeFrom="column">
                  <wp:posOffset>2764790</wp:posOffset>
                </wp:positionH>
                <wp:positionV relativeFrom="paragraph">
                  <wp:posOffset>209550</wp:posOffset>
                </wp:positionV>
                <wp:extent cx="3291840" cy="189103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89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A9D6" w14:textId="41D272D7" w:rsidR="00934CC6" w:rsidRPr="004C3C83" w:rsidRDefault="00934CC6" w:rsidP="00934CC6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4C3C83">
                              <w:rPr>
                                <w:rFonts w:ascii="Century Gothic" w:hAnsi="Century Gothic" w:cs="Arial"/>
                              </w:rPr>
                              <w:t>((</w:t>
                            </w:r>
                            <w:r w:rsidR="000D27A9" w:rsidRPr="004C3C83">
                              <w:rPr>
                                <w:rFonts w:ascii="Century Gothic" w:hAnsi="Century Gothic" w:cs="Arial"/>
                              </w:rPr>
                              <w:t>0</w:t>
                            </w:r>
                            <w:r w:rsidR="00AC1D4E">
                              <w:rPr>
                                <w:rFonts w:ascii="Century Gothic" w:hAnsi="Century Gothic" w:cs="Arial"/>
                              </w:rPr>
                              <w:t>3</w:t>
                            </w:r>
                            <w:r w:rsidR="008E6D9A" w:rsidRPr="004C3C83">
                              <w:rPr>
                                <w:rFonts w:ascii="Century Gothic" w:hAnsi="Century Gothic" w:cs="Arial"/>
                              </w:rPr>
                              <w:t>-01_</w:t>
                            </w:r>
                            <w:r w:rsidR="000D27A9" w:rsidRPr="004C3C8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AC1D4E">
                              <w:rPr>
                                <w:rFonts w:ascii="Century Gothic" w:hAnsi="Century Gothic"/>
                              </w:rPr>
                              <w:t>Andreas Gützlaff</w:t>
                            </w:r>
                            <w:r w:rsidRPr="004C3C83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4C3C83">
                              <w:rPr>
                                <w:rFonts w:ascii="Century Gothic" w:hAnsi="Century Gothic" w:cs="Arial"/>
                              </w:rPr>
                              <w:t xml:space="preserve">)) </w:t>
                            </w:r>
                          </w:p>
                          <w:p w14:paraId="6004C498" w14:textId="4EA00E09" w:rsidR="00AC1D4E" w:rsidRDefault="00AC1D4E" w:rsidP="00AC1D4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B7B50">
                              <w:rPr>
                                <w:rFonts w:ascii="Century Gothic" w:hAnsi="Century Gothic"/>
                              </w:rPr>
                              <w:t>Andreas Gützlaff, Leiter der Abteilung Produktionsmanagement im WZL der RWTH Aachen sagt: „Durch eine gesteuerte Komplexität lassen sich Einsparungen von bis zu 15 Prozent im Betriebsergebnis realisieren.“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7E71FDF8" w14:textId="67DB381E" w:rsidR="00AC1D4E" w:rsidRPr="00FD098C" w:rsidRDefault="00AC1D4E" w:rsidP="00AC1D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Foto: WZL, RWTH Aachen</w:t>
                            </w:r>
                          </w:p>
                          <w:p w14:paraId="72CB11BE" w14:textId="15E1471E" w:rsidR="008E6D9A" w:rsidRPr="00FD098C" w:rsidRDefault="008E6D9A" w:rsidP="00AC1D4E">
                            <w:pP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BA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7.7pt;margin-top:16.5pt;width:259.2pt;height:14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" filled="f" stroked="f">
                <v:textbox>
                  <w:txbxContent>
                    <w:p w14:paraId="61A4A9D6" w14:textId="41D272D7" w:rsidR="00934CC6" w:rsidRPr="004C3C83" w:rsidRDefault="00934CC6" w:rsidP="00934CC6">
                      <w:pPr>
                        <w:rPr>
                          <w:rFonts w:ascii="Century Gothic" w:hAnsi="Century Gothic" w:cs="Arial"/>
                        </w:rPr>
                      </w:pPr>
                      <w:r w:rsidRPr="004C3C83">
                        <w:rPr>
                          <w:rFonts w:ascii="Century Gothic" w:hAnsi="Century Gothic" w:cs="Arial"/>
                        </w:rPr>
                        <w:t>((</w:t>
                      </w:r>
                      <w:r w:rsidR="000D27A9" w:rsidRPr="004C3C83">
                        <w:rPr>
                          <w:rFonts w:ascii="Century Gothic" w:hAnsi="Century Gothic" w:cs="Arial"/>
                        </w:rPr>
                        <w:t>0</w:t>
                      </w:r>
                      <w:r w:rsidR="00AC1D4E">
                        <w:rPr>
                          <w:rFonts w:ascii="Century Gothic" w:hAnsi="Century Gothic" w:cs="Arial"/>
                        </w:rPr>
                        <w:t>3</w:t>
                      </w:r>
                      <w:r w:rsidR="008E6D9A" w:rsidRPr="004C3C83">
                        <w:rPr>
                          <w:rFonts w:ascii="Century Gothic" w:hAnsi="Century Gothic" w:cs="Arial"/>
                        </w:rPr>
                        <w:t>-01_</w:t>
                      </w:r>
                      <w:r w:rsidR="000D27A9" w:rsidRPr="004C3C8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AC1D4E">
                        <w:rPr>
                          <w:rFonts w:ascii="Century Gothic" w:hAnsi="Century Gothic"/>
                        </w:rPr>
                        <w:t>Andreas Gützlaff</w:t>
                      </w:r>
                      <w:r w:rsidRPr="004C3C83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4C3C83">
                        <w:rPr>
                          <w:rFonts w:ascii="Century Gothic" w:hAnsi="Century Gothic" w:cs="Arial"/>
                        </w:rPr>
                        <w:t xml:space="preserve">)) </w:t>
                      </w:r>
                    </w:p>
                    <w:p w14:paraId="6004C498" w14:textId="4EA00E09" w:rsidR="00AC1D4E" w:rsidRDefault="00AC1D4E" w:rsidP="00AC1D4E">
                      <w:pPr>
                        <w:rPr>
                          <w:rFonts w:ascii="Century Gothic" w:hAnsi="Century Gothic"/>
                        </w:rPr>
                      </w:pPr>
                      <w:r w:rsidRPr="00BB7B50">
                        <w:rPr>
                          <w:rFonts w:ascii="Century Gothic" w:hAnsi="Century Gothic"/>
                        </w:rPr>
                        <w:t>Andreas Gützlaff, Leiter der Abteilung Produktionsmanagement im WZL der RWTH Aachen sagt: „Durch eine gesteuerte Komplexität lassen sich Einsparungen von bis zu 15 Prozent im Betriebsergebnis realisieren.“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7E71FDF8" w14:textId="67DB381E" w:rsidR="00AC1D4E" w:rsidRPr="00FD098C" w:rsidRDefault="00AC1D4E" w:rsidP="00AC1D4E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>Foto: WZL, RWTH Aachen</w:t>
                      </w:r>
                    </w:p>
                    <w:p w14:paraId="72CB11BE" w14:textId="15E1471E" w:rsidR="008E6D9A" w:rsidRPr="00FD098C" w:rsidRDefault="008E6D9A" w:rsidP="00AC1D4E">
                      <w:pPr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0E648" w14:textId="0F926242" w:rsidR="00934CC6" w:rsidRDefault="00AC1D4E" w:rsidP="00934CC6">
      <w:pPr>
        <w:tabs>
          <w:tab w:val="left" w:pos="4536"/>
        </w:tabs>
        <w:spacing w:after="200" w:line="240" w:lineRule="auto"/>
        <w:rPr>
          <w:lang w:val="it-IT"/>
        </w:rPr>
      </w:pPr>
      <w:r>
        <w:rPr>
          <w:noProof/>
        </w:rPr>
        <w:drawing>
          <wp:inline distT="0" distB="0" distL="0" distR="0" wp14:anchorId="5BDA58F9" wp14:editId="7DD04A06">
            <wp:extent cx="2703600" cy="180000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D975" w14:textId="77777777" w:rsidR="008E6D9A" w:rsidRDefault="008E6D9A" w:rsidP="00934CC6">
      <w:pPr>
        <w:tabs>
          <w:tab w:val="left" w:pos="4536"/>
        </w:tabs>
        <w:rPr>
          <w:lang w:val="it-IT"/>
        </w:rPr>
      </w:pPr>
    </w:p>
    <w:p w14:paraId="14EF4854" w14:textId="77777777" w:rsidR="00934CC6" w:rsidRDefault="00934CC6" w:rsidP="00934CC6">
      <w:pPr>
        <w:tabs>
          <w:tab w:val="left" w:pos="4536"/>
        </w:tabs>
        <w:rPr>
          <w:lang w:val="it-IT"/>
        </w:rPr>
      </w:pPr>
    </w:p>
    <w:p w14:paraId="0C3133E6" w14:textId="42F30FDD" w:rsidR="00934CC6" w:rsidRDefault="00247114" w:rsidP="00934CC6">
      <w:pPr>
        <w:tabs>
          <w:tab w:val="left" w:pos="4536"/>
        </w:tabs>
        <w:rPr>
          <w:lang w:val="it-IT"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531F00" wp14:editId="5072AD85">
                <wp:simplePos x="0" y="0"/>
                <wp:positionH relativeFrom="margin">
                  <wp:posOffset>2938145</wp:posOffset>
                </wp:positionH>
                <wp:positionV relativeFrom="paragraph">
                  <wp:posOffset>215265</wp:posOffset>
                </wp:positionV>
                <wp:extent cx="3256280" cy="162877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261A2" w14:textId="3F714760" w:rsidR="00934CC6" w:rsidRPr="004C3C83" w:rsidRDefault="00934CC6" w:rsidP="00934CC6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 w:rsidRPr="004C3C83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7E08C4" w:rsidRPr="004C3C83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D94C2F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8E6D9A" w:rsidRPr="004C3C83">
                              <w:rPr>
                                <w:rFonts w:ascii="Century Gothic" w:hAnsi="Century Gothic"/>
                              </w:rPr>
                              <w:t>-0</w:t>
                            </w:r>
                            <w:r w:rsidR="007E08C4" w:rsidRPr="004C3C83">
                              <w:rPr>
                                <w:rFonts w:ascii="Century Gothic" w:hAnsi="Century Gothic"/>
                              </w:rPr>
                              <w:t>2</w:t>
                            </w:r>
                            <w:r w:rsidR="008E6D9A" w:rsidRPr="004C3C83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7E08C4" w:rsidRPr="004C3C8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94C2F" w:rsidRPr="00D94C2F">
                              <w:rPr>
                                <w:rFonts w:ascii="Century Gothic" w:hAnsi="Century Gothic"/>
                              </w:rPr>
                              <w:t>Benjamin Eichinger – Scoutbee</w:t>
                            </w:r>
                            <w:r w:rsidR="00A01CEF" w:rsidRPr="004C3C83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4C3C83">
                              <w:rPr>
                                <w:rFonts w:ascii="Century Gothic" w:hAnsi="Century Gothic"/>
                              </w:rPr>
                              <w:t>))</w:t>
                            </w:r>
                            <w:r w:rsidRPr="004C3C83">
                              <w:rPr>
                                <w:rFonts w:ascii="Century Gothic" w:eastAsia="MS Mincho" w:hAnsi="Century Gothic" w:cs="Arial"/>
                              </w:rPr>
                              <w:t xml:space="preserve"> </w:t>
                            </w:r>
                          </w:p>
                          <w:p w14:paraId="6992E62D" w14:textId="61D833D6" w:rsidR="00D94C2F" w:rsidRDefault="00D94C2F" w:rsidP="00D94C2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B7B50">
                              <w:rPr>
                                <w:rFonts w:ascii="Century Gothic" w:hAnsi="Century Gothic"/>
                              </w:rPr>
                              <w:t xml:space="preserve">„Es gibt Schocks, die Unternehmen treffen, aber auch Tools, die helfen“, konstatiert Benjamin Eichinger, </w:t>
                            </w:r>
                            <w:proofErr w:type="spellStart"/>
                            <w:r w:rsidRPr="00BB7B50">
                              <w:rPr>
                                <w:rFonts w:ascii="Century Gothic" w:hAnsi="Century Gothic"/>
                              </w:rPr>
                              <w:t>Director</w:t>
                            </w:r>
                            <w:proofErr w:type="spellEnd"/>
                            <w:r w:rsidRPr="00BB7B50">
                              <w:rPr>
                                <w:rFonts w:ascii="Century Gothic" w:hAnsi="Century Gothic"/>
                              </w:rPr>
                              <w:t xml:space="preserve"> Sales Germany bei </w:t>
                            </w:r>
                            <w:proofErr w:type="spellStart"/>
                            <w:r w:rsidRPr="00BB7B50">
                              <w:rPr>
                                <w:rFonts w:ascii="Century Gothic" w:hAnsi="Century Gothic"/>
                              </w:rPr>
                              <w:t>Scoutbee</w:t>
                            </w:r>
                            <w:proofErr w:type="spellEnd"/>
                            <w:r w:rsidRPr="00BB7B50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0FF7B41E" w14:textId="77CC096F" w:rsidR="00D94C2F" w:rsidRPr="00FD098C" w:rsidRDefault="00D94C2F" w:rsidP="00D94C2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Foto: </w:t>
                            </w:r>
                            <w:proofErr w:type="spellStart"/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Scoutbee</w:t>
                            </w:r>
                            <w:proofErr w:type="spellEnd"/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GmbH</w:t>
                            </w:r>
                          </w:p>
                          <w:p w14:paraId="2E468035" w14:textId="77777777" w:rsidR="00221D13" w:rsidRDefault="00221D13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</w:p>
                          <w:p w14:paraId="4ECEEF96" w14:textId="17443233" w:rsidR="00E03E5A" w:rsidRDefault="00E03E5A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  <w:r>
                              <w:rPr>
                                <w:rFonts w:eastAsia="MS Mincho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1F00" id="_x0000_s1027" type="#_x0000_t202" style="position:absolute;margin-left:231.35pt;margin-top:16.95pt;width:256.4pt;height:128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" filled="f" stroked="f">
                <v:textbox>
                  <w:txbxContent>
                    <w:p w14:paraId="2DD261A2" w14:textId="3F714760" w:rsidR="00934CC6" w:rsidRPr="004C3C83" w:rsidRDefault="00934CC6" w:rsidP="00934CC6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 w:rsidRPr="004C3C83">
                        <w:rPr>
                          <w:rFonts w:ascii="Century Gothic" w:hAnsi="Century Gothic"/>
                        </w:rPr>
                        <w:t>((</w:t>
                      </w:r>
                      <w:r w:rsidR="007E08C4" w:rsidRPr="004C3C83">
                        <w:rPr>
                          <w:rFonts w:ascii="Century Gothic" w:hAnsi="Century Gothic"/>
                        </w:rPr>
                        <w:t>0</w:t>
                      </w:r>
                      <w:r w:rsidR="00D94C2F">
                        <w:rPr>
                          <w:rFonts w:ascii="Century Gothic" w:hAnsi="Century Gothic"/>
                        </w:rPr>
                        <w:t>3</w:t>
                      </w:r>
                      <w:r w:rsidR="008E6D9A" w:rsidRPr="004C3C83">
                        <w:rPr>
                          <w:rFonts w:ascii="Century Gothic" w:hAnsi="Century Gothic"/>
                        </w:rPr>
                        <w:t>-0</w:t>
                      </w:r>
                      <w:r w:rsidR="007E08C4" w:rsidRPr="004C3C83">
                        <w:rPr>
                          <w:rFonts w:ascii="Century Gothic" w:hAnsi="Century Gothic"/>
                        </w:rPr>
                        <w:t>2</w:t>
                      </w:r>
                      <w:r w:rsidR="008E6D9A" w:rsidRPr="004C3C83">
                        <w:rPr>
                          <w:rFonts w:ascii="Century Gothic" w:hAnsi="Century Gothic"/>
                        </w:rPr>
                        <w:t>_</w:t>
                      </w:r>
                      <w:r w:rsidR="007E08C4" w:rsidRPr="004C3C8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94C2F" w:rsidRPr="00D94C2F">
                        <w:rPr>
                          <w:rFonts w:ascii="Century Gothic" w:hAnsi="Century Gothic"/>
                        </w:rPr>
                        <w:t>Benjamin Eichinger – Scoutbee</w:t>
                      </w:r>
                      <w:r w:rsidR="00A01CEF" w:rsidRPr="004C3C83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4C3C83">
                        <w:rPr>
                          <w:rFonts w:ascii="Century Gothic" w:hAnsi="Century Gothic"/>
                        </w:rPr>
                        <w:t>))</w:t>
                      </w:r>
                      <w:r w:rsidRPr="004C3C83">
                        <w:rPr>
                          <w:rFonts w:ascii="Century Gothic" w:eastAsia="MS Mincho" w:hAnsi="Century Gothic" w:cs="Arial"/>
                        </w:rPr>
                        <w:t xml:space="preserve"> </w:t>
                      </w:r>
                    </w:p>
                    <w:p w14:paraId="6992E62D" w14:textId="61D833D6" w:rsidR="00D94C2F" w:rsidRDefault="00D94C2F" w:rsidP="00D94C2F">
                      <w:pPr>
                        <w:rPr>
                          <w:rFonts w:ascii="Century Gothic" w:hAnsi="Century Gothic"/>
                        </w:rPr>
                      </w:pPr>
                      <w:r w:rsidRPr="00BB7B50">
                        <w:rPr>
                          <w:rFonts w:ascii="Century Gothic" w:hAnsi="Century Gothic"/>
                        </w:rPr>
                        <w:t xml:space="preserve">„Es gibt Schocks, die Unternehmen treffen, aber auch Tools, die helfen“, konstatiert Benjamin Eichinger, </w:t>
                      </w:r>
                      <w:proofErr w:type="spellStart"/>
                      <w:r w:rsidRPr="00BB7B50">
                        <w:rPr>
                          <w:rFonts w:ascii="Century Gothic" w:hAnsi="Century Gothic"/>
                        </w:rPr>
                        <w:t>Director</w:t>
                      </w:r>
                      <w:proofErr w:type="spellEnd"/>
                      <w:r w:rsidRPr="00BB7B50">
                        <w:rPr>
                          <w:rFonts w:ascii="Century Gothic" w:hAnsi="Century Gothic"/>
                        </w:rPr>
                        <w:t xml:space="preserve"> Sales Germany bei </w:t>
                      </w:r>
                      <w:proofErr w:type="spellStart"/>
                      <w:r w:rsidRPr="00BB7B50">
                        <w:rPr>
                          <w:rFonts w:ascii="Century Gothic" w:hAnsi="Century Gothic"/>
                        </w:rPr>
                        <w:t>Scoutbee</w:t>
                      </w:r>
                      <w:proofErr w:type="spellEnd"/>
                      <w:r w:rsidRPr="00BB7B50">
                        <w:rPr>
                          <w:rFonts w:ascii="Century Gothic" w:hAnsi="Century Gothic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0FF7B41E" w14:textId="77CC096F" w:rsidR="00D94C2F" w:rsidRPr="00FD098C" w:rsidRDefault="00D94C2F" w:rsidP="00D94C2F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Foto: </w:t>
                      </w:r>
                      <w:proofErr w:type="spellStart"/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>Scoutbee</w:t>
                      </w:r>
                      <w:proofErr w:type="spellEnd"/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GmbH</w:t>
                      </w:r>
                    </w:p>
                    <w:p w14:paraId="2E468035" w14:textId="77777777" w:rsidR="00221D13" w:rsidRDefault="00221D13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</w:p>
                    <w:p w14:paraId="4ECEEF96" w14:textId="17443233" w:rsidR="00E03E5A" w:rsidRDefault="00E03E5A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  <w:r>
                        <w:rPr>
                          <w:rFonts w:eastAsia="MS Mincho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70B15" w14:textId="7AF27803" w:rsidR="00934CC6" w:rsidRDefault="00D94C2F" w:rsidP="00934CC6">
      <w:pPr>
        <w:tabs>
          <w:tab w:val="left" w:pos="4536"/>
        </w:tabs>
        <w:rPr>
          <w:lang w:val="it-IT"/>
        </w:rPr>
      </w:pPr>
      <w:r w:rsidRPr="00D94C2F">
        <w:t xml:space="preserve"> </w:t>
      </w:r>
      <w:r>
        <w:rPr>
          <w:noProof/>
        </w:rPr>
        <w:drawing>
          <wp:inline distT="0" distB="0" distL="0" distR="0" wp14:anchorId="62B67FFB" wp14:editId="2DEF4810">
            <wp:extent cx="2718000" cy="1800000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3741" w14:textId="1982F77A" w:rsidR="00AF325E" w:rsidRDefault="00026DB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rFonts w:eastAsia="Calibri" w:cs="Arial"/>
          <w:bCs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6FE15E" wp14:editId="0192FF2E">
                <wp:simplePos x="0" y="0"/>
                <wp:positionH relativeFrom="column">
                  <wp:posOffset>3052445</wp:posOffset>
                </wp:positionH>
                <wp:positionV relativeFrom="paragraph">
                  <wp:posOffset>-73025</wp:posOffset>
                </wp:positionV>
                <wp:extent cx="3105150" cy="212407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4638" w14:textId="055DF059" w:rsidR="00D75D38" w:rsidRPr="004C3C83" w:rsidRDefault="00D75D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C3C83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490C17" w:rsidRPr="004C3C83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CF4EB9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490C17" w:rsidRPr="004C3C83">
                              <w:rPr>
                                <w:rFonts w:ascii="Century Gothic" w:hAnsi="Century Gothic"/>
                              </w:rPr>
                              <w:t>-03</w:t>
                            </w:r>
                            <w:r w:rsidR="008E6D9A" w:rsidRPr="004C3C83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CF4EB9" w:rsidRPr="00CF4EB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CF4EB9" w:rsidRPr="00CF4EB9">
                              <w:rPr>
                                <w:rFonts w:ascii="Century Gothic" w:hAnsi="Century Gothic"/>
                              </w:rPr>
                              <w:t>Manfred Maier – Heller</w:t>
                            </w:r>
                            <w:r w:rsidR="00CF4EB9" w:rsidRPr="004C3C8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C3C83">
                              <w:rPr>
                                <w:rFonts w:ascii="Century Gothic" w:hAnsi="Century Gothic"/>
                              </w:rPr>
                              <w:t>jpg</w:t>
                            </w:r>
                            <w:proofErr w:type="spellEnd"/>
                            <w:r w:rsidRPr="004C3C83">
                              <w:rPr>
                                <w:rFonts w:ascii="Century Gothic" w:hAnsi="Century Gothic"/>
                              </w:rPr>
                              <w:t>))</w:t>
                            </w:r>
                          </w:p>
                          <w:p w14:paraId="6FA9A5BC" w14:textId="368AA925" w:rsidR="00CF4EB9" w:rsidRDefault="00CF4EB9" w:rsidP="00CF4E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bookmarkStart w:id="1" w:name="_Hlk62473091"/>
                            <w:r w:rsidRPr="00BB7B5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Manfred Maier – Heller</w:t>
                            </w:r>
                            <w:bookmarkEnd w:id="1"/>
                            <w:r w:rsidRPr="00BB7B5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: </w:t>
                            </w:r>
                            <w:r w:rsidRPr="00BB7B50">
                              <w:rPr>
                                <w:rFonts w:ascii="Century Gothic" w:hAnsi="Century Gothic"/>
                              </w:rPr>
                              <w:t xml:space="preserve"> Manfred Maier, Chief Operating Officer bei Heller: „Generell gilt das Ziel einer Dual-Sourcing-Strategie, in einigen Warengruppen auch Multiple-Sourcing-Strategie.“</w:t>
                            </w:r>
                          </w:p>
                          <w:p w14:paraId="72B6DC81" w14:textId="5BFDBD82" w:rsidR="00CF4EB9" w:rsidRPr="00FD098C" w:rsidRDefault="00CF4EB9" w:rsidP="00CF4EB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Foto: Gebr. Heller Maschinenfabrik</w:t>
                            </w:r>
                          </w:p>
                          <w:p w14:paraId="5DCD2FB7" w14:textId="49F2923D" w:rsidR="008E6D9A" w:rsidRPr="00905DCC" w:rsidRDefault="008E6D9A" w:rsidP="00490C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15E" id="Textfeld 13" o:spid="_x0000_s1028" type="#_x0000_t202" style="position:absolute;margin-left:240.35pt;margin-top:-5.75pt;width:244.5pt;height:16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" fillcolor="white [3201]" stroked="f" strokeweight=".5pt">
                <v:textbox>
                  <w:txbxContent>
                    <w:p w14:paraId="0F604638" w14:textId="055DF059" w:rsidR="00D75D38" w:rsidRPr="004C3C83" w:rsidRDefault="00D75D38">
                      <w:pPr>
                        <w:rPr>
                          <w:rFonts w:ascii="Century Gothic" w:hAnsi="Century Gothic"/>
                        </w:rPr>
                      </w:pPr>
                      <w:r w:rsidRPr="004C3C83">
                        <w:rPr>
                          <w:rFonts w:ascii="Century Gothic" w:hAnsi="Century Gothic"/>
                        </w:rPr>
                        <w:t>((</w:t>
                      </w:r>
                      <w:r w:rsidR="00490C17" w:rsidRPr="004C3C83">
                        <w:rPr>
                          <w:rFonts w:ascii="Century Gothic" w:hAnsi="Century Gothic"/>
                        </w:rPr>
                        <w:t>0</w:t>
                      </w:r>
                      <w:r w:rsidR="00CF4EB9">
                        <w:rPr>
                          <w:rFonts w:ascii="Century Gothic" w:hAnsi="Century Gothic"/>
                        </w:rPr>
                        <w:t>3</w:t>
                      </w:r>
                      <w:r w:rsidR="00490C17" w:rsidRPr="004C3C83">
                        <w:rPr>
                          <w:rFonts w:ascii="Century Gothic" w:hAnsi="Century Gothic"/>
                        </w:rPr>
                        <w:t>-03</w:t>
                      </w:r>
                      <w:r w:rsidR="008E6D9A" w:rsidRPr="004C3C83">
                        <w:rPr>
                          <w:rFonts w:ascii="Century Gothic" w:hAnsi="Century Gothic"/>
                        </w:rPr>
                        <w:t>_</w:t>
                      </w:r>
                      <w:r w:rsidR="00CF4EB9" w:rsidRPr="00CF4EB9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CF4EB9" w:rsidRPr="00CF4EB9">
                        <w:rPr>
                          <w:rFonts w:ascii="Century Gothic" w:hAnsi="Century Gothic"/>
                        </w:rPr>
                        <w:t>Manfred Maier – Heller</w:t>
                      </w:r>
                      <w:r w:rsidR="00CF4EB9" w:rsidRPr="004C3C8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C3C83">
                        <w:rPr>
                          <w:rFonts w:ascii="Century Gothic" w:hAnsi="Century Gothic"/>
                        </w:rPr>
                        <w:t>jpg</w:t>
                      </w:r>
                      <w:proofErr w:type="spellEnd"/>
                      <w:r w:rsidRPr="004C3C83">
                        <w:rPr>
                          <w:rFonts w:ascii="Century Gothic" w:hAnsi="Century Gothic"/>
                        </w:rPr>
                        <w:t>))</w:t>
                      </w:r>
                    </w:p>
                    <w:p w14:paraId="6FA9A5BC" w14:textId="368AA925" w:rsidR="00CF4EB9" w:rsidRDefault="00CF4EB9" w:rsidP="00CF4EB9">
                      <w:pPr>
                        <w:rPr>
                          <w:rFonts w:ascii="Century Gothic" w:hAnsi="Century Gothic"/>
                        </w:rPr>
                      </w:pPr>
                      <w:bookmarkStart w:id="2" w:name="_Hlk62473091"/>
                      <w:r w:rsidRPr="00BB7B50">
                        <w:rPr>
                          <w:rFonts w:ascii="Century Gothic" w:hAnsi="Century Gothic"/>
                          <w:b/>
                          <w:bCs/>
                        </w:rPr>
                        <w:t>Manfred Maier – Heller</w:t>
                      </w:r>
                      <w:bookmarkEnd w:id="2"/>
                      <w:r w:rsidRPr="00BB7B50">
                        <w:rPr>
                          <w:rFonts w:ascii="Century Gothic" w:hAnsi="Century Gothic"/>
                          <w:b/>
                          <w:bCs/>
                        </w:rPr>
                        <w:t xml:space="preserve">: </w:t>
                      </w:r>
                      <w:r w:rsidRPr="00BB7B50">
                        <w:rPr>
                          <w:rFonts w:ascii="Century Gothic" w:hAnsi="Century Gothic"/>
                        </w:rPr>
                        <w:t xml:space="preserve"> Manfred Maier, Chief Operating Officer bei Heller: „Generell gilt das Ziel einer Dual-Sourcing-Strategie, in einigen Warengruppen auch Multiple-Sourcing-Strategie.“</w:t>
                      </w:r>
                    </w:p>
                    <w:p w14:paraId="72B6DC81" w14:textId="5BFDBD82" w:rsidR="00CF4EB9" w:rsidRPr="00FD098C" w:rsidRDefault="00CF4EB9" w:rsidP="00CF4EB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>Foto: Gebr. Heller Maschinenfabrik</w:t>
                      </w:r>
                    </w:p>
                    <w:p w14:paraId="5DCD2FB7" w14:textId="49F2923D" w:rsidR="008E6D9A" w:rsidRPr="00905DCC" w:rsidRDefault="008E6D9A" w:rsidP="00490C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066">
        <w:rPr>
          <w:noProof/>
        </w:rPr>
        <w:drawing>
          <wp:inline distT="0" distB="0" distL="0" distR="0" wp14:anchorId="4CB6DD42" wp14:editId="1D74D6EF">
            <wp:extent cx="2700000" cy="1800000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4CB3" w14:textId="6852A543" w:rsidR="00AF325E" w:rsidRDefault="00AF325E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33E4E931" w14:textId="77777777" w:rsidR="008E6D9A" w:rsidRDefault="008E6D9A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26C27A80" w14:textId="5365275B" w:rsidR="00D75D38" w:rsidRDefault="00FD098C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 w:rsidRPr="008E6D9A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04FDD5" wp14:editId="5270391A">
                <wp:simplePos x="0" y="0"/>
                <wp:positionH relativeFrom="column">
                  <wp:posOffset>3046730</wp:posOffset>
                </wp:positionH>
                <wp:positionV relativeFrom="paragraph">
                  <wp:posOffset>219710</wp:posOffset>
                </wp:positionV>
                <wp:extent cx="3076575" cy="269748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9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09EE" w14:textId="240878AE" w:rsidR="008E6D9A" w:rsidRPr="004C3C83" w:rsidRDefault="008E6D9A" w:rsidP="008E6D9A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 w:rsidRPr="004C3C83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7F6922" w:rsidRPr="004C3C83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745235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7F6922" w:rsidRPr="004C3C83">
                              <w:rPr>
                                <w:rFonts w:ascii="Century Gothic" w:hAnsi="Century Gothic"/>
                              </w:rPr>
                              <w:t>-0</w:t>
                            </w:r>
                            <w:r w:rsidR="004C3C83" w:rsidRPr="004C3C83"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 w:rsidRPr="004C3C83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7F6922" w:rsidRPr="004C3C8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745235">
                              <w:rPr>
                                <w:rFonts w:ascii="Century Gothic" w:hAnsi="Century Gothic"/>
                              </w:rPr>
                              <w:t>Heller Fertigung</w:t>
                            </w:r>
                            <w:r w:rsidRPr="004C3C83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4C3C83">
                              <w:rPr>
                                <w:rFonts w:ascii="Century Gothic" w:hAnsi="Century Gothic"/>
                              </w:rPr>
                              <w:t>))</w:t>
                            </w:r>
                            <w:bookmarkStart w:id="2" w:name="_Hlk25920075"/>
                            <w:r w:rsidRPr="004C3C83">
                              <w:rPr>
                                <w:rFonts w:ascii="Century Gothic" w:eastAsia="MS Mincho" w:hAnsi="Century Gothic" w:cs="Arial"/>
                              </w:rPr>
                              <w:t xml:space="preserve"> </w:t>
                            </w:r>
                          </w:p>
                          <w:bookmarkEnd w:id="2"/>
                          <w:p w14:paraId="4DC82D22" w14:textId="73D8E21C" w:rsidR="00745235" w:rsidRDefault="00745235" w:rsidP="0074523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B7B50">
                              <w:rPr>
                                <w:rFonts w:ascii="Century Gothic" w:hAnsi="Century Gothic"/>
                              </w:rPr>
                              <w:t xml:space="preserve">Individuelle Kundenwünsche, zunehmende Automatisierung und Digitalisierung, begleitende Dienstleistungen über den gesamten Lebenszyklus einer Werkzeugmaschine – aus einfachen Lieferketten werden komplexe Wertschöpfungsnetze.   </w:t>
                            </w:r>
                          </w:p>
                          <w:p w14:paraId="41776DB1" w14:textId="0A5F1955" w:rsidR="00745235" w:rsidRPr="00FD098C" w:rsidRDefault="00745235" w:rsidP="0074523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098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Foto: Gebr. Heller Maschinenfabrik</w:t>
                            </w:r>
                          </w:p>
                          <w:p w14:paraId="57BFED93" w14:textId="68C3FABF" w:rsidR="008E6D9A" w:rsidRPr="00026DB5" w:rsidRDefault="008E6D9A" w:rsidP="00745235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DD5" id="_x0000_s1029" type="#_x0000_t202" style="position:absolute;margin-left:239.9pt;margin-top:17.3pt;width:242.25pt;height:21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" filled="f" stroked="f">
                <v:textbox>
                  <w:txbxContent>
                    <w:p w14:paraId="424B09EE" w14:textId="240878AE" w:rsidR="008E6D9A" w:rsidRPr="004C3C83" w:rsidRDefault="008E6D9A" w:rsidP="008E6D9A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 w:rsidRPr="004C3C83">
                        <w:rPr>
                          <w:rFonts w:ascii="Century Gothic" w:hAnsi="Century Gothic"/>
                        </w:rPr>
                        <w:t>((</w:t>
                      </w:r>
                      <w:r w:rsidR="007F6922" w:rsidRPr="004C3C83">
                        <w:rPr>
                          <w:rFonts w:ascii="Century Gothic" w:hAnsi="Century Gothic"/>
                        </w:rPr>
                        <w:t>0</w:t>
                      </w:r>
                      <w:r w:rsidR="00745235">
                        <w:rPr>
                          <w:rFonts w:ascii="Century Gothic" w:hAnsi="Century Gothic"/>
                        </w:rPr>
                        <w:t>3</w:t>
                      </w:r>
                      <w:r w:rsidR="007F6922" w:rsidRPr="004C3C83">
                        <w:rPr>
                          <w:rFonts w:ascii="Century Gothic" w:hAnsi="Century Gothic"/>
                        </w:rPr>
                        <w:t>-0</w:t>
                      </w:r>
                      <w:r w:rsidR="004C3C83" w:rsidRPr="004C3C83">
                        <w:rPr>
                          <w:rFonts w:ascii="Century Gothic" w:hAnsi="Century Gothic"/>
                        </w:rPr>
                        <w:t>4</w:t>
                      </w:r>
                      <w:r w:rsidRPr="004C3C83">
                        <w:rPr>
                          <w:rFonts w:ascii="Century Gothic" w:hAnsi="Century Gothic"/>
                        </w:rPr>
                        <w:t>_</w:t>
                      </w:r>
                      <w:r w:rsidR="007F6922" w:rsidRPr="004C3C8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745235">
                        <w:rPr>
                          <w:rFonts w:ascii="Century Gothic" w:hAnsi="Century Gothic"/>
                        </w:rPr>
                        <w:t>Heller Fertigung</w:t>
                      </w:r>
                      <w:r w:rsidRPr="004C3C83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4C3C83">
                        <w:rPr>
                          <w:rFonts w:ascii="Century Gothic" w:hAnsi="Century Gothic"/>
                        </w:rPr>
                        <w:t>))</w:t>
                      </w:r>
                      <w:bookmarkStart w:id="4" w:name="_Hlk25920075"/>
                      <w:r w:rsidRPr="004C3C83">
                        <w:rPr>
                          <w:rFonts w:ascii="Century Gothic" w:eastAsia="MS Mincho" w:hAnsi="Century Gothic" w:cs="Arial"/>
                        </w:rPr>
                        <w:t xml:space="preserve"> </w:t>
                      </w:r>
                    </w:p>
                    <w:bookmarkEnd w:id="4"/>
                    <w:p w14:paraId="4DC82D22" w14:textId="73D8E21C" w:rsidR="00745235" w:rsidRDefault="00745235" w:rsidP="00745235">
                      <w:pPr>
                        <w:rPr>
                          <w:rFonts w:ascii="Century Gothic" w:hAnsi="Century Gothic"/>
                        </w:rPr>
                      </w:pPr>
                      <w:r w:rsidRPr="00BB7B50">
                        <w:rPr>
                          <w:rFonts w:ascii="Century Gothic" w:hAnsi="Century Gothic"/>
                        </w:rPr>
                        <w:t xml:space="preserve">Individuelle Kundenwünsche, zunehmende Automatisierung und Digitalisierung, begleitende Dienstleistungen über den gesamten Lebenszyklus einer Werkzeugmaschine – aus einfachen Lieferketten werden komplexe Wertschöpfungsnetze.   </w:t>
                      </w:r>
                    </w:p>
                    <w:p w14:paraId="41776DB1" w14:textId="0A5F1955" w:rsidR="00745235" w:rsidRPr="00FD098C" w:rsidRDefault="00745235" w:rsidP="00745235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FD098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Foto: Gebr. Heller Maschinenfabrik</w:t>
                      </w:r>
                    </w:p>
                    <w:p w14:paraId="57BFED93" w14:textId="68C3FABF" w:rsidR="008E6D9A" w:rsidRPr="00026DB5" w:rsidRDefault="008E6D9A" w:rsidP="00745235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D86C9D" w14:textId="0A96B9DE" w:rsidR="00934CC6" w:rsidRDefault="0074523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 w:rsidRPr="00745235">
        <w:t xml:space="preserve"> </w:t>
      </w:r>
      <w:r>
        <w:rPr>
          <w:noProof/>
        </w:rPr>
        <w:drawing>
          <wp:inline distT="0" distB="0" distL="0" distR="0" wp14:anchorId="6FB912D5" wp14:editId="58979198">
            <wp:extent cx="2682000" cy="1800000"/>
            <wp:effectExtent l="0" t="0" r="444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1516" w14:textId="3920468C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263F2B53" w14:textId="293BC32A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74BAFDAB" w14:textId="77777777" w:rsidR="00247114" w:rsidRDefault="00247114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49C3A03D" w14:textId="77777777" w:rsidR="00802027" w:rsidRDefault="00FB7002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068EA" wp14:editId="7457FE67">
                <wp:simplePos x="0" y="0"/>
                <wp:positionH relativeFrom="column">
                  <wp:posOffset>3354070</wp:posOffset>
                </wp:positionH>
                <wp:positionV relativeFrom="paragraph">
                  <wp:posOffset>2959099</wp:posOffset>
                </wp:positionV>
                <wp:extent cx="3000375" cy="45719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0476" w14:textId="4D6E6BD8" w:rsidR="008E6D9A" w:rsidRPr="00026DB5" w:rsidRDefault="008E6D9A" w:rsidP="000C158B">
                            <w:pPr>
                              <w:rPr>
                                <w:rFonts w:ascii="Century Gothic" w:hAnsi="Century Gothic" w:cs="Arial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68EA" id="Textfeld 15" o:spid="_x0000_s1030" type="#_x0000_t202" style="position:absolute;margin-left:264.1pt;margin-top:233pt;width:236.25pt;height:3.6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" fillcolor="white [3201]" stroked="f" strokeweight=".5pt">
                <v:textbox>
                  <w:txbxContent>
                    <w:p w14:paraId="278E0476" w14:textId="4D6E6BD8" w:rsidR="008E6D9A" w:rsidRPr="00026DB5" w:rsidRDefault="008E6D9A" w:rsidP="000C158B">
                      <w:pPr>
                        <w:rPr>
                          <w:rFonts w:ascii="Century Gothic" w:hAnsi="Century Gothic" w:cs="Arial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DBBD78" wp14:editId="674D526D">
                <wp:simplePos x="0" y="0"/>
                <wp:positionH relativeFrom="column">
                  <wp:posOffset>3347720</wp:posOffset>
                </wp:positionH>
                <wp:positionV relativeFrom="paragraph">
                  <wp:posOffset>2232660</wp:posOffset>
                </wp:positionV>
                <wp:extent cx="3000375" cy="704850"/>
                <wp:effectExtent l="0" t="0" r="952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F0108" w14:textId="7C73D738" w:rsidR="006C5EEA" w:rsidRPr="008E6D9A" w:rsidRDefault="006C5EEA" w:rsidP="00B33B27">
                            <w:pPr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BD78" id="Textfeld 23" o:spid="_x0000_s1031" type="#_x0000_t202" style="position:absolute;margin-left:263.6pt;margin-top:175.8pt;width:236.25pt;height:55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" fillcolor="white [3201]" stroked="f" strokeweight=".5pt">
                <v:textbox>
                  <w:txbxContent>
                    <w:p w14:paraId="4B2F0108" w14:textId="7C73D738" w:rsidR="006C5EEA" w:rsidRPr="008E6D9A" w:rsidRDefault="006C5EEA" w:rsidP="00B33B27">
                      <w:pPr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3F5" w:rsidRPr="002D3033">
        <w:rPr>
          <w:rFonts w:ascii="Century Gothic" w:hAnsi="Century Gothic" w:cs="Arial"/>
          <w:color w:val="000000"/>
        </w:rPr>
        <w:t>Die Bilder finden S</w:t>
      </w:r>
      <w:r w:rsidR="006F03F5">
        <w:rPr>
          <w:rFonts w:ascii="Century Gothic" w:hAnsi="Century Gothic" w:cs="Arial"/>
          <w:color w:val="000000"/>
        </w:rPr>
        <w:t>ie in druckfähiger Version zum D</w:t>
      </w:r>
      <w:r w:rsidR="006F03F5" w:rsidRPr="002D3033">
        <w:rPr>
          <w:rFonts w:ascii="Century Gothic" w:hAnsi="Century Gothic" w:cs="Arial"/>
          <w:color w:val="000000"/>
        </w:rPr>
        <w:t>ownload im Internet unter</w:t>
      </w:r>
      <w:r w:rsidR="00802027">
        <w:rPr>
          <w:rFonts w:ascii="Century Gothic" w:hAnsi="Century Gothic" w:cs="Arial"/>
          <w:color w:val="000000"/>
        </w:rPr>
        <w:t>:</w:t>
      </w:r>
    </w:p>
    <w:p w14:paraId="4D1CEA69" w14:textId="261CF33E" w:rsidR="00026DB5" w:rsidRDefault="006F03F5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 xml:space="preserve"> </w:t>
      </w:r>
      <w:hyperlink r:id="rId11" w:history="1">
        <w:r w:rsidR="00802027" w:rsidRPr="0067767F">
          <w:rPr>
            <w:rStyle w:val="Hyperlink"/>
            <w:rFonts w:ascii="Century Gothic" w:hAnsi="Century Gothic" w:cs="Arial"/>
          </w:rPr>
          <w:t>https://metav-digital.de/medien/lieferketten-vom-haertetest-zu-neuen-allianzen-metav-digital-zeigt-loesungen-fuer-flexiblere-wertschoepfungsketten-auf</w:t>
        </w:r>
      </w:hyperlink>
    </w:p>
    <w:p w14:paraId="6FCF7CA4" w14:textId="5F890DED" w:rsidR="00802027" w:rsidRDefault="00802027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 xml:space="preserve">und </w:t>
      </w:r>
    </w:p>
    <w:p w14:paraId="0D6A8B1B" w14:textId="24083845" w:rsidR="00802027" w:rsidRDefault="00214B58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hyperlink r:id="rId12" w:history="1">
        <w:r w:rsidR="00802027" w:rsidRPr="0067767F">
          <w:rPr>
            <w:rStyle w:val="Hyperlink"/>
            <w:rFonts w:ascii="Century Gothic" w:hAnsi="Century Gothic" w:cs="Arial"/>
          </w:rPr>
          <w:t>https://metav-digital.de/medien</w:t>
        </w:r>
      </w:hyperlink>
    </w:p>
    <w:p w14:paraId="12EF0B5F" w14:textId="77777777" w:rsidR="00802027" w:rsidRDefault="00802027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sectPr w:rsidR="00802027" w:rsidSect="00A50A65">
      <w:headerReference w:type="default" r:id="rId13"/>
      <w:headerReference w:type="first" r:id="rId14"/>
      <w:footerReference w:type="first" r:id="rId15"/>
      <w:type w:val="continuous"/>
      <w:pgSz w:w="11906" w:h="16838" w:code="9"/>
      <w:pgMar w:top="1871" w:right="1276" w:bottom="2268" w:left="1418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B105C" w14:textId="77777777" w:rsidR="00BD29BC" w:rsidRDefault="00BD29BC">
      <w:pPr>
        <w:spacing w:after="0" w:line="240" w:lineRule="auto"/>
      </w:pPr>
      <w:r>
        <w:separator/>
      </w:r>
    </w:p>
  </w:endnote>
  <w:endnote w:type="continuationSeparator" w:id="0">
    <w:p w14:paraId="7F128113" w14:textId="77777777" w:rsidR="00BD29BC" w:rsidRDefault="00BD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09714" w14:textId="77777777" w:rsidR="00C356A8" w:rsidRDefault="00C356A8">
    <w:pPr>
      <w:spacing w:after="0" w:line="240" w:lineRule="auto"/>
    </w:pPr>
  </w:p>
  <w:p w14:paraId="3F30CD6E" w14:textId="5C7ACC49" w:rsidR="005B59FC" w:rsidRDefault="005B59FC" w:rsidP="001514B1">
    <w:pPr>
      <w:pStyle w:val="vdwFusszeile1"/>
      <w:spacing w:before="720"/>
      <w:ind w:left="-142"/>
    </w:pPr>
  </w:p>
  <w:p w14:paraId="4E45D5D8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D0CB8" w14:textId="77777777" w:rsidR="00BD29BC" w:rsidRDefault="00BD29BC">
      <w:pPr>
        <w:spacing w:after="0" w:line="240" w:lineRule="auto"/>
      </w:pPr>
      <w:r>
        <w:separator/>
      </w:r>
    </w:p>
  </w:footnote>
  <w:footnote w:type="continuationSeparator" w:id="0">
    <w:p w14:paraId="4E707B35" w14:textId="77777777" w:rsidR="00BD29BC" w:rsidRDefault="00BD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0BF73" w14:textId="35468D91" w:rsidR="00C356A8" w:rsidRDefault="00DC7BDC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Seite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PAGE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</w:rPr>
      <w:t xml:space="preserve"> /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NUMPAGES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3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  <w:bCs/>
      </w:rPr>
      <w:t xml:space="preserve">  </w:t>
    </w:r>
    <w:r>
      <w:rPr>
        <w:rFonts w:ascii="Century Gothic" w:hAnsi="Century Gothic"/>
        <w:bCs/>
      </w:rPr>
      <w:sym w:font="Wingdings" w:char="F09F"/>
    </w:r>
    <w:r>
      <w:rPr>
        <w:rFonts w:ascii="Century Gothic" w:hAnsi="Century Gothic"/>
        <w:bCs/>
      </w:rPr>
      <w:t xml:space="preserve">  METAV 20</w:t>
    </w:r>
    <w:r w:rsidR="007B1A9C">
      <w:rPr>
        <w:rFonts w:ascii="Century Gothic" w:hAnsi="Century Gothic"/>
        <w:bCs/>
      </w:rPr>
      <w:t>2</w:t>
    </w:r>
    <w:r w:rsidR="00D94C2F">
      <w:rPr>
        <w:rFonts w:ascii="Century Gothic" w:hAnsi="Century Gothic"/>
        <w:bCs/>
      </w:rPr>
      <w:t>1 digital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02AC85F9" w14:textId="77777777">
      <w:trPr>
        <w:cantSplit/>
        <w:trHeight w:hRule="exact" w:val="1701"/>
      </w:trPr>
      <w:tc>
        <w:tcPr>
          <w:tcW w:w="4927" w:type="dxa"/>
        </w:tcPr>
        <w:p w14:paraId="0F56EDE5" w14:textId="77777777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14F12EAE" w14:textId="00A324E9" w:rsidR="00C356A8" w:rsidRPr="007B1A9C" w:rsidRDefault="005C25CA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lang w:val="en-US"/>
            </w:rPr>
            <w:drawing>
              <wp:inline distT="0" distB="0" distL="0" distR="0" wp14:anchorId="0DCBA60F" wp14:editId="58AE55C1">
                <wp:extent cx="2598395" cy="710603"/>
                <wp:effectExtent l="0" t="0" r="5715" b="63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RZPD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395" cy="710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3987D71" w14:textId="77777777" w:rsidR="00C356A8" w:rsidRPr="007B1A9C" w:rsidRDefault="00C356A8">
          <w:pPr>
            <w:pStyle w:val="vdwKopfzeile1"/>
            <w:rPr>
              <w:vanish w:val="0"/>
            </w:rPr>
          </w:pPr>
        </w:p>
        <w:p w14:paraId="0C10FC52" w14:textId="77777777" w:rsidR="00C356A8" w:rsidRPr="007B1A9C" w:rsidRDefault="00DC7BDC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9BD85FF" wp14:editId="06CA58CA">
                    <wp:simplePos x="0" y="0"/>
                    <wp:positionH relativeFrom="column">
                      <wp:posOffset>1466215</wp:posOffset>
                    </wp:positionH>
                    <wp:positionV relativeFrom="page">
                      <wp:posOffset>1021715</wp:posOffset>
                    </wp:positionV>
                    <wp:extent cx="1523365" cy="15480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33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421B77" w14:textId="20320335" w:rsidR="00C356A8" w:rsidRPr="007B1A9C" w:rsidRDefault="000D27A9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Lyoner Straße 14</w:t>
                                </w:r>
                              </w:p>
                              <w:p w14:paraId="7424627E" w14:textId="5772A30D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60</w:t>
                                </w:r>
                                <w:r w:rsidR="000D27A9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528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Frankfurt am Main</w:t>
                                </w:r>
                              </w:p>
                              <w:p w14:paraId="32E379CE" w14:textId="77777777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GERMANY</w:t>
                                </w:r>
                              </w:p>
                              <w:p w14:paraId="5BC49B64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Telefon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  <w:t>+49 69 756081-0</w:t>
                                </w:r>
                              </w:p>
                              <w:p w14:paraId="208A3714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Telefax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  <w:t>+49 69 756081-11</w:t>
                                </w:r>
                              </w:p>
                              <w:p w14:paraId="716FB562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E-Mail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</w:r>
                                <w:r w:rsidR="007F0509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presse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@vdw.de</w:t>
                                </w:r>
                              </w:p>
                              <w:p w14:paraId="658E5681" w14:textId="77777777" w:rsidR="00C356A8" w:rsidRPr="007B1A9C" w:rsidRDefault="00214B58" w:rsidP="0068055E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hyperlink r:id="rId2" w:history="1">
                                  <w:r w:rsidR="004B2EEE" w:rsidRPr="007B1A9C">
                                    <w:rPr>
                                      <w:rStyle w:val="Hyperlink"/>
                                      <w:rFonts w:ascii="Century Gothic" w:eastAsia="Times New Roman" w:hAnsi="Century Gothic" w:cs="Arial"/>
                                      <w:sz w:val="15"/>
                                      <w:szCs w:val="15"/>
                                      <w:lang w:eastAsia="de-DE"/>
                                    </w:rPr>
                                    <w:t>www.metav.de</w:t>
                                  </w:r>
                                </w:hyperlink>
                              </w:p>
                              <w:p w14:paraId="20996DE7" w14:textId="77777777" w:rsidR="004B2EEE" w:rsidRDefault="004B2EEE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91A04FE" w14:textId="77777777" w:rsidR="000864FC" w:rsidRPr="007B1A9C" w:rsidRDefault="000864FC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63E6874" w14:textId="07BACEE2" w:rsidR="004B2EEE" w:rsidRPr="007B1A9C" w:rsidRDefault="004B2EEE" w:rsidP="002D17FA">
                                <w:pPr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D85F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2" type="#_x0000_t202" style="position:absolute;left:0;text-align:left;margin-left:115.45pt;margin-top:80.45pt;width:119.95pt;height:1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" filled="f" stroked="f" strokeweight=".5pt">
                    <v:textbox>
                      <w:txbxContent>
                        <w:p w14:paraId="25421B77" w14:textId="20320335" w:rsidR="00C356A8" w:rsidRPr="007B1A9C" w:rsidRDefault="000D27A9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Lyoner Straße 14</w:t>
                          </w:r>
                        </w:p>
                        <w:p w14:paraId="7424627E" w14:textId="5772A30D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</w:t>
                          </w:r>
                          <w:r w:rsidR="000D27A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528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Frankfurt am Main</w:t>
                          </w:r>
                        </w:p>
                        <w:p w14:paraId="32E379CE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GERMANY</w:t>
                          </w:r>
                        </w:p>
                        <w:p w14:paraId="5BC49B64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Telefon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756081-0</w:t>
                          </w:r>
                        </w:p>
                        <w:p w14:paraId="208A3714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Telefax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756081-11</w:t>
                          </w:r>
                        </w:p>
                        <w:p w14:paraId="716FB562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E-Mail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</w:r>
                          <w:r w:rsidR="007F050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presse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@vdw.de</w:t>
                          </w:r>
                        </w:p>
                        <w:p w14:paraId="658E5681" w14:textId="77777777" w:rsidR="00C356A8" w:rsidRPr="007B1A9C" w:rsidRDefault="00802027" w:rsidP="0068055E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3" w:history="1">
                            <w:r w:rsidR="004B2EEE"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20996DE7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91A04FE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63E6874" w14:textId="07BACEE2" w:rsidR="004B2EEE" w:rsidRPr="007B1A9C" w:rsidRDefault="004B2EEE" w:rsidP="002D17F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  <w:tr w:rsidR="00C356A8" w14:paraId="70B75802" w14:textId="77777777">
      <w:trPr>
        <w:cantSplit/>
        <w:trHeight w:hRule="exact" w:val="283"/>
      </w:trPr>
      <w:tc>
        <w:tcPr>
          <w:tcW w:w="4927" w:type="dxa"/>
        </w:tcPr>
        <w:p w14:paraId="5714281D" w14:textId="77777777" w:rsidR="00C356A8" w:rsidRDefault="00C356A8">
          <w:pPr>
            <w:pStyle w:val="Kopfzeile"/>
            <w:rPr>
              <w:rFonts w:ascii="Century Gothic" w:eastAsia="Calibri" w:hAnsi="Century Gothic" w:cs="Times New Roman"/>
              <w:b/>
            </w:rPr>
          </w:pPr>
        </w:p>
        <w:p w14:paraId="2F9C4D11" w14:textId="6BA5EA23" w:rsidR="003B451D" w:rsidRDefault="003B451D">
          <w:pPr>
            <w:pStyle w:val="Kopfzeile"/>
            <w:rPr>
              <w:rFonts w:ascii="Century Gothic" w:hAnsi="Century Gothic"/>
              <w:sz w:val="14"/>
            </w:rPr>
          </w:pPr>
        </w:p>
      </w:tc>
      <w:tc>
        <w:tcPr>
          <w:tcW w:w="4740" w:type="dxa"/>
        </w:tcPr>
        <w:p w14:paraId="1A455415" w14:textId="77777777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44B82F46" w14:textId="77777777" w:rsidR="00C356A8" w:rsidRDefault="00C356A8">
    <w:pPr>
      <w:pStyle w:val="Kopfzeile"/>
      <w:rPr>
        <w:rFonts w:ascii="Century Gothic" w:hAnsi="Century Gothic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BC"/>
    <w:rsid w:val="00021C1C"/>
    <w:rsid w:val="00026DB5"/>
    <w:rsid w:val="00054F21"/>
    <w:rsid w:val="00075302"/>
    <w:rsid w:val="00081A49"/>
    <w:rsid w:val="00082DAA"/>
    <w:rsid w:val="000864FC"/>
    <w:rsid w:val="00095BB2"/>
    <w:rsid w:val="000C158B"/>
    <w:rsid w:val="000D27A9"/>
    <w:rsid w:val="000F1732"/>
    <w:rsid w:val="001514B1"/>
    <w:rsid w:val="001754E0"/>
    <w:rsid w:val="00181C7D"/>
    <w:rsid w:val="001B33A0"/>
    <w:rsid w:val="00214B58"/>
    <w:rsid w:val="00221D13"/>
    <w:rsid w:val="00245491"/>
    <w:rsid w:val="00247114"/>
    <w:rsid w:val="002C6E17"/>
    <w:rsid w:val="002D17FA"/>
    <w:rsid w:val="002D6846"/>
    <w:rsid w:val="003079D1"/>
    <w:rsid w:val="00357D27"/>
    <w:rsid w:val="003B451D"/>
    <w:rsid w:val="003C5FC5"/>
    <w:rsid w:val="003C619F"/>
    <w:rsid w:val="003D7493"/>
    <w:rsid w:val="00406952"/>
    <w:rsid w:val="004551EA"/>
    <w:rsid w:val="004577C0"/>
    <w:rsid w:val="00466B9E"/>
    <w:rsid w:val="00484066"/>
    <w:rsid w:val="004861BA"/>
    <w:rsid w:val="00490C17"/>
    <w:rsid w:val="004B2EEE"/>
    <w:rsid w:val="004C3C83"/>
    <w:rsid w:val="004C72A5"/>
    <w:rsid w:val="0057514B"/>
    <w:rsid w:val="005B59FC"/>
    <w:rsid w:val="005C25CA"/>
    <w:rsid w:val="005D14DB"/>
    <w:rsid w:val="005E4FA1"/>
    <w:rsid w:val="00601179"/>
    <w:rsid w:val="00647A3D"/>
    <w:rsid w:val="00661531"/>
    <w:rsid w:val="0068055E"/>
    <w:rsid w:val="006971EC"/>
    <w:rsid w:val="006A3F14"/>
    <w:rsid w:val="006C5EEA"/>
    <w:rsid w:val="006F03F5"/>
    <w:rsid w:val="007314AA"/>
    <w:rsid w:val="00733298"/>
    <w:rsid w:val="00745235"/>
    <w:rsid w:val="007752A4"/>
    <w:rsid w:val="007954E0"/>
    <w:rsid w:val="007A1EA2"/>
    <w:rsid w:val="007B0464"/>
    <w:rsid w:val="007B1A9C"/>
    <w:rsid w:val="007E08C4"/>
    <w:rsid w:val="007F0509"/>
    <w:rsid w:val="007F6496"/>
    <w:rsid w:val="007F6922"/>
    <w:rsid w:val="00802027"/>
    <w:rsid w:val="00877E9D"/>
    <w:rsid w:val="008A1646"/>
    <w:rsid w:val="008B5B5D"/>
    <w:rsid w:val="008B7CCE"/>
    <w:rsid w:val="008E6D9A"/>
    <w:rsid w:val="008F4216"/>
    <w:rsid w:val="008F6B4C"/>
    <w:rsid w:val="0090521E"/>
    <w:rsid w:val="00905DCC"/>
    <w:rsid w:val="00907773"/>
    <w:rsid w:val="00920459"/>
    <w:rsid w:val="00933347"/>
    <w:rsid w:val="00934CC6"/>
    <w:rsid w:val="009D4468"/>
    <w:rsid w:val="00A01CEF"/>
    <w:rsid w:val="00A351D0"/>
    <w:rsid w:val="00A50A65"/>
    <w:rsid w:val="00A50A96"/>
    <w:rsid w:val="00A8233E"/>
    <w:rsid w:val="00AB4C5A"/>
    <w:rsid w:val="00AC1D4E"/>
    <w:rsid w:val="00AF325E"/>
    <w:rsid w:val="00AF7543"/>
    <w:rsid w:val="00B33B27"/>
    <w:rsid w:val="00B9211B"/>
    <w:rsid w:val="00B94E90"/>
    <w:rsid w:val="00B9587A"/>
    <w:rsid w:val="00BA7369"/>
    <w:rsid w:val="00BC09C1"/>
    <w:rsid w:val="00BC29EE"/>
    <w:rsid w:val="00BD29BC"/>
    <w:rsid w:val="00BE53DA"/>
    <w:rsid w:val="00C13317"/>
    <w:rsid w:val="00C33966"/>
    <w:rsid w:val="00C356A8"/>
    <w:rsid w:val="00C36EA2"/>
    <w:rsid w:val="00C767B0"/>
    <w:rsid w:val="00C77C70"/>
    <w:rsid w:val="00C97496"/>
    <w:rsid w:val="00CE3986"/>
    <w:rsid w:val="00CF4EB9"/>
    <w:rsid w:val="00D2128B"/>
    <w:rsid w:val="00D502B2"/>
    <w:rsid w:val="00D7410E"/>
    <w:rsid w:val="00D75D38"/>
    <w:rsid w:val="00D94C2F"/>
    <w:rsid w:val="00D97DAA"/>
    <w:rsid w:val="00DB2F3F"/>
    <w:rsid w:val="00DC7BDC"/>
    <w:rsid w:val="00DD1733"/>
    <w:rsid w:val="00DE1AB8"/>
    <w:rsid w:val="00E03E5A"/>
    <w:rsid w:val="00E25D9C"/>
    <w:rsid w:val="00E5183D"/>
    <w:rsid w:val="00EC406A"/>
    <w:rsid w:val="00F32FCE"/>
    <w:rsid w:val="00FA2654"/>
    <w:rsid w:val="00FB7002"/>
    <w:rsid w:val="00FC1164"/>
    <w:rsid w:val="00FC3AD4"/>
    <w:rsid w:val="00FD098C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7EA25E64"/>
  <w15:docId w15:val="{6700A715-6CFB-495F-82BA-362DADD6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95BB2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unhideWhenUsed/>
    <w:rsid w:val="00AB4C5A"/>
    <w:pPr>
      <w:spacing w:after="0" w:line="360" w:lineRule="auto"/>
      <w:ind w:right="1701"/>
    </w:pPr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AB4C5A"/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jtukpc">
    <w:name w:val="jtukpc"/>
    <w:basedOn w:val="Absatz-Standardschriftart"/>
    <w:rsid w:val="006A3F14"/>
  </w:style>
  <w:style w:type="character" w:customStyle="1" w:styleId="hscoswrapper">
    <w:name w:val="hs_cos_wrapper"/>
    <w:rsid w:val="006A3F14"/>
  </w:style>
  <w:style w:type="character" w:styleId="NichtaufgelsteErwhnung">
    <w:name w:val="Unresolved Mention"/>
    <w:basedOn w:val="Absatz-Standardschriftart"/>
    <w:uiPriority w:val="99"/>
    <w:semiHidden/>
    <w:unhideWhenUsed/>
    <w:rsid w:val="00026DB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2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etav-digital.de/medie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tav-digital.de/medien/lieferketten-vom-haertetest-zu-neuen-allianzen-metav-digital-zeigt-loesungen-fuer-flexiblere-wertschoepfungsketten-au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v.de" TargetMode="External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esse-%20und%20&#214;ffentlichkeitsarbeit\Messen\METAV\METAV2020\Vorlagen\Vorlage_metav2020_PM_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E5D6F-AAF9-4D3A-8435-99A6AB9D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Vorlage_metav2020_PM_d</Template>
  <TotalTime>0</TotalTime>
  <Pages>2</Pages>
  <Words>32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Kneifel, Gerda</dc:creator>
  <cp:lastModifiedBy>Reinhart, Iris</cp:lastModifiedBy>
  <cp:revision>5</cp:revision>
  <cp:lastPrinted>2021-01-28T10:40:00Z</cp:lastPrinted>
  <dcterms:created xsi:type="dcterms:W3CDTF">2021-01-25T14:10:00Z</dcterms:created>
  <dcterms:modified xsi:type="dcterms:W3CDTF">2021-01-28T10:40:00Z</dcterms:modified>
</cp:coreProperties>
</file>