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40448391" w:rsidR="00F01E07" w:rsidRPr="00CD46D9" w:rsidRDefault="00F01E07">
            <w:pPr>
              <w:rPr>
                <w:b/>
                <w:bCs/>
                <w:highlight w:val="yellow"/>
              </w:rPr>
            </w:pPr>
            <w:r w:rsidRPr="00392E5D">
              <w:rPr>
                <w:b/>
              </w:rPr>
              <w:t>PRESS RELEASE</w:t>
            </w:r>
          </w:p>
        </w:tc>
        <w:tc>
          <w:tcPr>
            <w:tcW w:w="2693" w:type="dxa"/>
            <w:vMerge w:val="restart"/>
          </w:tcPr>
          <w:p w14:paraId="61E091E7" w14:textId="5E11EA34" w:rsidR="0050117F" w:rsidRPr="00392E5D" w:rsidRDefault="00CD5EF1" w:rsidP="0050117F">
            <w:pPr>
              <w:pStyle w:val="Address"/>
              <w:rPr>
                <w:lang w:val="de-DE"/>
              </w:rPr>
            </w:pPr>
            <w:r w:rsidRPr="00392E5D">
              <w:rPr>
                <w:lang w:val="de-DE"/>
              </w:rPr>
              <w:t>Lyoner Straße 14</w:t>
            </w:r>
          </w:p>
          <w:p w14:paraId="7F4A3D08" w14:textId="3FE5BD30" w:rsidR="0050117F" w:rsidRPr="00392E5D" w:rsidRDefault="0050117F" w:rsidP="0050117F">
            <w:pPr>
              <w:pStyle w:val="Address"/>
              <w:rPr>
                <w:lang w:val="de-DE"/>
              </w:rPr>
            </w:pPr>
            <w:r w:rsidRPr="00392E5D">
              <w:rPr>
                <w:lang w:val="de-DE"/>
              </w:rPr>
              <w:t>60528 Frankfurt am Main</w:t>
            </w:r>
          </w:p>
          <w:p w14:paraId="5E144E3F" w14:textId="77777777" w:rsidR="0050117F" w:rsidRPr="00392E5D" w:rsidRDefault="009170BD" w:rsidP="0050117F">
            <w:pPr>
              <w:pStyle w:val="Address"/>
              <w:rPr>
                <w:lang w:val="de-DE"/>
              </w:rPr>
            </w:pPr>
            <w:r w:rsidRPr="00392E5D">
              <w:rPr>
                <w:lang w:val="de-DE"/>
              </w:rPr>
              <w:t>GERMANY</w:t>
            </w:r>
          </w:p>
          <w:p w14:paraId="4C0AA7EB" w14:textId="4579566C" w:rsidR="0050117F" w:rsidRPr="00392E5D" w:rsidRDefault="0050117F" w:rsidP="0050117F">
            <w:pPr>
              <w:pStyle w:val="Address"/>
              <w:rPr>
                <w:lang w:val="de-DE"/>
              </w:rPr>
            </w:pPr>
            <w:r w:rsidRPr="00392E5D">
              <w:rPr>
                <w:lang w:val="de-DE"/>
              </w:rPr>
              <w:t>Telefon</w:t>
            </w:r>
            <w:r w:rsidRPr="00392E5D">
              <w:rPr>
                <w:lang w:val="de-DE"/>
              </w:rPr>
              <w:tab/>
              <w:t>+49 69 756081-0</w:t>
            </w:r>
          </w:p>
          <w:p w14:paraId="5AF54101" w14:textId="68406EB1" w:rsidR="00FD2844" w:rsidRPr="00392E5D" w:rsidRDefault="00FD2844" w:rsidP="0050117F">
            <w:pPr>
              <w:pStyle w:val="Address"/>
              <w:rPr>
                <w:lang w:val="de-DE"/>
              </w:rPr>
            </w:pPr>
            <w:r w:rsidRPr="00392E5D">
              <w:rPr>
                <w:lang w:val="de-DE"/>
              </w:rPr>
              <w:t>Mobil +49 151 21723062</w:t>
            </w:r>
          </w:p>
          <w:p w14:paraId="4FD8C4D4" w14:textId="77777777" w:rsidR="0050117F" w:rsidRPr="00392E5D" w:rsidRDefault="0050117F" w:rsidP="0050117F">
            <w:pPr>
              <w:pStyle w:val="Address"/>
              <w:rPr>
                <w:lang w:val="de-DE"/>
              </w:rPr>
            </w:pPr>
            <w:r w:rsidRPr="00392E5D">
              <w:rPr>
                <w:lang w:val="de-DE"/>
              </w:rPr>
              <w:t>Telefax</w:t>
            </w:r>
            <w:r w:rsidRPr="00392E5D">
              <w:rPr>
                <w:lang w:val="de-DE"/>
              </w:rPr>
              <w:tab/>
              <w:t>+49 69 756081-11</w:t>
            </w:r>
          </w:p>
          <w:p w14:paraId="4A03C66B" w14:textId="77777777" w:rsidR="0050117F" w:rsidRPr="00392E5D" w:rsidRDefault="0050117F" w:rsidP="0050117F">
            <w:pPr>
              <w:pStyle w:val="Address"/>
              <w:rPr>
                <w:lang w:val="de-DE"/>
              </w:rPr>
            </w:pPr>
            <w:r w:rsidRPr="00392E5D">
              <w:rPr>
                <w:lang w:val="de-DE"/>
              </w:rPr>
              <w:t>E-Mail</w:t>
            </w:r>
            <w:r w:rsidRPr="00392E5D">
              <w:rPr>
                <w:lang w:val="de-DE"/>
              </w:rPr>
              <w:tab/>
              <w:t>vdw@vdw.de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Pr="00CD46D9" w:rsidRDefault="00F01E07">
            <w:pPr>
              <w:rPr>
                <w:highlight w:val="yellow"/>
              </w:rPr>
            </w:pPr>
          </w:p>
        </w:tc>
        <w:tc>
          <w:tcPr>
            <w:tcW w:w="6521" w:type="dxa"/>
          </w:tcPr>
          <w:p w14:paraId="3B4125B7" w14:textId="77777777" w:rsidR="00F01E07" w:rsidRPr="00CD46D9" w:rsidRDefault="00F01E07">
            <w:pPr>
              <w:pStyle w:val="Name"/>
              <w:rPr>
                <w:highlight w:val="yellow"/>
              </w:rPr>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Pr="00CD46D9" w:rsidRDefault="00F01E07">
            <w:pPr>
              <w:rPr>
                <w:highlight w:val="yellow"/>
              </w:rPr>
            </w:pPr>
          </w:p>
          <w:p w14:paraId="2F568ECE" w14:textId="77777777" w:rsidR="00023B96" w:rsidRPr="00CD46D9" w:rsidRDefault="00023B96">
            <w:pPr>
              <w:rPr>
                <w:highlight w:val="yellow"/>
              </w:rPr>
            </w:pPr>
          </w:p>
          <w:p w14:paraId="52610D3A" w14:textId="2AF5B612" w:rsidR="00023B96" w:rsidRPr="00CD46D9" w:rsidRDefault="00023B96">
            <w:pPr>
              <w:rPr>
                <w:highlight w:val="yellow"/>
              </w:rPr>
            </w:pPr>
          </w:p>
        </w:tc>
        <w:tc>
          <w:tcPr>
            <w:tcW w:w="6521" w:type="dxa"/>
          </w:tcPr>
          <w:p w14:paraId="70454987" w14:textId="77777777" w:rsidR="00F01E07" w:rsidRPr="00CD46D9" w:rsidRDefault="00F01E07">
            <w:pPr>
              <w:pStyle w:val="Firma"/>
              <w:rPr>
                <w:highlight w:val="yellow"/>
              </w:rPr>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Pr="00CD46D9" w:rsidRDefault="00F01E07">
            <w:pPr>
              <w:rPr>
                <w:highlight w:val="yellow"/>
              </w:rPr>
            </w:pPr>
          </w:p>
        </w:tc>
        <w:tc>
          <w:tcPr>
            <w:tcW w:w="6521" w:type="dxa"/>
          </w:tcPr>
          <w:p w14:paraId="5039017C" w14:textId="77777777" w:rsidR="00F01E07" w:rsidRPr="00CD46D9" w:rsidRDefault="00F01E07">
            <w:pPr>
              <w:pStyle w:val="Fax1"/>
              <w:spacing w:line="240" w:lineRule="atLeast"/>
              <w:rPr>
                <w:highlight w:val="yellow"/>
              </w:rPr>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Pr="00CD46D9" w:rsidRDefault="00F01E07">
            <w:pPr>
              <w:rPr>
                <w:highlight w:val="yellow"/>
              </w:rPr>
            </w:pPr>
          </w:p>
        </w:tc>
        <w:tc>
          <w:tcPr>
            <w:tcW w:w="6521" w:type="dxa"/>
          </w:tcPr>
          <w:p w14:paraId="54496E4C" w14:textId="77777777" w:rsidR="00F01E07" w:rsidRPr="00CD46D9" w:rsidRDefault="00F01E07">
            <w:pPr>
              <w:rPr>
                <w:highlight w:val="yellow"/>
              </w:rPr>
            </w:pPr>
          </w:p>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1DD4FFAF" w:rsidR="00F01E07" w:rsidRPr="00392E5D" w:rsidRDefault="009F0C61">
            <w:r w:rsidRPr="00392E5D">
              <w:t>From</w:t>
            </w:r>
          </w:p>
        </w:tc>
        <w:tc>
          <w:tcPr>
            <w:tcW w:w="6521" w:type="dxa"/>
          </w:tcPr>
          <w:p w14:paraId="66B543DA" w14:textId="77777777" w:rsidR="00F01E07" w:rsidRPr="00392E5D" w:rsidRDefault="00F01E07">
            <w:pPr>
              <w:pStyle w:val="Von"/>
              <w:spacing w:line="240" w:lineRule="atLeast"/>
            </w:pPr>
            <w:r w:rsidRPr="00392E5D">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5CAA6FD6" w:rsidR="00F01E07" w:rsidRPr="00392E5D" w:rsidRDefault="00F01E07">
            <w:r w:rsidRPr="00392E5D">
              <w:t>Telephone</w:t>
            </w:r>
          </w:p>
        </w:tc>
        <w:tc>
          <w:tcPr>
            <w:tcW w:w="6521" w:type="dxa"/>
          </w:tcPr>
          <w:p w14:paraId="0E6E0D67" w14:textId="77777777" w:rsidR="00F01E07" w:rsidRPr="00392E5D" w:rsidRDefault="00F01E07">
            <w:pPr>
              <w:pStyle w:val="Telefon"/>
            </w:pPr>
            <w:r w:rsidRPr="00392E5D">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Pr="00392E5D" w:rsidRDefault="00F01E07">
            <w:r w:rsidRPr="00392E5D">
              <w:t>Telefax</w:t>
            </w:r>
          </w:p>
        </w:tc>
        <w:tc>
          <w:tcPr>
            <w:tcW w:w="6521" w:type="dxa"/>
          </w:tcPr>
          <w:p w14:paraId="65D44D0B" w14:textId="77777777" w:rsidR="00F01E07" w:rsidRPr="00392E5D" w:rsidRDefault="00F01E07">
            <w:pPr>
              <w:pStyle w:val="Fax2"/>
              <w:spacing w:line="240" w:lineRule="atLeast"/>
            </w:pPr>
            <w:r w:rsidRPr="00392E5D">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55AA122C" w:rsidR="00F01E07" w:rsidRPr="00392E5D" w:rsidRDefault="00F01E07">
            <w:r w:rsidRPr="00392E5D">
              <w:t>Email</w:t>
            </w:r>
          </w:p>
        </w:tc>
        <w:tc>
          <w:tcPr>
            <w:tcW w:w="6521" w:type="dxa"/>
          </w:tcPr>
          <w:p w14:paraId="661520F5" w14:textId="77777777" w:rsidR="00F01E07" w:rsidRPr="00392E5D" w:rsidRDefault="00F01E07">
            <w:pPr>
              <w:pStyle w:val="Page"/>
            </w:pPr>
            <w:r w:rsidRPr="00392E5D">
              <w:t>s.becker@vdw.de</w:t>
            </w:r>
          </w:p>
        </w:tc>
        <w:tc>
          <w:tcPr>
            <w:tcW w:w="2693" w:type="dxa"/>
            <w:vMerge/>
            <w:vAlign w:val="center"/>
          </w:tcPr>
          <w:p w14:paraId="539E4D77" w14:textId="77777777" w:rsidR="00F01E07" w:rsidRDefault="00F01E07"/>
        </w:tc>
      </w:tr>
    </w:tbl>
    <w:p w14:paraId="782FB08B" w14:textId="77777777" w:rsidR="00023B96" w:rsidRDefault="00023B96" w:rsidP="008F3B62">
      <w:pPr>
        <w:spacing w:line="360" w:lineRule="auto"/>
        <w:ind w:right="1416"/>
        <w:rPr>
          <w:b/>
          <w:bCs/>
          <w:sz w:val="28"/>
          <w:szCs w:val="28"/>
        </w:rPr>
      </w:pPr>
    </w:p>
    <w:p w14:paraId="11A99C54" w14:textId="0EA9AAD7" w:rsidR="00135DBC" w:rsidRPr="00416697" w:rsidRDefault="00135DBC" w:rsidP="00ED1AB6">
      <w:pPr>
        <w:pStyle w:val="Opening"/>
        <w:spacing w:line="360" w:lineRule="auto"/>
        <w:ind w:right="1133"/>
        <w:rPr>
          <w:b/>
          <w:bCs/>
        </w:rPr>
      </w:pPr>
      <w:r>
        <w:rPr>
          <w:b/>
          <w:sz w:val="28"/>
        </w:rPr>
        <w:t xml:space="preserve">Downswing in German metal forming technology sector halted for time being </w:t>
      </w:r>
    </w:p>
    <w:p w14:paraId="68E57208" w14:textId="67FEA071" w:rsidR="00416697" w:rsidRDefault="00AE227E" w:rsidP="00ED1AB6">
      <w:pPr>
        <w:pStyle w:val="Opening"/>
        <w:spacing w:line="360" w:lineRule="auto"/>
        <w:ind w:right="1133"/>
        <w:rPr>
          <w:b/>
          <w:bCs/>
        </w:rPr>
      </w:pPr>
      <w:r>
        <w:rPr>
          <w:b/>
        </w:rPr>
        <w:t>Portrait of a sector with its core business in the automotive industry and sheet metal working</w:t>
      </w:r>
    </w:p>
    <w:p w14:paraId="6A01747F" w14:textId="77777777" w:rsidR="00AE227E" w:rsidRPr="00416697" w:rsidRDefault="00AE227E" w:rsidP="00ED1AB6">
      <w:pPr>
        <w:pStyle w:val="Opening"/>
        <w:spacing w:line="360" w:lineRule="auto"/>
        <w:ind w:right="1133"/>
        <w:rPr>
          <w:b/>
          <w:bCs/>
        </w:rPr>
      </w:pPr>
    </w:p>
    <w:p w14:paraId="348D1DDD" w14:textId="0775CC36" w:rsidR="006B550E" w:rsidRDefault="006A17B1" w:rsidP="00ED1AB6">
      <w:pPr>
        <w:spacing w:line="360" w:lineRule="auto"/>
        <w:ind w:right="1133"/>
      </w:pPr>
      <w:r w:rsidRPr="00392E5D">
        <w:rPr>
          <w:b/>
        </w:rPr>
        <w:t>Frankfurt am Main, 24 March 2021</w:t>
      </w:r>
      <w:r>
        <w:rPr>
          <w:b/>
        </w:rPr>
        <w:t xml:space="preserve">. </w:t>
      </w:r>
      <w:r>
        <w:t xml:space="preserve">– Metal forming technology accounts for about 30 per cent of machine tool production and is thus smaller than the machining sector. Forming technology machines include presses, bending machines, punching machines as well as wire working and processing machines. In the form of press technology it is used in larger and longer-lasting projects within the automotive industry, for example. Equipment for bending and punching, on the other hand, is used by a wide range of sheet metal processing customers. "Forming technology project business has often been able to counteract downward trends in machining and thus keep the industry as a whole on course," said Dr. Wilfried Schäfer, Executive Director of the VDW (German Machine Tool Builders' Association), Frankfurt am Main. </w:t>
      </w:r>
    </w:p>
    <w:p w14:paraId="61B27B54" w14:textId="77777777" w:rsidR="006B550E" w:rsidRDefault="006B550E" w:rsidP="00ED1AB6">
      <w:pPr>
        <w:spacing w:line="360" w:lineRule="auto"/>
        <w:ind w:right="1133"/>
      </w:pPr>
    </w:p>
    <w:p w14:paraId="164E0766" w14:textId="001E722A" w:rsidR="00C420E5" w:rsidRDefault="00262771" w:rsidP="00ED1AB6">
      <w:pPr>
        <w:spacing w:line="360" w:lineRule="auto"/>
        <w:ind w:right="1133"/>
      </w:pPr>
      <w:r>
        <w:t>For the first time since autumn 2018, the beginning of the year saw a stronger increase of 29 per cent in orders f</w:t>
      </w:r>
      <w:r w:rsidR="00A91AA7">
        <w:t>or</w:t>
      </w:r>
      <w:r>
        <w:t xml:space="preserve"> German manufacturers for forming technology. "This raises hopes for an end to the downturn," said Schäfer. Orders received by the</w:t>
      </w:r>
      <w:r w:rsidR="00A91AA7">
        <w:t xml:space="preserve"> sector</w:t>
      </w:r>
      <w:r>
        <w:t xml:space="preserve"> in 2020 as a whole, however, were 29 per cent down on the previous year. Orders from Germany fell by 20 per cent. Foreign orders were down by a third. </w:t>
      </w:r>
    </w:p>
    <w:p w14:paraId="40EBE757" w14:textId="2B17AC5F" w:rsidR="006C0EC1" w:rsidRDefault="006C0EC1" w:rsidP="00ED1AB6">
      <w:pPr>
        <w:spacing w:line="360" w:lineRule="auto"/>
        <w:ind w:right="1133"/>
      </w:pPr>
    </w:p>
    <w:p w14:paraId="0BA9BB7D" w14:textId="5875C236" w:rsidR="00D26082" w:rsidRDefault="009255DA" w:rsidP="00ED1AB6">
      <w:pPr>
        <w:spacing w:line="360" w:lineRule="auto"/>
        <w:ind w:right="1133"/>
      </w:pPr>
      <w:r>
        <w:t>"Forming technology performed at a similar level to the industry as a whole last year," said Schäfer, commenting on the result. "It has been hit not only by the reluctance of the auto industry to invest, but also the crisis in aviation and the generally low levels of investment caused by the corona pandemic. Despite experiencing a twenty per cent decline, domestic orders still held up better than those of the machine tool industry as a whole, however, which posted a 35 per cent drop," he added. This was particularly the case in the fourth quarter, when sheet metal processing picked up.</w:t>
      </w:r>
    </w:p>
    <w:p w14:paraId="5C8EB4A8" w14:textId="77777777" w:rsidR="009F4268" w:rsidRDefault="009F4268" w:rsidP="00ED1AB6">
      <w:pPr>
        <w:spacing w:line="360" w:lineRule="auto"/>
        <w:ind w:right="1133"/>
      </w:pPr>
    </w:p>
    <w:p w14:paraId="6620A051" w14:textId="4A29EB9B" w:rsidR="00B6078B" w:rsidRDefault="009F4268" w:rsidP="00ED1AB6">
      <w:pPr>
        <w:spacing w:line="360" w:lineRule="auto"/>
        <w:ind w:right="1133"/>
      </w:pPr>
      <w:r>
        <w:t>In 2020, the forming technology sector produced machines to the value of 2.2 billion euros. This represented a 29 per cent decline. Roughly 57 per cent of production is exported. Exports themselves fell by 27 per cent last year. The most important sales region, accounting for almost half of all revenue, is Europe, followed by Asia at 30 per cent and America at 20 per cent. The largest individual sales markets by far are China and the USA. Among the top 20 markets, the only two which posted increases last year were the UK with a small rise of 2 per cent and Canada with a double-digit increase of 73 per cent.</w:t>
      </w:r>
    </w:p>
    <w:p w14:paraId="3F896745" w14:textId="77777777" w:rsidR="00B6078B" w:rsidRDefault="00B6078B" w:rsidP="00ED1AB6">
      <w:pPr>
        <w:spacing w:line="360" w:lineRule="auto"/>
        <w:ind w:right="1133"/>
      </w:pPr>
    </w:p>
    <w:p w14:paraId="2EBC4E7C" w14:textId="595F293B" w:rsidR="00416697" w:rsidRDefault="006B550E" w:rsidP="00ED1AB6">
      <w:pPr>
        <w:spacing w:line="360" w:lineRule="auto"/>
        <w:ind w:right="1133"/>
      </w:pPr>
      <w:r>
        <w:t xml:space="preserve">Domestic consumption, sales and imports fell by around 30 per cent. The list of top suppliers presented a varied picture. The five main importers – Switzerland, Italy, Austria, China and France – posted double-digit reductions, while the Netherlands, Sweden, Brazil and Portugal – all ranked among the top 20 suppliers – made substantial gains.  </w:t>
      </w:r>
    </w:p>
    <w:p w14:paraId="32BD9320" w14:textId="5E6D236B" w:rsidR="00DD6E43" w:rsidRDefault="00DD6E43" w:rsidP="00ED1AB6">
      <w:pPr>
        <w:spacing w:line="360" w:lineRule="auto"/>
        <w:ind w:right="1133"/>
      </w:pPr>
    </w:p>
    <w:p w14:paraId="1BF49BF6" w14:textId="11F2B522" w:rsidR="00DD6E43" w:rsidRDefault="00DD6E43" w:rsidP="00ED1AB6">
      <w:pPr>
        <w:spacing w:line="360" w:lineRule="auto"/>
        <w:ind w:right="1133"/>
      </w:pPr>
      <w:r>
        <w:t xml:space="preserve">Capacity utilisation averaged 73 per cent in 2020, compared to 82 per cent the year before. At the beginning of 2021, however, it recovered slightly at 78 per cent. </w:t>
      </w:r>
    </w:p>
    <w:p w14:paraId="7789B1AD" w14:textId="561E25E3" w:rsidR="00416697" w:rsidRDefault="00416697" w:rsidP="00ED1AB6">
      <w:pPr>
        <w:spacing w:line="360" w:lineRule="auto"/>
        <w:ind w:right="1133"/>
      </w:pPr>
    </w:p>
    <w:p w14:paraId="5DA0469C" w14:textId="0BCB3542" w:rsidR="00DD6E43" w:rsidRDefault="00DD6E43" w:rsidP="00ED1AB6">
      <w:pPr>
        <w:spacing w:line="360" w:lineRule="auto"/>
        <w:ind w:right="1133"/>
      </w:pPr>
      <w:r>
        <w:t xml:space="preserve">When compared internationally, the German metal forming technology sector occupies a similar position to that of the machine tool industry as a whole: in 2019, Germany took the gold medal for exports and silver for production and consumption, in the latter two cases behind China. In all aggregates, both countries posted losses, although China suffered worse. Nevertheless, the </w:t>
      </w:r>
      <w:r w:rsidR="00CE55C2">
        <w:t>lead of</w:t>
      </w:r>
      <w:r>
        <w:t xml:space="preserve"> China's </w:t>
      </w:r>
      <w:r>
        <w:lastRenderedPageBreak/>
        <w:t xml:space="preserve">production and consumption is so </w:t>
      </w:r>
      <w:r w:rsidR="00CE55C2">
        <w:t>clear</w:t>
      </w:r>
      <w:r>
        <w:t xml:space="preserve"> that even double-digit losses cannot jeopardise its position.  </w:t>
      </w:r>
    </w:p>
    <w:p w14:paraId="6F38B0B7" w14:textId="77777777" w:rsidR="00DD6E43" w:rsidRDefault="00DD6E43" w:rsidP="00ED1AB6">
      <w:pPr>
        <w:spacing w:line="360" w:lineRule="auto"/>
        <w:ind w:right="1133"/>
      </w:pPr>
    </w:p>
    <w:p w14:paraId="1F18B5B7" w14:textId="0F989459" w:rsidR="002A1EF0" w:rsidRDefault="001D6A60" w:rsidP="00ED1AB6">
      <w:pPr>
        <w:spacing w:line="360" w:lineRule="auto"/>
        <w:ind w:right="1133"/>
      </w:pPr>
      <w:r>
        <w:t>"This year's forecast for forming technology mirrors that of the industry as a whole," said Wilfried Schäfer. In 2021, the VDW expects production in the machine tool industry to grow by 6 per cent to around 12.6 billion euros. The forecast is supported by the improved sentiment in the economy based on the ifo Business Climate and Purchase Managers Index PMI, the large pent-up demand worldwide for investment and, last but not least, the Chinese powerhouse. China has overcome the pandemic and is expecting economic growth of 8.1 per cent in the current year. "However, our expectations for production are highly uncertain, depending on how the pandemic develops," Schäfer concluded.</w:t>
      </w:r>
    </w:p>
    <w:p w14:paraId="7C729113" w14:textId="77777777" w:rsidR="00E518A4" w:rsidRDefault="00E518A4" w:rsidP="00CD46D9">
      <w:pPr>
        <w:spacing w:line="360" w:lineRule="auto"/>
        <w:ind w:right="1133"/>
        <w:rPr>
          <w:b/>
          <w:bCs/>
        </w:rPr>
      </w:pPr>
    </w:p>
    <w:p w14:paraId="7D6FB732" w14:textId="4E06F85B" w:rsidR="00CD46D9" w:rsidRPr="000040FE" w:rsidRDefault="00CD46D9" w:rsidP="00CD46D9">
      <w:pPr>
        <w:spacing w:line="360" w:lineRule="auto"/>
        <w:ind w:right="1133"/>
        <w:rPr>
          <w:b/>
          <w:bCs/>
          <w:kern w:val="0"/>
        </w:rPr>
      </w:pPr>
      <w:r w:rsidRPr="000040FE">
        <w:rPr>
          <w:b/>
          <w:bCs/>
        </w:rPr>
        <w:t>Picture</w:t>
      </w:r>
      <w:r w:rsidR="000040FE" w:rsidRPr="000040FE">
        <w:rPr>
          <w:b/>
          <w:bCs/>
        </w:rPr>
        <w:t>s</w:t>
      </w:r>
      <w:r w:rsidRPr="000040FE">
        <w:rPr>
          <w:b/>
          <w:bCs/>
        </w:rPr>
        <w:t>:</w:t>
      </w:r>
    </w:p>
    <w:p w14:paraId="6F9CF50E" w14:textId="04312495" w:rsidR="006A17B1" w:rsidRDefault="00CD46D9" w:rsidP="00CD46D9">
      <w:pPr>
        <w:spacing w:line="360" w:lineRule="auto"/>
        <w:ind w:right="1133"/>
      </w:pPr>
      <w:r w:rsidRPr="00392E5D">
        <w:t>Dr. Wilfried Schäfer, Executive Director of the VDW (German Machine Tool Builders’ Association), Frankfurt am Main</w:t>
      </w:r>
    </w:p>
    <w:p w14:paraId="6C550DF7" w14:textId="3CCFF421" w:rsidR="000040FE" w:rsidRDefault="000040FE" w:rsidP="00CD46D9">
      <w:pPr>
        <w:spacing w:line="360" w:lineRule="auto"/>
        <w:ind w:right="1133"/>
      </w:pPr>
    </w:p>
    <w:p w14:paraId="10D56A37" w14:textId="5032865E" w:rsidR="000040FE" w:rsidRDefault="000040FE" w:rsidP="00CD46D9">
      <w:pPr>
        <w:spacing w:line="360" w:lineRule="auto"/>
        <w:ind w:right="1133"/>
      </w:pPr>
      <w:r>
        <w:t>Bild1_umformung_2021-03-24</w:t>
      </w:r>
    </w:p>
    <w:p w14:paraId="1D6E4C94" w14:textId="10017932" w:rsidR="000040FE" w:rsidRPr="008C08D7" w:rsidRDefault="000040FE" w:rsidP="000040FE">
      <w:pPr>
        <w:rPr>
          <w:rFonts w:cs="Arial"/>
        </w:rPr>
      </w:pPr>
      <w:r>
        <w:rPr>
          <w:rFonts w:cs="Arial"/>
        </w:rPr>
        <w:t xml:space="preserve">One exemple of sheet metal processing: </w:t>
      </w:r>
      <w:r w:rsidRPr="008C08D7">
        <w:rPr>
          <w:rFonts w:cs="Arial"/>
        </w:rPr>
        <w:t>Nitrogen cutting at record speed with a solid-state laser: The sheet throughput for medium to thick sheets is increased by up to 100</w:t>
      </w:r>
      <w:r>
        <w:rPr>
          <w:rFonts w:cs="Arial"/>
        </w:rPr>
        <w:t xml:space="preserve"> per cent</w:t>
      </w:r>
      <w:r w:rsidRPr="008C08D7">
        <w:rPr>
          <w:rFonts w:cs="Arial"/>
        </w:rPr>
        <w:t>. At the same time, the gas consumption goes down – by as much as 70</w:t>
      </w:r>
      <w:r>
        <w:rPr>
          <w:rFonts w:cs="Arial"/>
        </w:rPr>
        <w:t xml:space="preserve"> per cent</w:t>
      </w:r>
      <w:r w:rsidRPr="008C08D7">
        <w:rPr>
          <w:rFonts w:cs="Arial"/>
        </w:rPr>
        <w:t xml:space="preserve"> with Highspeed Eco.</w:t>
      </w:r>
    </w:p>
    <w:p w14:paraId="3337BAD2" w14:textId="6F98C5D0" w:rsidR="000040FE" w:rsidRPr="00CD46D9" w:rsidRDefault="000040FE" w:rsidP="00CD46D9">
      <w:pPr>
        <w:spacing w:line="360" w:lineRule="auto"/>
        <w:ind w:right="1133"/>
      </w:pPr>
      <w:r>
        <w:t>Source Trumpf Group</w:t>
      </w:r>
    </w:p>
    <w:p w14:paraId="73720634" w14:textId="77C3763B" w:rsidR="006A17B1" w:rsidRDefault="006A17B1" w:rsidP="00ED1AB6">
      <w:pPr>
        <w:spacing w:line="360" w:lineRule="auto"/>
        <w:ind w:right="1133"/>
      </w:pPr>
    </w:p>
    <w:p w14:paraId="209BA946" w14:textId="32AB382D" w:rsidR="000040FE" w:rsidRDefault="000040FE" w:rsidP="00ED1AB6">
      <w:pPr>
        <w:spacing w:line="360" w:lineRule="auto"/>
        <w:ind w:right="1133"/>
      </w:pPr>
      <w:r>
        <w:t>Bild2_umformung_2021-03-24</w:t>
      </w:r>
    </w:p>
    <w:p w14:paraId="0C8EA534" w14:textId="77777777" w:rsidR="00E518A4" w:rsidRPr="00E518A4" w:rsidRDefault="00E518A4" w:rsidP="00E518A4">
      <w:r w:rsidRPr="00E518A4">
        <w:t>Heavyweight on the move: A look at the production of presses at Schuler in Erfurt.</w:t>
      </w:r>
    </w:p>
    <w:p w14:paraId="4B64AA58" w14:textId="5089CEB3" w:rsidR="000040FE" w:rsidRDefault="00E518A4" w:rsidP="00ED1AB6">
      <w:pPr>
        <w:spacing w:line="360" w:lineRule="auto"/>
        <w:ind w:right="1133"/>
      </w:pPr>
      <w:r>
        <w:t>Source: Schuler Group</w:t>
      </w:r>
    </w:p>
    <w:p w14:paraId="7A9C19BB" w14:textId="77777777" w:rsidR="00E518A4" w:rsidRPr="00CD46D9" w:rsidRDefault="00E518A4" w:rsidP="00ED1AB6">
      <w:pPr>
        <w:spacing w:line="360" w:lineRule="auto"/>
        <w:ind w:right="1133"/>
      </w:pPr>
    </w:p>
    <w:p w14:paraId="7864FD49" w14:textId="60FB6B8B" w:rsidR="006A17B1" w:rsidRDefault="00CD46D9" w:rsidP="00ED1AB6">
      <w:pPr>
        <w:spacing w:line="360" w:lineRule="auto"/>
        <w:ind w:right="1133"/>
      </w:pPr>
      <w:r>
        <w:t xml:space="preserve">Graphic: </w:t>
      </w:r>
      <w:r w:rsidR="00392E5D">
        <w:t xml:space="preserve">Order bookings </w:t>
      </w:r>
      <w:r>
        <w:t xml:space="preserve">by the German metal forming sector </w:t>
      </w:r>
    </w:p>
    <w:p w14:paraId="5555D839" w14:textId="6C40689F" w:rsidR="003D46E5" w:rsidRDefault="003D46E5" w:rsidP="00ED1AB6">
      <w:pPr>
        <w:spacing w:line="360" w:lineRule="auto"/>
        <w:ind w:right="1133"/>
      </w:pPr>
    </w:p>
    <w:p w14:paraId="00BDBE47" w14:textId="77777777" w:rsidR="00E518A4" w:rsidRDefault="00E518A4" w:rsidP="00E518A4">
      <w:pPr>
        <w:spacing w:line="360" w:lineRule="auto"/>
        <w:ind w:right="1133"/>
      </w:pPr>
    </w:p>
    <w:p w14:paraId="0A3966B7" w14:textId="77777777" w:rsidR="00E518A4" w:rsidRPr="001D7DF6" w:rsidRDefault="00E518A4" w:rsidP="00E518A4">
      <w:pPr>
        <w:pStyle w:val="Textkrper2"/>
        <w:tabs>
          <w:tab w:val="left" w:pos="7654"/>
        </w:tabs>
        <w:ind w:right="1133"/>
        <w:rPr>
          <w:b/>
          <w:sz w:val="16"/>
          <w:szCs w:val="16"/>
        </w:rPr>
      </w:pPr>
      <w:r w:rsidRPr="00392E5D">
        <w:rPr>
          <w:b/>
          <w:sz w:val="16"/>
        </w:rPr>
        <w:t>Background</w:t>
      </w:r>
    </w:p>
    <w:p w14:paraId="57262171" w14:textId="77777777" w:rsidR="00E518A4" w:rsidRDefault="00E518A4" w:rsidP="00E518A4">
      <w:pPr>
        <w:pStyle w:val="Textkrper2"/>
        <w:tabs>
          <w:tab w:val="left" w:pos="7654"/>
        </w:tabs>
        <w:ind w:right="1133"/>
        <w:rPr>
          <w:sz w:val="16"/>
          <w:szCs w:val="16"/>
        </w:rPr>
      </w:pPr>
      <w:r>
        <w:rPr>
          <w:sz w:val="16"/>
        </w:rPr>
        <w:t xml:space="preserve">German metal forming technology is a subsector of the machine tool industry. It accounted for around 2.2 billion euros worth of production in the past year. The products include bending, folding and straightening machines, punching machines, shears, presses, forging machines as well as wire working and processing machines. </w:t>
      </w:r>
    </w:p>
    <w:p w14:paraId="6CDDE2C6" w14:textId="77777777" w:rsidR="00E518A4" w:rsidRDefault="00E518A4" w:rsidP="00E518A4">
      <w:pPr>
        <w:spacing w:line="360" w:lineRule="auto"/>
        <w:ind w:right="1133"/>
      </w:pPr>
    </w:p>
    <w:p w14:paraId="7DFA815C" w14:textId="77777777" w:rsidR="00E518A4" w:rsidRDefault="00E518A4" w:rsidP="00ED1AB6">
      <w:pPr>
        <w:spacing w:line="360" w:lineRule="auto"/>
        <w:ind w:right="1133"/>
      </w:pPr>
    </w:p>
    <w:p w14:paraId="5954E28A" w14:textId="5B6EC986" w:rsidR="001961A1" w:rsidRPr="00392E5D" w:rsidRDefault="00CD46D9" w:rsidP="00ED1AB6">
      <w:pPr>
        <w:spacing w:line="360" w:lineRule="auto"/>
        <w:ind w:right="1133"/>
      </w:pPr>
      <w:r w:rsidRPr="00392E5D">
        <w:lastRenderedPageBreak/>
        <w:t xml:space="preserve">You will also find graphics and pictures online under </w:t>
      </w:r>
      <w:hyperlink r:id="rId7" w:history="1">
        <w:r w:rsidRPr="00392E5D">
          <w:rPr>
            <w:rStyle w:val="Hyperlink"/>
          </w:rPr>
          <w:t>www.vdw.de</w:t>
        </w:r>
      </w:hyperlink>
      <w:r w:rsidRPr="00392E5D">
        <w:t xml:space="preserve"> in the Press section. You can also visit the VDW on our social media channels </w:t>
      </w:r>
    </w:p>
    <w:p w14:paraId="0BE69B70" w14:textId="77777777" w:rsidR="00C6443D" w:rsidRPr="00392E5D" w:rsidRDefault="00C6443D" w:rsidP="00ED1AB6">
      <w:pPr>
        <w:spacing w:line="360" w:lineRule="auto"/>
        <w:ind w:right="1133"/>
      </w:pPr>
    </w:p>
    <w:p w14:paraId="2883AE30" w14:textId="4435ED99" w:rsidR="001961A1" w:rsidRPr="00392E5D" w:rsidRDefault="001961A1" w:rsidP="00ED1AB6">
      <w:pPr>
        <w:spacing w:line="360" w:lineRule="auto"/>
        <w:ind w:right="1133"/>
      </w:pPr>
      <w:r w:rsidRPr="00392E5D">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392E5D">
        <w:rPr>
          <w:i/>
          <w:color w:val="0070C0"/>
        </w:rPr>
        <w:tab/>
      </w:r>
      <w:r w:rsidRPr="00392E5D">
        <w:rPr>
          <w:i/>
          <w:color w:val="0070C0"/>
        </w:rPr>
        <w:tab/>
      </w:r>
      <w:hyperlink r:id="rId9" w:history="1">
        <w:r w:rsidRPr="00392E5D">
          <w:rPr>
            <w:rStyle w:val="Hyperlink"/>
          </w:rPr>
          <w:t>www.</w:t>
        </w:r>
        <w:r w:rsidRPr="00392E5D">
          <w:rPr>
            <w:rStyle w:val="Hyperlink"/>
            <w:i/>
          </w:rPr>
          <w:t>de.industryarena.com/vdw</w:t>
        </w:r>
      </w:hyperlink>
    </w:p>
    <w:p w14:paraId="405FFA8E" w14:textId="63E8F134" w:rsidR="001961A1" w:rsidRPr="00392E5D" w:rsidRDefault="001961A1" w:rsidP="00ED1AB6">
      <w:pPr>
        <w:autoSpaceDE w:val="0"/>
        <w:autoSpaceDN w:val="0"/>
        <w:adjustRightInd w:val="0"/>
        <w:spacing w:line="240" w:lineRule="auto"/>
        <w:ind w:right="1133"/>
        <w:rPr>
          <w:rStyle w:val="Hyperlink"/>
          <w:rFonts w:eastAsia="Calibri"/>
        </w:rPr>
      </w:pPr>
      <w:r w:rsidRPr="00392E5D">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92E5D">
        <w:rPr>
          <w:i/>
          <w:color w:val="0070C0"/>
        </w:rPr>
        <w:tab/>
      </w:r>
      <w:r w:rsidRPr="00392E5D">
        <w:rPr>
          <w:i/>
          <w:color w:val="0070C0"/>
        </w:rPr>
        <w:tab/>
      </w:r>
      <w:hyperlink r:id="rId11" w:history="1">
        <w:r w:rsidRPr="00392E5D">
          <w:rPr>
            <w:rStyle w:val="Hyperlink"/>
            <w:i/>
          </w:rPr>
          <w:t>www.youtube.com/metaltradefair</w:t>
        </w:r>
      </w:hyperlink>
    </w:p>
    <w:p w14:paraId="75FFDB20" w14:textId="7A7A43EF" w:rsidR="00F01E07" w:rsidRDefault="001961A1" w:rsidP="00ED1AB6">
      <w:pPr>
        <w:autoSpaceDE w:val="0"/>
        <w:autoSpaceDN w:val="0"/>
        <w:adjustRightInd w:val="0"/>
        <w:spacing w:line="240" w:lineRule="auto"/>
        <w:ind w:right="1133"/>
      </w:pPr>
      <w:r w:rsidRPr="00392E5D">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392E5D">
        <w:rPr>
          <w:color w:val="000000"/>
        </w:rPr>
        <w:tab/>
      </w:r>
      <w:r w:rsidRPr="00392E5D">
        <w:rPr>
          <w:color w:val="000000"/>
        </w:rPr>
        <w:tab/>
      </w:r>
      <w:hyperlink r:id="rId13" w:history="1">
        <w:r w:rsidRPr="00392E5D">
          <w:rPr>
            <w:rStyle w:val="Hyperlink"/>
          </w:rPr>
          <w:t>www.twitter.com/VDWonline</w:t>
        </w:r>
      </w:hyperlink>
      <w:bookmarkStart w:id="0" w:name="Text"/>
      <w:bookmarkEnd w:id="0"/>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7859" w14:textId="77777777" w:rsidR="00DD6E43" w:rsidRDefault="00DD6E43">
      <w:r>
        <w:separator/>
      </w:r>
    </w:p>
  </w:endnote>
  <w:endnote w:type="continuationSeparator" w:id="0">
    <w:p w14:paraId="5CE7F7AD" w14:textId="77777777" w:rsidR="00DD6E43" w:rsidRDefault="00DD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DD6E43" w:rsidRDefault="00DD6E43"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DD6E43" w:rsidRPr="004000B3" w14:paraId="5277DD84" w14:textId="77777777">
      <w:tc>
        <w:tcPr>
          <w:tcW w:w="2442" w:type="dxa"/>
        </w:tcPr>
        <w:p w14:paraId="1C1DA531" w14:textId="77777777" w:rsidR="00DD6E43" w:rsidRPr="00392E5D" w:rsidRDefault="00DD6E43" w:rsidP="001835F7">
          <w:pPr>
            <w:pStyle w:val="FZ"/>
            <w:rPr>
              <w:lang w:val="de-DE"/>
            </w:rPr>
          </w:pPr>
          <w:r w:rsidRPr="00392E5D">
            <w:rPr>
              <w:lang w:val="de-DE"/>
            </w:rPr>
            <w:t>Verein Deutscher</w:t>
          </w:r>
        </w:p>
        <w:p w14:paraId="38571454" w14:textId="77777777" w:rsidR="00DD6E43" w:rsidRPr="00392E5D" w:rsidRDefault="00DD6E43" w:rsidP="001835F7">
          <w:pPr>
            <w:pStyle w:val="FZ"/>
            <w:rPr>
              <w:lang w:val="de-DE"/>
            </w:rPr>
          </w:pPr>
          <w:r w:rsidRPr="00392E5D">
            <w:rPr>
              <w:lang w:val="de-DE"/>
            </w:rPr>
            <w:t>Werkzeugmaschinenfabriken e.V.</w:t>
          </w:r>
        </w:p>
        <w:p w14:paraId="7FB3B7F3" w14:textId="77777777" w:rsidR="00DD6E43" w:rsidRPr="00392E5D" w:rsidRDefault="00DD6E43" w:rsidP="001835F7">
          <w:pPr>
            <w:pStyle w:val="FZ"/>
            <w:rPr>
              <w:lang w:val="de-DE"/>
            </w:rPr>
          </w:pPr>
        </w:p>
      </w:tc>
      <w:tc>
        <w:tcPr>
          <w:tcW w:w="2548" w:type="dxa"/>
        </w:tcPr>
        <w:p w14:paraId="2CA4D286" w14:textId="77777777" w:rsidR="00DD6E43" w:rsidRPr="00392E5D" w:rsidRDefault="00DD6E43" w:rsidP="001835F7">
          <w:pPr>
            <w:pStyle w:val="FZ"/>
            <w:rPr>
              <w:lang w:val="de-DE"/>
            </w:rPr>
          </w:pPr>
          <w:r w:rsidRPr="00392E5D">
            <w:rPr>
              <w:lang w:val="de-DE"/>
            </w:rPr>
            <w:t>Vorsitzender/Chairman:</w:t>
          </w:r>
        </w:p>
        <w:p w14:paraId="4A2D3239" w14:textId="77777777" w:rsidR="00DD6E43" w:rsidRPr="00392E5D" w:rsidRDefault="00DD6E43" w:rsidP="001835F7">
          <w:pPr>
            <w:pStyle w:val="FZ"/>
            <w:rPr>
              <w:lang w:val="de-DE"/>
            </w:rPr>
          </w:pPr>
          <w:r w:rsidRPr="00392E5D">
            <w:rPr>
              <w:lang w:val="de-DE"/>
            </w:rPr>
            <w:t>Dr. Heinz-Jürgen Prokop</w:t>
          </w:r>
        </w:p>
        <w:p w14:paraId="42ECA2DA" w14:textId="77777777" w:rsidR="00DD6E43" w:rsidRPr="00392E5D" w:rsidRDefault="00DD6E43" w:rsidP="001835F7">
          <w:pPr>
            <w:pStyle w:val="FZ"/>
            <w:rPr>
              <w:lang w:val="de-DE"/>
            </w:rPr>
          </w:pPr>
          <w:r w:rsidRPr="00392E5D">
            <w:rPr>
              <w:lang w:val="de-DE"/>
            </w:rPr>
            <w:t>Geschäftsführer/Executive Director:</w:t>
          </w:r>
        </w:p>
        <w:p w14:paraId="0B305F7D" w14:textId="77777777" w:rsidR="00DD6E43" w:rsidRDefault="00DD6E43" w:rsidP="001835F7">
          <w:pPr>
            <w:pStyle w:val="FZ"/>
          </w:pPr>
          <w:r w:rsidRPr="00392E5D">
            <w:rPr>
              <w:lang w:val="de-DE"/>
            </w:rPr>
            <w:t xml:space="preserve">Dr.-Ing. </w:t>
          </w:r>
          <w:r>
            <w:t>Wilfried Schäfer</w:t>
          </w:r>
        </w:p>
      </w:tc>
      <w:tc>
        <w:tcPr>
          <w:tcW w:w="2799" w:type="dxa"/>
        </w:tcPr>
        <w:p w14:paraId="59CBED2A" w14:textId="77777777" w:rsidR="00DD6E43" w:rsidRPr="00392E5D" w:rsidRDefault="00DD6E43" w:rsidP="001835F7">
          <w:pPr>
            <w:pStyle w:val="FZ"/>
            <w:rPr>
              <w:lang w:val="de-DE"/>
            </w:rPr>
          </w:pPr>
          <w:r w:rsidRPr="00392E5D">
            <w:rPr>
              <w:lang w:val="de-DE"/>
            </w:rPr>
            <w:t>Registergericht/Registration Office: Amtsgericht Frankfurt am Main</w:t>
          </w:r>
        </w:p>
        <w:p w14:paraId="7F564B48" w14:textId="77777777" w:rsidR="00DD6E43" w:rsidRPr="0052444D" w:rsidRDefault="00DD6E43" w:rsidP="001835F7">
          <w:pPr>
            <w:pStyle w:val="FZ"/>
          </w:pPr>
          <w:r>
            <w:t>Vereinsregister/Society Register: VR4966</w:t>
          </w:r>
        </w:p>
        <w:p w14:paraId="2C92FFFE" w14:textId="77777777" w:rsidR="00DD6E43" w:rsidRPr="0052444D" w:rsidRDefault="00DD6E43" w:rsidP="001835F7">
          <w:pPr>
            <w:pStyle w:val="FZ"/>
            <w:rPr>
              <w:szCs w:val="14"/>
            </w:rPr>
          </w:pPr>
          <w:r>
            <w:t>Ust.ID-Nr./VAT No.: DE 114 10 88 36</w:t>
          </w:r>
        </w:p>
      </w:tc>
      <w:tc>
        <w:tcPr>
          <w:tcW w:w="2077" w:type="dxa"/>
        </w:tcPr>
        <w:p w14:paraId="1E739069" w14:textId="77777777" w:rsidR="00DD6E43" w:rsidRPr="0052444D" w:rsidRDefault="00DD6E43" w:rsidP="001835F7">
          <w:pPr>
            <w:pStyle w:val="FZ"/>
            <w:rPr>
              <w:b/>
            </w:rPr>
          </w:pPr>
        </w:p>
      </w:tc>
    </w:tr>
  </w:tbl>
  <w:p w14:paraId="5B79F4D5" w14:textId="77777777" w:rsidR="00DD6E43" w:rsidRPr="0052444D" w:rsidRDefault="00DD6E43" w:rsidP="0050117F">
    <w:pPr>
      <w:pStyle w:val="Fuzeile"/>
      <w:spacing w:line="20" w:lineRule="exact"/>
      <w:rPr>
        <w:sz w:val="2"/>
      </w:rPr>
    </w:pPr>
  </w:p>
  <w:p w14:paraId="70B26E16" w14:textId="77777777" w:rsidR="00DD6E43" w:rsidRPr="00C570B7" w:rsidRDefault="00DD6E43"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3C855" w14:textId="77777777" w:rsidR="00DD6E43" w:rsidRDefault="00DD6E43">
      <w:r>
        <w:separator/>
      </w:r>
    </w:p>
  </w:footnote>
  <w:footnote w:type="continuationSeparator" w:id="0">
    <w:p w14:paraId="58B67B87" w14:textId="77777777" w:rsidR="00DD6E43" w:rsidRDefault="00DD6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DD6E43" w14:paraId="7D05BF3E" w14:textId="77777777">
      <w:trPr>
        <w:trHeight w:hRule="exact" w:val="1950"/>
      </w:trPr>
      <w:tc>
        <w:tcPr>
          <w:tcW w:w="7655" w:type="dxa"/>
        </w:tcPr>
        <w:p w14:paraId="396468D9" w14:textId="7BA1CEE3" w:rsidR="00DD6E43" w:rsidRDefault="009F0C61">
          <w:r>
            <w:t xml:space="preserve">Page </w:t>
          </w:r>
          <w:r w:rsidR="00DD6E43">
            <w:fldChar w:fldCharType="begin"/>
          </w:r>
          <w:r w:rsidR="00DD6E43">
            <w:instrText xml:space="preserve"> PAGE </w:instrText>
          </w:r>
          <w:r w:rsidR="00DD6E43">
            <w:fldChar w:fldCharType="separate"/>
          </w:r>
          <w:r w:rsidR="00DD6E43">
            <w:t>2</w:t>
          </w:r>
          <w:r w:rsidR="00DD6E43">
            <w:fldChar w:fldCharType="end"/>
          </w:r>
          <w:r>
            <w:t>/</w:t>
          </w:r>
          <w:r w:rsidR="00686F79">
            <w:fldChar w:fldCharType="begin"/>
          </w:r>
          <w:r w:rsidR="00686F79">
            <w:instrText xml:space="preserve"> NUMPAGES </w:instrText>
          </w:r>
          <w:r w:rsidR="00686F79">
            <w:fldChar w:fldCharType="separate"/>
          </w:r>
          <w:r w:rsidR="00DD6E43">
            <w:t>2</w:t>
          </w:r>
          <w:r w:rsidR="00686F79">
            <w:fldChar w:fldCharType="end"/>
          </w:r>
          <w:r>
            <w:t xml:space="preserve"> · VDW</w:t>
          </w:r>
          <w:r w:rsidR="00DD6E43">
            <w:fldChar w:fldCharType="begin"/>
          </w:r>
          <w:r w:rsidR="00DD6E43">
            <w:instrText xml:space="preserve"> STYLEREF Initials \* MERGEFORMAT </w:instrText>
          </w:r>
          <w:r w:rsidR="00DD6E43">
            <w:fldChar w:fldCharType="end"/>
          </w:r>
          <w:r>
            <w:t xml:space="preserve"> · </w:t>
          </w:r>
          <w:r w:rsidR="00DD6E43">
            <w:fldChar w:fldCharType="begin"/>
          </w:r>
          <w:r w:rsidR="00DD6E43">
            <w:instrText xml:space="preserve"> STYLEREF Dates \* MERGEFORMAT </w:instrText>
          </w:r>
          <w:r w:rsidR="00DD6E43">
            <w:fldChar w:fldCharType="end"/>
          </w:r>
        </w:p>
      </w:tc>
      <w:tc>
        <w:tcPr>
          <w:tcW w:w="2608" w:type="dxa"/>
        </w:tcPr>
        <w:p w14:paraId="5C171822" w14:textId="77777777" w:rsidR="00DD6E43" w:rsidRDefault="00DD6E43"/>
      </w:tc>
    </w:tr>
  </w:tbl>
  <w:p w14:paraId="6086A721" w14:textId="77777777" w:rsidR="00DD6E43" w:rsidRDefault="00DD6E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DD6E43" w14:paraId="5E704147" w14:textId="77777777">
      <w:trPr>
        <w:cantSplit/>
        <w:trHeight w:hRule="exact" w:val="1920"/>
      </w:trPr>
      <w:tc>
        <w:tcPr>
          <w:tcW w:w="10348" w:type="dxa"/>
        </w:tcPr>
        <w:p w14:paraId="6569BF67" w14:textId="77777777" w:rsidR="00DD6E43" w:rsidRDefault="00DD6E43" w:rsidP="001835F7">
          <w:pPr>
            <w:pStyle w:val="Kopf1"/>
          </w:pPr>
          <w:r>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DD6E43" w:rsidRDefault="00DD6E43">
          <w:pPr>
            <w:pStyle w:val="Titel1"/>
          </w:pPr>
        </w:p>
      </w:tc>
    </w:tr>
  </w:tbl>
  <w:p w14:paraId="138539CE" w14:textId="77777777" w:rsidR="00DD6E43" w:rsidRDefault="00DD6E4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040FE"/>
    <w:rsid w:val="00010F3D"/>
    <w:rsid w:val="000238C7"/>
    <w:rsid w:val="00023B96"/>
    <w:rsid w:val="00024788"/>
    <w:rsid w:val="00030AEA"/>
    <w:rsid w:val="00042599"/>
    <w:rsid w:val="000503DE"/>
    <w:rsid w:val="000635A7"/>
    <w:rsid w:val="00064936"/>
    <w:rsid w:val="00084753"/>
    <w:rsid w:val="000979AD"/>
    <w:rsid w:val="000B0E70"/>
    <w:rsid w:val="000D1379"/>
    <w:rsid w:val="000D3BFC"/>
    <w:rsid w:val="000D6B28"/>
    <w:rsid w:val="000E024F"/>
    <w:rsid w:val="000F0FAA"/>
    <w:rsid w:val="000F3C39"/>
    <w:rsid w:val="0010603D"/>
    <w:rsid w:val="0010780B"/>
    <w:rsid w:val="00110D6B"/>
    <w:rsid w:val="00120555"/>
    <w:rsid w:val="001206A2"/>
    <w:rsid w:val="00120C85"/>
    <w:rsid w:val="00130871"/>
    <w:rsid w:val="00135DBC"/>
    <w:rsid w:val="00142A0A"/>
    <w:rsid w:val="00146D7A"/>
    <w:rsid w:val="0015145A"/>
    <w:rsid w:val="001547D6"/>
    <w:rsid w:val="001579AE"/>
    <w:rsid w:val="001658D8"/>
    <w:rsid w:val="001835F7"/>
    <w:rsid w:val="00183D81"/>
    <w:rsid w:val="00183FCF"/>
    <w:rsid w:val="00184C3D"/>
    <w:rsid w:val="001961A1"/>
    <w:rsid w:val="001A0A28"/>
    <w:rsid w:val="001C2069"/>
    <w:rsid w:val="001D06C2"/>
    <w:rsid w:val="001D4F8E"/>
    <w:rsid w:val="001D6A60"/>
    <w:rsid w:val="001E5B30"/>
    <w:rsid w:val="002028A6"/>
    <w:rsid w:val="00217649"/>
    <w:rsid w:val="00221BD0"/>
    <w:rsid w:val="002221CF"/>
    <w:rsid w:val="002310F6"/>
    <w:rsid w:val="00236A5F"/>
    <w:rsid w:val="00241C94"/>
    <w:rsid w:val="00251CA8"/>
    <w:rsid w:val="00251E96"/>
    <w:rsid w:val="0025229D"/>
    <w:rsid w:val="00254675"/>
    <w:rsid w:val="00262771"/>
    <w:rsid w:val="00264A1B"/>
    <w:rsid w:val="00272687"/>
    <w:rsid w:val="00273839"/>
    <w:rsid w:val="00274D48"/>
    <w:rsid w:val="002A1EF0"/>
    <w:rsid w:val="002A2BB3"/>
    <w:rsid w:val="002A5FFB"/>
    <w:rsid w:val="002B03DB"/>
    <w:rsid w:val="002C1C8E"/>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6529"/>
    <w:rsid w:val="0037793A"/>
    <w:rsid w:val="003822C3"/>
    <w:rsid w:val="00382740"/>
    <w:rsid w:val="00392E5D"/>
    <w:rsid w:val="003A4F41"/>
    <w:rsid w:val="003C7D18"/>
    <w:rsid w:val="003D34F1"/>
    <w:rsid w:val="003D46E5"/>
    <w:rsid w:val="003E1412"/>
    <w:rsid w:val="003E4B6C"/>
    <w:rsid w:val="003F120E"/>
    <w:rsid w:val="003F326F"/>
    <w:rsid w:val="004000B3"/>
    <w:rsid w:val="00404585"/>
    <w:rsid w:val="00404E85"/>
    <w:rsid w:val="004126F1"/>
    <w:rsid w:val="00416510"/>
    <w:rsid w:val="00416697"/>
    <w:rsid w:val="00425C30"/>
    <w:rsid w:val="004271E2"/>
    <w:rsid w:val="004278E8"/>
    <w:rsid w:val="004314C7"/>
    <w:rsid w:val="0043362F"/>
    <w:rsid w:val="00453B23"/>
    <w:rsid w:val="00455C22"/>
    <w:rsid w:val="0045618F"/>
    <w:rsid w:val="00466E9A"/>
    <w:rsid w:val="00470B7A"/>
    <w:rsid w:val="0047342E"/>
    <w:rsid w:val="00480499"/>
    <w:rsid w:val="004928A7"/>
    <w:rsid w:val="004954CB"/>
    <w:rsid w:val="004B02D3"/>
    <w:rsid w:val="004C0294"/>
    <w:rsid w:val="004C2C43"/>
    <w:rsid w:val="004C5529"/>
    <w:rsid w:val="004D41B9"/>
    <w:rsid w:val="004E5BAC"/>
    <w:rsid w:val="004F1526"/>
    <w:rsid w:val="0050117F"/>
    <w:rsid w:val="00507898"/>
    <w:rsid w:val="0051082A"/>
    <w:rsid w:val="0052444D"/>
    <w:rsid w:val="00535B86"/>
    <w:rsid w:val="00544353"/>
    <w:rsid w:val="00551BE8"/>
    <w:rsid w:val="005803EC"/>
    <w:rsid w:val="0058183C"/>
    <w:rsid w:val="005D2A70"/>
    <w:rsid w:val="005D58F5"/>
    <w:rsid w:val="005E7B4A"/>
    <w:rsid w:val="00615568"/>
    <w:rsid w:val="00640180"/>
    <w:rsid w:val="006458DC"/>
    <w:rsid w:val="0064656C"/>
    <w:rsid w:val="00660BD9"/>
    <w:rsid w:val="0066241D"/>
    <w:rsid w:val="0067147E"/>
    <w:rsid w:val="00672F1A"/>
    <w:rsid w:val="00686F79"/>
    <w:rsid w:val="00691C03"/>
    <w:rsid w:val="006A17B1"/>
    <w:rsid w:val="006A2192"/>
    <w:rsid w:val="006A5C0B"/>
    <w:rsid w:val="006B3DDF"/>
    <w:rsid w:val="006B550E"/>
    <w:rsid w:val="006C0EC1"/>
    <w:rsid w:val="006E5EE0"/>
    <w:rsid w:val="006F5633"/>
    <w:rsid w:val="007026E2"/>
    <w:rsid w:val="0070295F"/>
    <w:rsid w:val="00707A5D"/>
    <w:rsid w:val="007200B9"/>
    <w:rsid w:val="007206A6"/>
    <w:rsid w:val="00732AB7"/>
    <w:rsid w:val="00742661"/>
    <w:rsid w:val="00754C98"/>
    <w:rsid w:val="00757654"/>
    <w:rsid w:val="007669ED"/>
    <w:rsid w:val="00774F7A"/>
    <w:rsid w:val="00792F66"/>
    <w:rsid w:val="00794D1D"/>
    <w:rsid w:val="007B4471"/>
    <w:rsid w:val="007B6219"/>
    <w:rsid w:val="007C0048"/>
    <w:rsid w:val="007D5B42"/>
    <w:rsid w:val="007E761A"/>
    <w:rsid w:val="007F58FC"/>
    <w:rsid w:val="00842A86"/>
    <w:rsid w:val="00867BE8"/>
    <w:rsid w:val="008770CD"/>
    <w:rsid w:val="00877B41"/>
    <w:rsid w:val="00882EA3"/>
    <w:rsid w:val="008852A8"/>
    <w:rsid w:val="008860AF"/>
    <w:rsid w:val="0089628B"/>
    <w:rsid w:val="008A68BA"/>
    <w:rsid w:val="008C685F"/>
    <w:rsid w:val="008D6416"/>
    <w:rsid w:val="008E5E9C"/>
    <w:rsid w:val="008E5FF9"/>
    <w:rsid w:val="008F3B62"/>
    <w:rsid w:val="00911150"/>
    <w:rsid w:val="009170BD"/>
    <w:rsid w:val="0092404C"/>
    <w:rsid w:val="009255DA"/>
    <w:rsid w:val="00935F63"/>
    <w:rsid w:val="00935FBA"/>
    <w:rsid w:val="0095260D"/>
    <w:rsid w:val="00952E65"/>
    <w:rsid w:val="009644C1"/>
    <w:rsid w:val="00973B04"/>
    <w:rsid w:val="009872EA"/>
    <w:rsid w:val="009B6927"/>
    <w:rsid w:val="009D74E9"/>
    <w:rsid w:val="009F0C61"/>
    <w:rsid w:val="009F4268"/>
    <w:rsid w:val="009F4E6D"/>
    <w:rsid w:val="00A05E11"/>
    <w:rsid w:val="00A41D5E"/>
    <w:rsid w:val="00A50A3E"/>
    <w:rsid w:val="00A602A9"/>
    <w:rsid w:val="00A60F10"/>
    <w:rsid w:val="00A73107"/>
    <w:rsid w:val="00A91AA7"/>
    <w:rsid w:val="00AA1D6F"/>
    <w:rsid w:val="00AB50D7"/>
    <w:rsid w:val="00AD00FC"/>
    <w:rsid w:val="00AD4A8A"/>
    <w:rsid w:val="00AE227E"/>
    <w:rsid w:val="00AE49DA"/>
    <w:rsid w:val="00B00EC5"/>
    <w:rsid w:val="00B0475D"/>
    <w:rsid w:val="00B04E5A"/>
    <w:rsid w:val="00B06821"/>
    <w:rsid w:val="00B12D73"/>
    <w:rsid w:val="00B1593E"/>
    <w:rsid w:val="00B2301B"/>
    <w:rsid w:val="00B4336A"/>
    <w:rsid w:val="00B43782"/>
    <w:rsid w:val="00B463F9"/>
    <w:rsid w:val="00B46C86"/>
    <w:rsid w:val="00B6078B"/>
    <w:rsid w:val="00B81536"/>
    <w:rsid w:val="00BC5FE7"/>
    <w:rsid w:val="00BC6836"/>
    <w:rsid w:val="00BD4005"/>
    <w:rsid w:val="00BD5387"/>
    <w:rsid w:val="00BF2E91"/>
    <w:rsid w:val="00C001E4"/>
    <w:rsid w:val="00C160DA"/>
    <w:rsid w:val="00C27013"/>
    <w:rsid w:val="00C345E2"/>
    <w:rsid w:val="00C420E5"/>
    <w:rsid w:val="00C53CB8"/>
    <w:rsid w:val="00C570B7"/>
    <w:rsid w:val="00C6443D"/>
    <w:rsid w:val="00C710CB"/>
    <w:rsid w:val="00CA75EB"/>
    <w:rsid w:val="00CB5C29"/>
    <w:rsid w:val="00CC7656"/>
    <w:rsid w:val="00CD46D9"/>
    <w:rsid w:val="00CD5EF1"/>
    <w:rsid w:val="00CE0B70"/>
    <w:rsid w:val="00CE55C2"/>
    <w:rsid w:val="00CF4B45"/>
    <w:rsid w:val="00D00FC7"/>
    <w:rsid w:val="00D12AF3"/>
    <w:rsid w:val="00D16731"/>
    <w:rsid w:val="00D26082"/>
    <w:rsid w:val="00D35A92"/>
    <w:rsid w:val="00D630F9"/>
    <w:rsid w:val="00D664EF"/>
    <w:rsid w:val="00D67308"/>
    <w:rsid w:val="00D67B52"/>
    <w:rsid w:val="00D719A3"/>
    <w:rsid w:val="00D7448E"/>
    <w:rsid w:val="00D757C9"/>
    <w:rsid w:val="00D75E9F"/>
    <w:rsid w:val="00D903AA"/>
    <w:rsid w:val="00D943C4"/>
    <w:rsid w:val="00DB3C0E"/>
    <w:rsid w:val="00DB5A5B"/>
    <w:rsid w:val="00DC17E9"/>
    <w:rsid w:val="00DD3599"/>
    <w:rsid w:val="00DD4027"/>
    <w:rsid w:val="00DD6E43"/>
    <w:rsid w:val="00DE09DD"/>
    <w:rsid w:val="00DE4EC4"/>
    <w:rsid w:val="00DF4401"/>
    <w:rsid w:val="00E06689"/>
    <w:rsid w:val="00E21B17"/>
    <w:rsid w:val="00E272B8"/>
    <w:rsid w:val="00E27997"/>
    <w:rsid w:val="00E3021E"/>
    <w:rsid w:val="00E379A0"/>
    <w:rsid w:val="00E40EFA"/>
    <w:rsid w:val="00E518A4"/>
    <w:rsid w:val="00E565A8"/>
    <w:rsid w:val="00E636A7"/>
    <w:rsid w:val="00E91DCD"/>
    <w:rsid w:val="00E94685"/>
    <w:rsid w:val="00EA507F"/>
    <w:rsid w:val="00EB4B93"/>
    <w:rsid w:val="00EB5BE0"/>
    <w:rsid w:val="00EC559B"/>
    <w:rsid w:val="00ED10A2"/>
    <w:rsid w:val="00ED1AB6"/>
    <w:rsid w:val="00EE70E9"/>
    <w:rsid w:val="00EE725E"/>
    <w:rsid w:val="00EF0F35"/>
    <w:rsid w:val="00EF681A"/>
    <w:rsid w:val="00F01E07"/>
    <w:rsid w:val="00F07F6A"/>
    <w:rsid w:val="00F241B3"/>
    <w:rsid w:val="00F3015C"/>
    <w:rsid w:val="00F43A9B"/>
    <w:rsid w:val="00F518C4"/>
    <w:rsid w:val="00F73CB9"/>
    <w:rsid w:val="00F775D2"/>
    <w:rsid w:val="00F90E9D"/>
    <w:rsid w:val="00FB1F37"/>
    <w:rsid w:val="00FB37FE"/>
    <w:rsid w:val="00FB3C71"/>
    <w:rsid w:val="00FB3EE2"/>
    <w:rsid w:val="00FC0689"/>
    <w:rsid w:val="00FD2844"/>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65005">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4</Pages>
  <Words>919</Words>
  <Characters>5097</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6</cp:revision>
  <cp:lastPrinted>2021-03-24T09:23:00Z</cp:lastPrinted>
  <dcterms:created xsi:type="dcterms:W3CDTF">2021-03-16T11:09:00Z</dcterms:created>
  <dcterms:modified xsi:type="dcterms:W3CDTF">2021-03-24T09:23:00Z</dcterms:modified>
</cp:coreProperties>
</file>