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626A9" w14:textId="64A45E87" w:rsidR="00FD31F4" w:rsidRPr="00FD31F4" w:rsidRDefault="00FD31F4">
      <w:pPr>
        <w:rPr>
          <w:rFonts w:ascii="Effra" w:hAnsi="Effra"/>
        </w:rPr>
      </w:pPr>
    </w:p>
    <w:p w14:paraId="2F05EE1F" w14:textId="77777777" w:rsidR="00FD31F4" w:rsidRPr="00FD31F4" w:rsidRDefault="00FD31F4">
      <w:pPr>
        <w:rPr>
          <w:rFonts w:ascii="Effra" w:hAnsi="Effra"/>
        </w:rPr>
      </w:pPr>
    </w:p>
    <w:p w14:paraId="118CF51B" w14:textId="77777777" w:rsidR="00F178E3" w:rsidRDefault="00FD31F4" w:rsidP="00FD31F4">
      <w:pPr>
        <w:tabs>
          <w:tab w:val="left" w:pos="1134"/>
        </w:tabs>
        <w:spacing w:after="0" w:line="240" w:lineRule="auto"/>
        <w:rPr>
          <w:rFonts w:ascii="Effra Light" w:hAnsi="Effra Light" w:cs="Arial"/>
        </w:rPr>
      </w:pPr>
      <w:r w:rsidRPr="00FD31F4">
        <w:rPr>
          <w:rFonts w:ascii="Effra" w:hAnsi="Effra" w:cs="Arial"/>
        </w:rPr>
        <w:t>von</w:t>
      </w:r>
      <w:r w:rsidRPr="00FD31F4">
        <w:rPr>
          <w:rFonts w:ascii="Effra" w:hAnsi="Effra" w:cs="Arial"/>
        </w:rPr>
        <w:tab/>
      </w:r>
      <w:r w:rsidRPr="00FD31F4">
        <w:rPr>
          <w:rFonts w:ascii="Effra Light" w:hAnsi="Effra Light" w:cs="Arial"/>
        </w:rPr>
        <w:t>Sylke Becker</w:t>
      </w:r>
    </w:p>
    <w:p w14:paraId="67A3B81D" w14:textId="77777777" w:rsidR="00F178E3" w:rsidRDefault="00FD31F4" w:rsidP="00FD31F4">
      <w:pPr>
        <w:tabs>
          <w:tab w:val="left" w:pos="1134"/>
        </w:tabs>
        <w:spacing w:after="0" w:line="240" w:lineRule="auto"/>
        <w:rPr>
          <w:rFonts w:ascii="Effra Light" w:hAnsi="Effra Light" w:cs="Arial"/>
        </w:rPr>
      </w:pPr>
      <w:r w:rsidRPr="00FD31F4">
        <w:rPr>
          <w:rFonts w:ascii="Effra" w:hAnsi="Effra" w:cs="Arial"/>
        </w:rPr>
        <w:t>Telefon</w:t>
      </w:r>
      <w:r w:rsidRPr="00FD31F4">
        <w:rPr>
          <w:rFonts w:ascii="Effra" w:hAnsi="Effra" w:cs="Arial"/>
        </w:rPr>
        <w:tab/>
      </w:r>
      <w:r w:rsidRPr="00FD31F4">
        <w:rPr>
          <w:rFonts w:ascii="Effra Light" w:hAnsi="Effra Light" w:cs="Arial"/>
        </w:rPr>
        <w:t>+49 69 756081-33</w:t>
      </w:r>
    </w:p>
    <w:p w14:paraId="0EDB304B" w14:textId="77777777" w:rsidR="00FD31F4" w:rsidRPr="00F178E3" w:rsidRDefault="00FD31F4" w:rsidP="00FD31F4">
      <w:pPr>
        <w:tabs>
          <w:tab w:val="left" w:pos="1134"/>
        </w:tabs>
        <w:spacing w:after="0" w:line="240" w:lineRule="auto"/>
        <w:rPr>
          <w:rFonts w:ascii="Effra Light" w:hAnsi="Effra Light" w:cs="Arial"/>
        </w:rPr>
      </w:pPr>
      <w:r w:rsidRPr="00FD31F4">
        <w:rPr>
          <w:rFonts w:ascii="Effra" w:hAnsi="Effra" w:cs="Arial"/>
        </w:rPr>
        <w:t>Telefax</w:t>
      </w:r>
      <w:r w:rsidRPr="00FD31F4">
        <w:rPr>
          <w:rFonts w:ascii="Effra Medium" w:hAnsi="Effra Medium" w:cs="Arial"/>
        </w:rPr>
        <w:tab/>
      </w:r>
      <w:r w:rsidRPr="00FD31F4">
        <w:rPr>
          <w:rFonts w:ascii="Effra Light" w:hAnsi="Effra Light" w:cs="Arial"/>
        </w:rPr>
        <w:t>+49 69 756081-11</w:t>
      </w:r>
    </w:p>
    <w:p w14:paraId="09D8551D" w14:textId="77777777" w:rsidR="00FD31F4" w:rsidRPr="00FD31F4" w:rsidRDefault="00FD31F4" w:rsidP="00FD31F4">
      <w:pPr>
        <w:tabs>
          <w:tab w:val="left" w:pos="1134"/>
        </w:tabs>
        <w:spacing w:after="0" w:line="240" w:lineRule="auto"/>
        <w:rPr>
          <w:rFonts w:ascii="Effra Light" w:hAnsi="Effra Light" w:cs="Arial"/>
        </w:rPr>
      </w:pPr>
      <w:r w:rsidRPr="00FD31F4">
        <w:rPr>
          <w:rFonts w:ascii="Effra" w:hAnsi="Effra" w:cs="Arial"/>
        </w:rPr>
        <w:t>E-Mail</w:t>
      </w:r>
      <w:r w:rsidRPr="00FD31F4">
        <w:rPr>
          <w:rFonts w:ascii="Effra Medium" w:hAnsi="Effra Medium" w:cs="Arial"/>
        </w:rPr>
        <w:tab/>
      </w:r>
      <w:r w:rsidRPr="00FD31F4">
        <w:rPr>
          <w:rFonts w:ascii="Effra Light" w:hAnsi="Effra Light" w:cs="Arial"/>
        </w:rPr>
        <w:t>s.becker@vdw.de</w:t>
      </w:r>
    </w:p>
    <w:p w14:paraId="4B45DEED" w14:textId="77777777" w:rsidR="00FD31F4" w:rsidRPr="00FD31F4" w:rsidRDefault="00FD31F4" w:rsidP="00FD31F4">
      <w:pPr>
        <w:spacing w:after="0" w:line="240" w:lineRule="auto"/>
        <w:rPr>
          <w:rFonts w:ascii="Effra" w:hAnsi="Effra"/>
        </w:rPr>
      </w:pPr>
    </w:p>
    <w:p w14:paraId="5285F613" w14:textId="07678E12" w:rsidR="00FD31F4" w:rsidRPr="00FD31F4" w:rsidRDefault="00FD31F4" w:rsidP="00FD31F4">
      <w:pPr>
        <w:spacing w:after="0" w:line="240" w:lineRule="auto"/>
        <w:rPr>
          <w:rFonts w:ascii="Effra" w:hAnsi="Effra"/>
        </w:rPr>
      </w:pPr>
    </w:p>
    <w:p w14:paraId="783E17C8" w14:textId="1819C993" w:rsidR="00FD31F4" w:rsidRPr="00FD31F4" w:rsidRDefault="00FD31F4" w:rsidP="00FD31F4">
      <w:pPr>
        <w:spacing w:after="0" w:line="240" w:lineRule="auto"/>
        <w:rPr>
          <w:rFonts w:ascii="Effra" w:hAnsi="Effra"/>
        </w:rPr>
      </w:pPr>
    </w:p>
    <w:p w14:paraId="01234E8B" w14:textId="4C8B5AF3" w:rsidR="00FD31F4" w:rsidRPr="00FD31F4" w:rsidRDefault="00FD31F4" w:rsidP="00FD31F4">
      <w:pPr>
        <w:spacing w:after="0" w:line="240" w:lineRule="auto"/>
        <w:rPr>
          <w:rFonts w:ascii="Effra" w:hAnsi="Effra"/>
        </w:rPr>
      </w:pPr>
    </w:p>
    <w:p w14:paraId="4288D9C7" w14:textId="1E17E1D6" w:rsidR="003B0F95" w:rsidRDefault="006135B7" w:rsidP="00920EE5">
      <w:pPr>
        <w:spacing w:after="0" w:line="360" w:lineRule="auto"/>
        <w:outlineLvl w:val="0"/>
        <w:rPr>
          <w:rFonts w:ascii="Effra" w:hAnsi="Effra"/>
          <w:b/>
          <w:bCs/>
          <w:sz w:val="28"/>
        </w:rPr>
      </w:pPr>
      <w:r>
        <w:rPr>
          <w:rFonts w:ascii="Effra" w:hAnsi="Effra"/>
          <w:b/>
          <w:bCs/>
          <w:sz w:val="28"/>
        </w:rPr>
        <w:t>Bildmaterial zur Presseinformation</w:t>
      </w:r>
    </w:p>
    <w:p w14:paraId="79855A52" w14:textId="477F8D49" w:rsidR="00373698" w:rsidRPr="006135B7" w:rsidRDefault="00F374B7" w:rsidP="00FD31F4">
      <w:pPr>
        <w:spacing w:after="0" w:line="360" w:lineRule="auto"/>
        <w:rPr>
          <w:rFonts w:ascii="Effra Light" w:hAnsi="Effra Light"/>
          <w:b/>
          <w:bCs/>
        </w:rPr>
      </w:pPr>
      <w:r w:rsidRPr="006135B7">
        <w:rPr>
          <w:rFonts w:ascii="Effra Light" w:hAnsi="Effra Light"/>
          <w:b/>
          <w:bCs/>
        </w:rPr>
        <w:t>Der Laser bedroht uns „Schleifer“ nicht</w:t>
      </w:r>
    </w:p>
    <w:p w14:paraId="3CC998C9" w14:textId="6B803B10" w:rsidR="00F374B7" w:rsidRDefault="00F374B7" w:rsidP="00FD31F4">
      <w:pPr>
        <w:spacing w:after="0" w:line="360" w:lineRule="auto"/>
        <w:rPr>
          <w:rFonts w:ascii="Effra Light" w:hAnsi="Effra Light"/>
        </w:rPr>
      </w:pPr>
    </w:p>
    <w:p w14:paraId="51AFDE61" w14:textId="304DBEE3" w:rsidR="00F374B7" w:rsidRDefault="00073AF0" w:rsidP="00FD31F4">
      <w:pPr>
        <w:spacing w:after="0" w:line="360" w:lineRule="auto"/>
        <w:rPr>
          <w:rFonts w:ascii="Effra Light" w:hAnsi="Effra Light"/>
        </w:rPr>
      </w:pPr>
      <w:r w:rsidRPr="00073AF0">
        <w:rPr>
          <w:rFonts w:ascii="Effra Light" w:hAnsi="Effra Light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C103D37" wp14:editId="5B593BA6">
                <wp:simplePos x="0" y="0"/>
                <wp:positionH relativeFrom="column">
                  <wp:posOffset>2830422</wp:posOffset>
                </wp:positionH>
                <wp:positionV relativeFrom="paragraph">
                  <wp:posOffset>7249</wp:posOffset>
                </wp:positionV>
                <wp:extent cx="3240000" cy="2981325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000" cy="298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1AC81" w14:textId="0E0459D9" w:rsidR="00073AF0" w:rsidRPr="0040695C" w:rsidRDefault="00073AF0" w:rsidP="00C2577F">
                            <w:pPr>
                              <w:rPr>
                                <w:rFonts w:ascii="Effra" w:hAnsi="Effra"/>
                                <w:b/>
                                <w:bCs/>
                              </w:rPr>
                            </w:pPr>
                            <w:r w:rsidRPr="0040695C">
                              <w:rPr>
                                <w:rFonts w:ascii="Effra" w:hAnsi="Effra"/>
                                <w:b/>
                                <w:bCs/>
                              </w:rPr>
                              <w:t>((0</w:t>
                            </w:r>
                            <w:r w:rsidR="00512713" w:rsidRPr="0040695C">
                              <w:rPr>
                                <w:rFonts w:ascii="Effra" w:hAnsi="Effra"/>
                                <w:b/>
                                <w:bCs/>
                              </w:rPr>
                              <w:t>1</w:t>
                            </w:r>
                            <w:r w:rsidRPr="0040695C">
                              <w:rPr>
                                <w:rFonts w:ascii="Effra" w:hAnsi="Effra"/>
                                <w:b/>
                                <w:bCs/>
                              </w:rPr>
                              <w:t xml:space="preserve"> Biermann.jpg))</w:t>
                            </w:r>
                          </w:p>
                          <w:p w14:paraId="3143AF33" w14:textId="30723BCB" w:rsidR="00073AF0" w:rsidRDefault="00073AF0" w:rsidP="00EE4984">
                            <w:pPr>
                              <w:pStyle w:val="Flietext"/>
                            </w:pPr>
                            <w:r w:rsidRPr="00EE4984">
                              <w:t>Prof. Dirk Biermann, Leiter des Instituts für Spanende Fertigung (ISF) an der TU Dortmund: „Neue Prozesse sind ideal geeignet, um hohe Endqualität zu erreichen. In dem EU-Projekt ‚</w:t>
                            </w:r>
                            <w:proofErr w:type="spellStart"/>
                            <w:r w:rsidRPr="00EE4984">
                              <w:t>Advanced</w:t>
                            </w:r>
                            <w:proofErr w:type="spellEnd"/>
                            <w:r w:rsidRPr="00EE4984">
                              <w:t xml:space="preserve"> Processing </w:t>
                            </w:r>
                            <w:proofErr w:type="spellStart"/>
                            <w:r w:rsidRPr="00EE4984">
                              <w:t>of</w:t>
                            </w:r>
                            <w:proofErr w:type="spellEnd"/>
                            <w:r w:rsidRPr="00EE4984">
                              <w:t xml:space="preserve"> </w:t>
                            </w:r>
                            <w:proofErr w:type="spellStart"/>
                            <w:r w:rsidRPr="00EE4984">
                              <w:t>Additively</w:t>
                            </w:r>
                            <w:proofErr w:type="spellEnd"/>
                            <w:r w:rsidRPr="00EE4984">
                              <w:t xml:space="preserve"> </w:t>
                            </w:r>
                            <w:proofErr w:type="spellStart"/>
                            <w:r w:rsidRPr="00EE4984">
                              <w:t>Manufactured</w:t>
                            </w:r>
                            <w:proofErr w:type="spellEnd"/>
                            <w:r w:rsidRPr="00EE4984">
                              <w:t xml:space="preserve"> Parts‘ – kurz Ad-</w:t>
                            </w:r>
                            <w:proofErr w:type="spellStart"/>
                            <w:r w:rsidRPr="00EE4984">
                              <w:t>Proc</w:t>
                            </w:r>
                            <w:proofErr w:type="spellEnd"/>
                            <w:r w:rsidRPr="00EE4984">
                              <w:t>-Add – erforscht ein internationales Netzwerk neue Prozesse zum Bearbeiten von additiv gefertigten Bauteilen.“</w:t>
                            </w:r>
                          </w:p>
                          <w:p w14:paraId="296C9D96" w14:textId="77777777" w:rsidR="00EE4984" w:rsidRPr="00EE4984" w:rsidRDefault="00EE4984" w:rsidP="00EE4984">
                            <w:pPr>
                              <w:pStyle w:val="Flietext"/>
                            </w:pPr>
                          </w:p>
                          <w:p w14:paraId="2914403D" w14:textId="5CACDC08" w:rsidR="00073AF0" w:rsidRPr="0040695C" w:rsidRDefault="00073AF0" w:rsidP="00C2577F">
                            <w:pPr>
                              <w:rPr>
                                <w:rFonts w:ascii="Effra Light" w:eastAsia="MS Mincho" w:hAnsi="Effra Light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40695C">
                              <w:rPr>
                                <w:rFonts w:ascii="Effra Light" w:eastAsia="MS Mincho" w:hAnsi="Effra Light"/>
                                <w:sz w:val="20"/>
                                <w:szCs w:val="20"/>
                                <w:lang w:eastAsia="de-DE"/>
                              </w:rPr>
                              <w:t>Foto: ISF Dortmund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03D3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22.85pt;margin-top:.55pt;width:255.1pt;height:234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" filled="f" stroked="f">
                <v:textbox>
                  <w:txbxContent>
                    <w:p w14:paraId="4E01AC81" w14:textId="0E0459D9" w:rsidR="00073AF0" w:rsidRPr="0040695C" w:rsidRDefault="00073AF0" w:rsidP="00C2577F">
                      <w:pPr>
                        <w:rPr>
                          <w:rFonts w:ascii="Effra" w:hAnsi="Effra"/>
                          <w:b/>
                          <w:bCs/>
                        </w:rPr>
                      </w:pPr>
                      <w:r w:rsidRPr="0040695C">
                        <w:rPr>
                          <w:rFonts w:ascii="Effra" w:hAnsi="Effra"/>
                          <w:b/>
                          <w:bCs/>
                        </w:rPr>
                        <w:t>((0</w:t>
                      </w:r>
                      <w:r w:rsidR="00512713" w:rsidRPr="0040695C">
                        <w:rPr>
                          <w:rFonts w:ascii="Effra" w:hAnsi="Effra"/>
                          <w:b/>
                          <w:bCs/>
                        </w:rPr>
                        <w:t>1</w:t>
                      </w:r>
                      <w:r w:rsidRPr="0040695C">
                        <w:rPr>
                          <w:rFonts w:ascii="Effra" w:hAnsi="Effra"/>
                          <w:b/>
                          <w:bCs/>
                        </w:rPr>
                        <w:t xml:space="preserve"> Biermann.jpg))</w:t>
                      </w:r>
                    </w:p>
                    <w:p w14:paraId="3143AF33" w14:textId="30723BCB" w:rsidR="00073AF0" w:rsidRDefault="00073AF0" w:rsidP="00EE4984">
                      <w:pPr>
                        <w:pStyle w:val="Flietext"/>
                      </w:pPr>
                      <w:r w:rsidRPr="00EE4984">
                        <w:t>Prof. Dirk Biermann, Leiter des Instituts für Spanende Fertigung (ISF) an der TU Dortmund: „Neue Prozesse sind ideal geeignet, um hohe Endqualität zu erreichen. In dem EU-Projekt ‚</w:t>
                      </w:r>
                      <w:proofErr w:type="spellStart"/>
                      <w:r w:rsidRPr="00EE4984">
                        <w:t>Advanced</w:t>
                      </w:r>
                      <w:proofErr w:type="spellEnd"/>
                      <w:r w:rsidRPr="00EE4984">
                        <w:t xml:space="preserve"> Processing </w:t>
                      </w:r>
                      <w:proofErr w:type="spellStart"/>
                      <w:r w:rsidRPr="00EE4984">
                        <w:t>of</w:t>
                      </w:r>
                      <w:proofErr w:type="spellEnd"/>
                      <w:r w:rsidRPr="00EE4984">
                        <w:t xml:space="preserve"> </w:t>
                      </w:r>
                      <w:proofErr w:type="spellStart"/>
                      <w:r w:rsidRPr="00EE4984">
                        <w:t>Additively</w:t>
                      </w:r>
                      <w:proofErr w:type="spellEnd"/>
                      <w:r w:rsidRPr="00EE4984">
                        <w:t xml:space="preserve"> </w:t>
                      </w:r>
                      <w:proofErr w:type="spellStart"/>
                      <w:r w:rsidRPr="00EE4984">
                        <w:t>Manufactured</w:t>
                      </w:r>
                      <w:proofErr w:type="spellEnd"/>
                      <w:r w:rsidRPr="00EE4984">
                        <w:t xml:space="preserve"> Parts‘ – kurz Ad-</w:t>
                      </w:r>
                      <w:proofErr w:type="spellStart"/>
                      <w:r w:rsidRPr="00EE4984">
                        <w:t>Proc</w:t>
                      </w:r>
                      <w:proofErr w:type="spellEnd"/>
                      <w:r w:rsidRPr="00EE4984">
                        <w:t>-Add – erforscht ein internationales Netzwerk neue Prozesse zum Bearbeiten von additiv gefertigten Bauteilen.“</w:t>
                      </w:r>
                    </w:p>
                    <w:p w14:paraId="296C9D96" w14:textId="77777777" w:rsidR="00EE4984" w:rsidRPr="00EE4984" w:rsidRDefault="00EE4984" w:rsidP="00EE4984">
                      <w:pPr>
                        <w:pStyle w:val="Flietext"/>
                      </w:pPr>
                    </w:p>
                    <w:p w14:paraId="2914403D" w14:textId="5CACDC08" w:rsidR="00073AF0" w:rsidRPr="0040695C" w:rsidRDefault="00073AF0" w:rsidP="00C2577F">
                      <w:pPr>
                        <w:rPr>
                          <w:rFonts w:ascii="Effra Light" w:eastAsia="MS Mincho" w:hAnsi="Effra Light"/>
                          <w:sz w:val="20"/>
                          <w:szCs w:val="20"/>
                          <w:lang w:eastAsia="de-DE"/>
                        </w:rPr>
                      </w:pPr>
                      <w:r w:rsidRPr="0040695C">
                        <w:rPr>
                          <w:rFonts w:ascii="Effra Light" w:eastAsia="MS Mincho" w:hAnsi="Effra Light"/>
                          <w:sz w:val="20"/>
                          <w:szCs w:val="20"/>
                          <w:lang w:eastAsia="de-DE"/>
                        </w:rPr>
                        <w:t>Foto: ISF Dortmund</w:t>
                      </w:r>
                    </w:p>
                  </w:txbxContent>
                </v:textbox>
              </v:shape>
            </w:pict>
          </mc:Fallback>
        </mc:AlternateContent>
      </w:r>
      <w:r w:rsidR="00F374B7">
        <w:rPr>
          <w:rFonts w:ascii="Effra Light" w:hAnsi="Effra Light"/>
          <w:noProof/>
        </w:rPr>
        <w:drawing>
          <wp:inline distT="0" distB="0" distL="0" distR="0" wp14:anchorId="7686716A" wp14:editId="39E90141">
            <wp:extent cx="2399440" cy="3599160"/>
            <wp:effectExtent l="0" t="0" r="1270" b="1905"/>
            <wp:docPr id="1" name="Grafik 1" descr="Ein Bild, das draußen, Gras, Baum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außen, Gras, Baum, Person enthält.&#10;&#10;Automatisch generierte Beschreibu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" r="3339"/>
                    <a:stretch/>
                  </pic:blipFill>
                  <pic:spPr bwMode="auto">
                    <a:xfrm>
                      <a:off x="0" y="0"/>
                      <a:ext cx="24000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97866" w14:textId="619FDE88" w:rsidR="00F374B7" w:rsidRDefault="00F374B7" w:rsidP="00FD31F4">
      <w:pPr>
        <w:spacing w:after="0" w:line="360" w:lineRule="auto"/>
        <w:rPr>
          <w:rFonts w:ascii="Effra Light" w:hAnsi="Effra Light"/>
        </w:rPr>
      </w:pPr>
    </w:p>
    <w:p w14:paraId="25549C6A" w14:textId="77777777" w:rsidR="00AC49F9" w:rsidRDefault="00AC49F9"/>
    <w:p w14:paraId="611026E5" w14:textId="77777777" w:rsidR="00AC49F9" w:rsidRDefault="00AC49F9"/>
    <w:p w14:paraId="77515972" w14:textId="77777777" w:rsidR="00AC49F9" w:rsidRDefault="00AC49F9"/>
    <w:p w14:paraId="33E7AE3D" w14:textId="5C86132F" w:rsidR="00AC49F9" w:rsidRDefault="00AC49F9">
      <w:bookmarkStart w:id="0" w:name="_Hlk79565389"/>
      <w:bookmarkEnd w:id="0"/>
    </w:p>
    <w:p w14:paraId="504D4183" w14:textId="1E457092" w:rsidR="00AC49F9" w:rsidRDefault="00AC49F9"/>
    <w:p w14:paraId="5F240ADC" w14:textId="5D865F59" w:rsidR="00AC49F9" w:rsidRDefault="00C40DD4">
      <w:r w:rsidRPr="00073AF0">
        <w:rPr>
          <w:rFonts w:ascii="Effra Light" w:hAnsi="Effra Light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203F938" wp14:editId="326531A9">
                <wp:simplePos x="0" y="0"/>
                <wp:positionH relativeFrom="column">
                  <wp:posOffset>4070350</wp:posOffset>
                </wp:positionH>
                <wp:positionV relativeFrom="paragraph">
                  <wp:posOffset>177165</wp:posOffset>
                </wp:positionV>
                <wp:extent cx="1980000" cy="5411470"/>
                <wp:effectExtent l="0" t="0" r="0" b="0"/>
                <wp:wrapNone/>
                <wp:docPr id="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000" cy="541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F9474" w14:textId="2C379A2B" w:rsidR="00AC49F9" w:rsidRPr="0040695C" w:rsidRDefault="00AC49F9" w:rsidP="00AC49F9">
                            <w:pPr>
                              <w:rPr>
                                <w:rFonts w:ascii="Effra" w:hAnsi="Effra"/>
                                <w:b/>
                                <w:bCs/>
                                <w:lang w:val="en-US"/>
                              </w:rPr>
                            </w:pPr>
                            <w:r w:rsidRPr="0040695C">
                              <w:rPr>
                                <w:rFonts w:ascii="Effra" w:hAnsi="Effra"/>
                                <w:b/>
                                <w:bCs/>
                                <w:lang w:val="en-US"/>
                              </w:rPr>
                              <w:t>((0</w:t>
                            </w:r>
                            <w:r w:rsidR="00512713" w:rsidRPr="0040695C">
                              <w:rPr>
                                <w:rFonts w:ascii="Effra" w:hAnsi="Effra"/>
                                <w:b/>
                                <w:bCs/>
                                <w:lang w:val="en-US"/>
                              </w:rPr>
                              <w:t>2</w:t>
                            </w:r>
                            <w:r w:rsidRPr="0040695C">
                              <w:rPr>
                                <w:rFonts w:ascii="Effra" w:hAnsi="Effra"/>
                                <w:b/>
                                <w:bCs/>
                                <w:lang w:val="en-US"/>
                              </w:rPr>
                              <w:t xml:space="preserve"> ISF_Tool-prepweb.jpg + </w:t>
                            </w:r>
                            <w:r w:rsidR="0040695C">
                              <w:rPr>
                                <w:rFonts w:ascii="Effra" w:hAnsi="Effra"/>
                                <w:b/>
                                <w:bCs/>
                                <w:lang w:val="en-US"/>
                              </w:rPr>
                              <w:t xml:space="preserve">03 </w:t>
                            </w:r>
                            <w:r w:rsidRPr="0040695C">
                              <w:rPr>
                                <w:rFonts w:ascii="Effra" w:hAnsi="Effra"/>
                                <w:b/>
                                <w:bCs/>
                                <w:lang w:val="en-US"/>
                              </w:rPr>
                              <w:t>ISF_Tool-prepweb2.jpg))</w:t>
                            </w:r>
                          </w:p>
                          <w:p w14:paraId="009A09AF" w14:textId="77777777" w:rsidR="00EE4984" w:rsidRDefault="00AC49F9" w:rsidP="00EE4984">
                            <w:pPr>
                              <w:pStyle w:val="Flietext"/>
                            </w:pPr>
                            <w:r w:rsidRPr="00AC49F9">
                              <w:t>Das Verfahren [Tool]</w:t>
                            </w:r>
                            <w:proofErr w:type="spellStart"/>
                            <w:r w:rsidRPr="00AC49F9">
                              <w:t>Prep</w:t>
                            </w:r>
                            <w:proofErr w:type="spellEnd"/>
                            <w:r w:rsidRPr="00AC49F9">
                              <w:t xml:space="preserve"> bietet allen Werkzeugschleiferinnen und Werkzeugschleifern die Chance, auf eigenen Maschinen Schneidkanten einfach und reproduzierbar zu präparieren. Erreicht wird dies mit Hilfe eines austauschbaren Wechselelementes innerhalb des Dorns einer modifizierten Schleifscheibenaufnahme.</w:t>
                            </w:r>
                          </w:p>
                          <w:p w14:paraId="1A36CF6B" w14:textId="278A52DF" w:rsidR="00AC49F9" w:rsidRPr="00AC49F9" w:rsidRDefault="00AC49F9" w:rsidP="00EE4984">
                            <w:pPr>
                              <w:pStyle w:val="Flietext"/>
                            </w:pPr>
                            <w:r w:rsidRPr="00AC49F9">
                              <w:t xml:space="preserve"> </w:t>
                            </w:r>
                          </w:p>
                          <w:p w14:paraId="39884BFC" w14:textId="360032FD" w:rsidR="00AC49F9" w:rsidRPr="0040695C" w:rsidRDefault="00AC49F9" w:rsidP="00AC49F9">
                            <w:pPr>
                              <w:rPr>
                                <w:rFonts w:ascii="Effra Light" w:eastAsia="MS Mincho" w:hAnsi="Effra Light"/>
                                <w:sz w:val="16"/>
                                <w:szCs w:val="16"/>
                                <w:lang w:eastAsia="de-DE"/>
                              </w:rPr>
                            </w:pPr>
                            <w:r w:rsidRPr="0040695C">
                              <w:rPr>
                                <w:rFonts w:ascii="Effra Light" w:hAnsi="Effra Light"/>
                                <w:sz w:val="20"/>
                                <w:szCs w:val="20"/>
                              </w:rPr>
                              <w:t>Foto: ISF Dortmund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3F938" id="_x0000_s1027" type="#_x0000_t202" style="position:absolute;margin-left:320.5pt;margin-top:13.95pt;width:155.9pt;height:426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" filled="f" stroked="f">
                <v:textbox>
                  <w:txbxContent>
                    <w:p w14:paraId="1C2F9474" w14:textId="2C379A2B" w:rsidR="00AC49F9" w:rsidRPr="0040695C" w:rsidRDefault="00AC49F9" w:rsidP="00AC49F9">
                      <w:pPr>
                        <w:rPr>
                          <w:rFonts w:ascii="Effra" w:hAnsi="Effra"/>
                          <w:b/>
                          <w:bCs/>
                          <w:lang w:val="en-US"/>
                        </w:rPr>
                      </w:pPr>
                      <w:r w:rsidRPr="0040695C">
                        <w:rPr>
                          <w:rFonts w:ascii="Effra" w:hAnsi="Effra"/>
                          <w:b/>
                          <w:bCs/>
                          <w:lang w:val="en-US"/>
                        </w:rPr>
                        <w:t>((0</w:t>
                      </w:r>
                      <w:r w:rsidR="00512713" w:rsidRPr="0040695C">
                        <w:rPr>
                          <w:rFonts w:ascii="Effra" w:hAnsi="Effra"/>
                          <w:b/>
                          <w:bCs/>
                          <w:lang w:val="en-US"/>
                        </w:rPr>
                        <w:t>2</w:t>
                      </w:r>
                      <w:r w:rsidRPr="0040695C">
                        <w:rPr>
                          <w:rFonts w:ascii="Effra" w:hAnsi="Effra"/>
                          <w:b/>
                          <w:bCs/>
                          <w:lang w:val="en-US"/>
                        </w:rPr>
                        <w:t xml:space="preserve"> ISF_Tool-prepweb.jpg + </w:t>
                      </w:r>
                      <w:r w:rsidR="0040695C">
                        <w:rPr>
                          <w:rFonts w:ascii="Effra" w:hAnsi="Effra"/>
                          <w:b/>
                          <w:bCs/>
                          <w:lang w:val="en-US"/>
                        </w:rPr>
                        <w:t xml:space="preserve">03 </w:t>
                      </w:r>
                      <w:r w:rsidRPr="0040695C">
                        <w:rPr>
                          <w:rFonts w:ascii="Effra" w:hAnsi="Effra"/>
                          <w:b/>
                          <w:bCs/>
                          <w:lang w:val="en-US"/>
                        </w:rPr>
                        <w:t>ISF_Tool-prepweb2.jpg))</w:t>
                      </w:r>
                    </w:p>
                    <w:p w14:paraId="009A09AF" w14:textId="77777777" w:rsidR="00EE4984" w:rsidRDefault="00AC49F9" w:rsidP="00EE4984">
                      <w:pPr>
                        <w:pStyle w:val="Flietext"/>
                      </w:pPr>
                      <w:r w:rsidRPr="00AC49F9">
                        <w:t>Das Verfahren [Tool]</w:t>
                      </w:r>
                      <w:proofErr w:type="spellStart"/>
                      <w:r w:rsidRPr="00AC49F9">
                        <w:t>Prep</w:t>
                      </w:r>
                      <w:proofErr w:type="spellEnd"/>
                      <w:r w:rsidRPr="00AC49F9">
                        <w:t xml:space="preserve"> bietet allen Werkzeugschleiferinnen und Werkzeugschleifern die Chance, auf eigenen Maschinen Schneidkanten einfach und reproduzierbar zu präparieren. Erreicht wird dies mit Hilfe eines austauschbaren Wechselelementes innerhalb des Dorns einer modifizierten Schleifscheibenaufnahme.</w:t>
                      </w:r>
                    </w:p>
                    <w:p w14:paraId="1A36CF6B" w14:textId="278A52DF" w:rsidR="00AC49F9" w:rsidRPr="00AC49F9" w:rsidRDefault="00AC49F9" w:rsidP="00EE4984">
                      <w:pPr>
                        <w:pStyle w:val="Flietext"/>
                      </w:pPr>
                      <w:r w:rsidRPr="00AC49F9">
                        <w:t xml:space="preserve"> </w:t>
                      </w:r>
                    </w:p>
                    <w:p w14:paraId="39884BFC" w14:textId="360032FD" w:rsidR="00AC49F9" w:rsidRPr="0040695C" w:rsidRDefault="00AC49F9" w:rsidP="00AC49F9">
                      <w:pPr>
                        <w:rPr>
                          <w:rFonts w:ascii="Effra Light" w:eastAsia="MS Mincho" w:hAnsi="Effra Light"/>
                          <w:sz w:val="16"/>
                          <w:szCs w:val="16"/>
                          <w:lang w:eastAsia="de-DE"/>
                        </w:rPr>
                      </w:pPr>
                      <w:r w:rsidRPr="0040695C">
                        <w:rPr>
                          <w:rFonts w:ascii="Effra Light" w:hAnsi="Effra Light"/>
                          <w:sz w:val="20"/>
                          <w:szCs w:val="20"/>
                        </w:rPr>
                        <w:t>Foto: ISF Dortmund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ffra Light" w:hAnsi="Effra Light"/>
          <w:noProof/>
        </w:rPr>
        <w:drawing>
          <wp:anchor distT="0" distB="0" distL="114300" distR="114300" simplePos="0" relativeHeight="251662336" behindDoc="0" locked="0" layoutInCell="1" allowOverlap="1" wp14:anchorId="121FB951" wp14:editId="2B2B5042">
            <wp:simplePos x="0" y="0"/>
            <wp:positionH relativeFrom="column">
              <wp:posOffset>2540</wp:posOffset>
            </wp:positionH>
            <wp:positionV relativeFrom="paragraph">
              <wp:posOffset>180340</wp:posOffset>
            </wp:positionV>
            <wp:extent cx="3600000" cy="2401200"/>
            <wp:effectExtent l="0" t="0" r="635" b="0"/>
            <wp:wrapNone/>
            <wp:docPr id="2" name="Grafik 2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drinnen enthält.&#10;&#10;Automatisch generierte Beschreibu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5" b="5135"/>
                    <a:stretch/>
                  </pic:blipFill>
                  <pic:spPr bwMode="auto"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57FB9" w14:textId="77777777" w:rsidR="00AC49F9" w:rsidRDefault="00AC49F9"/>
    <w:p w14:paraId="13E2747A" w14:textId="77777777" w:rsidR="00AC49F9" w:rsidRDefault="00AC49F9"/>
    <w:p w14:paraId="68CBF382" w14:textId="7D894CDF" w:rsidR="00AC49F9" w:rsidRDefault="00AC49F9"/>
    <w:p w14:paraId="6F9DC8AA" w14:textId="77777777" w:rsidR="00AC49F9" w:rsidRDefault="00AC49F9"/>
    <w:p w14:paraId="04D135F2" w14:textId="77777777" w:rsidR="00AC49F9" w:rsidRDefault="00AC49F9"/>
    <w:p w14:paraId="09DEAFE4" w14:textId="04C04C22" w:rsidR="00AC49F9" w:rsidRDefault="00AC49F9"/>
    <w:p w14:paraId="25ED083A" w14:textId="77777777" w:rsidR="00AC49F9" w:rsidRDefault="00AC49F9"/>
    <w:p w14:paraId="62234A95" w14:textId="604E3B20" w:rsidR="00AC49F9" w:rsidRDefault="00AC49F9"/>
    <w:p w14:paraId="040F2B77" w14:textId="3FF26A2E" w:rsidR="00AC49F9" w:rsidRDefault="00C40DD4">
      <w:r>
        <w:rPr>
          <w:rFonts w:ascii="Effra Light" w:hAnsi="Effra Light"/>
          <w:noProof/>
        </w:rPr>
        <w:drawing>
          <wp:anchor distT="0" distB="0" distL="114300" distR="114300" simplePos="0" relativeHeight="251661312" behindDoc="0" locked="0" layoutInCell="1" allowOverlap="1" wp14:anchorId="1EA933C6" wp14:editId="51E03B87">
            <wp:simplePos x="0" y="0"/>
            <wp:positionH relativeFrom="margin">
              <wp:posOffset>2540</wp:posOffset>
            </wp:positionH>
            <wp:positionV relativeFrom="paragraph">
              <wp:posOffset>180340</wp:posOffset>
            </wp:positionV>
            <wp:extent cx="3600000" cy="2401200"/>
            <wp:effectExtent l="0" t="0" r="635" b="0"/>
            <wp:wrapNone/>
            <wp:docPr id="3" name="Grafik 3" descr="Ein Bild, das drinnen, Tisch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drinnen, Tisch, Person enthält.&#10;&#10;Automatisch generierte Beschreibu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" b="25"/>
                    <a:stretch/>
                  </pic:blipFill>
                  <pic:spPr bwMode="auto"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8B2AB" w14:textId="53A6C578" w:rsidR="00AC49F9" w:rsidRDefault="00AC49F9"/>
    <w:p w14:paraId="768DB520" w14:textId="77777777" w:rsidR="00C40DD4" w:rsidRDefault="00C40DD4"/>
    <w:p w14:paraId="4FC11FC4" w14:textId="77777777" w:rsidR="00C40DD4" w:rsidRDefault="00C40DD4"/>
    <w:p w14:paraId="148CFF12" w14:textId="77777777" w:rsidR="00C40DD4" w:rsidRDefault="00C40DD4"/>
    <w:p w14:paraId="3821E933" w14:textId="77777777" w:rsidR="00C40DD4" w:rsidRDefault="00C40DD4"/>
    <w:p w14:paraId="6CE8E418" w14:textId="77777777" w:rsidR="00C40DD4" w:rsidRDefault="00C40DD4"/>
    <w:p w14:paraId="7541538D" w14:textId="77777777" w:rsidR="00C40DD4" w:rsidRDefault="00C40DD4"/>
    <w:p w14:paraId="3D92FF96" w14:textId="77777777" w:rsidR="00C40DD4" w:rsidRDefault="00C40DD4"/>
    <w:p w14:paraId="53CF782A" w14:textId="77777777" w:rsidR="00C40DD4" w:rsidRDefault="00C40DD4"/>
    <w:p w14:paraId="4ABB1159" w14:textId="77777777" w:rsidR="00C40DD4" w:rsidRDefault="00C40DD4"/>
    <w:p w14:paraId="4E2CD245" w14:textId="77777777" w:rsidR="00C40DD4" w:rsidRDefault="00C40DD4"/>
    <w:p w14:paraId="472AE02F" w14:textId="0AA694CC" w:rsidR="005A6B32" w:rsidRPr="005E1769" w:rsidRDefault="00734539" w:rsidP="005A6B32">
      <w:pPr>
        <w:pStyle w:val="Flietext"/>
        <w:rPr>
          <w:rStyle w:val="Hervorhebung"/>
        </w:rPr>
      </w:pPr>
      <w:r w:rsidRPr="00C40DD4">
        <w:rPr>
          <w:rFonts w:ascii="Effra" w:hAnsi="Effra"/>
          <w:b/>
          <w:bCs/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33927CBC" wp14:editId="15C7FE22">
            <wp:simplePos x="0" y="0"/>
            <wp:positionH relativeFrom="margin">
              <wp:posOffset>-720613</wp:posOffset>
            </wp:positionH>
            <wp:positionV relativeFrom="margin">
              <wp:posOffset>2244725</wp:posOffset>
            </wp:positionV>
            <wp:extent cx="381600" cy="3859200"/>
            <wp:effectExtent l="0" t="0" r="0" b="1905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0" cy="38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B32" w:rsidRPr="005E1769">
        <w:rPr>
          <w:rStyle w:val="Hervorhebung"/>
        </w:rPr>
        <w:t xml:space="preserve">Texte und Bilder zur GrindingHub finden Sie im Pressebereich </w:t>
      </w:r>
      <w:r w:rsidR="005A6B32">
        <w:rPr>
          <w:rStyle w:val="Hervorhebung"/>
        </w:rPr>
        <w:t>unter</w:t>
      </w:r>
      <w:r w:rsidR="005A6B32" w:rsidRPr="005E1769">
        <w:rPr>
          <w:rStyle w:val="Hervorhebung"/>
        </w:rPr>
        <w:t>:</w:t>
      </w:r>
    </w:p>
    <w:p w14:paraId="52E74EBA" w14:textId="2ECCF375" w:rsidR="005A6B32" w:rsidRDefault="00EA08BF" w:rsidP="005A6B32">
      <w:pPr>
        <w:pStyle w:val="Link"/>
        <w:rPr>
          <w:rStyle w:val="Hyperlink"/>
          <w:color w:val="C5067F"/>
        </w:rPr>
      </w:pPr>
      <w:hyperlink r:id="rId11" w:history="1">
        <w:r w:rsidR="005A6B32" w:rsidRPr="00C63A55">
          <w:rPr>
            <w:rStyle w:val="Hyperlink"/>
            <w:color w:val="C5067F"/>
          </w:rPr>
          <w:t>www.grindinghub.de/journalisten/pressematerial/</w:t>
        </w:r>
      </w:hyperlink>
    </w:p>
    <w:p w14:paraId="07A49D35" w14:textId="512FBB97" w:rsidR="00C34DE5" w:rsidRDefault="00C34DE5" w:rsidP="005A6B32">
      <w:pPr>
        <w:pStyle w:val="Link"/>
        <w:rPr>
          <w:rStyle w:val="Hyperlink"/>
          <w:color w:val="C5067F"/>
        </w:rPr>
      </w:pPr>
    </w:p>
    <w:p w14:paraId="24370487" w14:textId="77777777" w:rsidR="00C34DE5" w:rsidRDefault="00C34DE5" w:rsidP="00C34DE5">
      <w:pPr>
        <w:pStyle w:val="Flietext"/>
        <w:rPr>
          <w:rStyle w:val="Hervorhebung"/>
        </w:rPr>
      </w:pPr>
      <w:r>
        <w:rPr>
          <w:rStyle w:val="Hervorhebung"/>
        </w:rPr>
        <w:t xml:space="preserve">Besuchen Sie die GrindingHub auch auf </w:t>
      </w:r>
      <w:proofErr w:type="spellStart"/>
      <w:r>
        <w:rPr>
          <w:rStyle w:val="Hervorhebung"/>
        </w:rPr>
        <w:t>Social</w:t>
      </w:r>
      <w:proofErr w:type="spellEnd"/>
      <w:r>
        <w:rPr>
          <w:rStyle w:val="Hervorhebung"/>
        </w:rPr>
        <w:t xml:space="preserve"> Media:</w:t>
      </w:r>
    </w:p>
    <w:p w14:paraId="6DB56B0F" w14:textId="77777777" w:rsidR="00C34DE5" w:rsidRDefault="00C34DE5" w:rsidP="00C34DE5">
      <w:pPr>
        <w:pStyle w:val="Flietext"/>
        <w:spacing w:line="240" w:lineRule="auto"/>
        <w:rPr>
          <w:rStyle w:val="Hervorhebung"/>
        </w:rPr>
      </w:pPr>
    </w:p>
    <w:p w14:paraId="0BE6E2AB" w14:textId="15C83BE2" w:rsidR="004D3BE8" w:rsidRPr="00C40DD4" w:rsidRDefault="00C34DE5" w:rsidP="00C34DE5">
      <w:pPr>
        <w:pStyle w:val="Link"/>
        <w:rPr>
          <w:rFonts w:ascii="Effra" w:hAnsi="Effra"/>
          <w:b/>
          <w:bCs/>
        </w:rPr>
      </w:pPr>
      <w:r w:rsidRPr="00C34DE5">
        <w:rPr>
          <w:noProof/>
          <w:u w:val="none"/>
        </w:rPr>
        <w:drawing>
          <wp:inline distT="0" distB="0" distL="0" distR="0" wp14:anchorId="57E93401" wp14:editId="6C9084AB">
            <wp:extent cx="716280" cy="716280"/>
            <wp:effectExtent l="0" t="0" r="7620" b="7620"/>
            <wp:docPr id="9" name="Grafik 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DE5">
        <w:rPr>
          <w:u w:val="none"/>
        </w:rPr>
        <w:tab/>
      </w:r>
      <w:r w:rsidRPr="00C34DE5">
        <w:rPr>
          <w:noProof/>
          <w:u w:val="none"/>
        </w:rPr>
        <w:drawing>
          <wp:inline distT="0" distB="0" distL="0" distR="0" wp14:anchorId="287D004D" wp14:editId="6C658545">
            <wp:extent cx="716280" cy="716280"/>
            <wp:effectExtent l="0" t="0" r="7620" b="7620"/>
            <wp:docPr id="7" name="Grafik 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DE5">
        <w:rPr>
          <w:u w:val="none"/>
        </w:rPr>
        <w:tab/>
      </w:r>
      <w:r w:rsidRPr="00C34DE5">
        <w:rPr>
          <w:noProof/>
          <w:u w:val="none"/>
        </w:rPr>
        <w:drawing>
          <wp:inline distT="0" distB="0" distL="0" distR="0" wp14:anchorId="5E816010" wp14:editId="2EFF61C9">
            <wp:extent cx="716280" cy="716280"/>
            <wp:effectExtent l="0" t="0" r="7620" b="7620"/>
            <wp:docPr id="6" name="Grafik 6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DE5">
        <w:rPr>
          <w:u w:val="none"/>
        </w:rPr>
        <w:tab/>
      </w:r>
      <w:r w:rsidRPr="00C34DE5">
        <w:rPr>
          <w:noProof/>
          <w:u w:val="none"/>
        </w:rPr>
        <w:drawing>
          <wp:inline distT="0" distB="0" distL="0" distR="0" wp14:anchorId="244F3AB4" wp14:editId="5F2C3150">
            <wp:extent cx="716280" cy="716280"/>
            <wp:effectExtent l="0" t="0" r="7620" b="7620"/>
            <wp:docPr id="5" name="Grafik 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DE5">
        <w:rPr>
          <w:u w:val="none"/>
        </w:rPr>
        <w:tab/>
      </w:r>
      <w:r w:rsidRPr="00C34DE5">
        <w:rPr>
          <w:noProof/>
          <w:u w:val="none"/>
        </w:rPr>
        <w:drawing>
          <wp:inline distT="0" distB="0" distL="0" distR="0" wp14:anchorId="0E8BCCA8" wp14:editId="4FB34E8D">
            <wp:extent cx="716280" cy="716280"/>
            <wp:effectExtent l="0" t="0" r="7620" b="7620"/>
            <wp:docPr id="4" name="Grafik 4" descr="Ein Bild, das Text, ClipArt, Vektorgrafiken enthält.&#10;&#10;Automatisch generierte Beschreibu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Ein Bild, das Text, ClipArt, Vektorgrafiken enthält.&#10;&#10;Automatisch generierte Beschreibu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3BE8" w:rsidRPr="00C40DD4" w:rsidSect="00373698">
      <w:headerReference w:type="even" r:id="rId22"/>
      <w:headerReference w:type="default" r:id="rId23"/>
      <w:footerReference w:type="default" r:id="rId24"/>
      <w:headerReference w:type="first" r:id="rId25"/>
      <w:footerReference w:type="first" r:id="rId26"/>
      <w:pgSz w:w="11900" w:h="16840"/>
      <w:pgMar w:top="1553" w:right="1417" w:bottom="1134" w:left="1417" w:header="112" w:footer="2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2F6D1" w14:textId="77777777" w:rsidR="00EA2573" w:rsidRDefault="00EA2573" w:rsidP="00EB1348">
      <w:r>
        <w:separator/>
      </w:r>
    </w:p>
  </w:endnote>
  <w:endnote w:type="continuationSeparator" w:id="0">
    <w:p w14:paraId="517BBACA" w14:textId="77777777" w:rsidR="00EA2573" w:rsidRDefault="00EA2573" w:rsidP="00EB1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libri"/>
    <w:charset w:val="00"/>
    <w:family w:val="auto"/>
    <w:pitch w:val="variable"/>
    <w:sig w:usb0="60000287" w:usb1="00000001" w:usb2="00000000" w:usb3="00000000" w:csb0="0000019F" w:csb1="00000000"/>
  </w:font>
  <w:font w:name="Effra Light">
    <w:panose1 w:val="02000306080000020004"/>
    <w:charset w:val="00"/>
    <w:family w:val="auto"/>
    <w:pitch w:val="variable"/>
    <w:sig w:usb0="A00000AF" w:usb1="5000205B" w:usb2="00000000" w:usb3="00000000" w:csb0="0000009B" w:csb1="00000000"/>
  </w:font>
  <w:font w:name="Effra">
    <w:panose1 w:val="02000506080000020004"/>
    <w:charset w:val="00"/>
    <w:family w:val="auto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 Medium">
    <w:altName w:val="Calibri"/>
    <w:charset w:val="00"/>
    <w:family w:val="swiss"/>
    <w:pitch w:val="variable"/>
    <w:sig w:usb0="A00000AF" w:usb1="50002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70A29" w14:textId="77777777" w:rsidR="00A80EA5" w:rsidRPr="00A80EA5" w:rsidRDefault="00A80EA5" w:rsidP="00A80EA5">
    <w:pPr>
      <w:pStyle w:val="EinfAbs"/>
      <w:spacing w:line="240" w:lineRule="auto"/>
      <w:rPr>
        <w:rFonts w:ascii="Effra" w:hAnsi="Effra" w:cs="Effra"/>
        <w:color w:val="6B8EB2"/>
        <w:sz w:val="14"/>
        <w:szCs w:val="14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DE114" w14:textId="77777777" w:rsidR="00373698" w:rsidRDefault="00373698" w:rsidP="00373698">
    <w:pPr>
      <w:pStyle w:val="EinfAbs"/>
      <w:spacing w:line="240" w:lineRule="auto"/>
      <w:rPr>
        <w:rFonts w:ascii="Effra" w:hAnsi="Effra" w:cs="Effra"/>
        <w:color w:val="003275"/>
        <w:w w:val="95"/>
        <w:sz w:val="14"/>
        <w:szCs w:val="14"/>
      </w:rPr>
    </w:pPr>
    <w:r>
      <w:rPr>
        <w:rFonts w:ascii="Effra" w:hAnsi="Effra" w:cs="Effra"/>
        <w:color w:val="003275"/>
        <w:w w:val="95"/>
        <w:sz w:val="14"/>
        <w:szCs w:val="14"/>
      </w:rPr>
      <w:t>Vorsitzender/Chairman: Dr. Heinz-Jürgen Prokop</w:t>
    </w:r>
  </w:p>
  <w:p w14:paraId="3410920F" w14:textId="77777777" w:rsidR="00373698" w:rsidRDefault="00373698" w:rsidP="00373698">
    <w:pPr>
      <w:pStyle w:val="EinfAbs"/>
      <w:spacing w:line="240" w:lineRule="auto"/>
      <w:rPr>
        <w:rFonts w:ascii="Effra" w:hAnsi="Effra" w:cs="Effra"/>
        <w:color w:val="6B8EB2"/>
        <w:sz w:val="14"/>
        <w:szCs w:val="14"/>
      </w:rPr>
    </w:pPr>
    <w:r>
      <w:rPr>
        <w:rFonts w:ascii="Effra" w:hAnsi="Effra" w:cs="Effra"/>
        <w:color w:val="6B8EB2"/>
        <w:sz w:val="14"/>
        <w:szCs w:val="14"/>
      </w:rPr>
      <w:t xml:space="preserve">Geschäftsführer/Executive Manager: </w:t>
    </w:r>
  </w:p>
  <w:p w14:paraId="7AC02276" w14:textId="77777777" w:rsidR="00373698" w:rsidRDefault="00373698" w:rsidP="00373698">
    <w:pPr>
      <w:pStyle w:val="EinfAbs"/>
      <w:spacing w:line="240" w:lineRule="auto"/>
      <w:rPr>
        <w:rFonts w:ascii="Effra" w:hAnsi="Effra" w:cs="Effra"/>
        <w:color w:val="003275"/>
        <w:sz w:val="14"/>
        <w:szCs w:val="14"/>
      </w:rPr>
    </w:pPr>
    <w:r>
      <w:rPr>
        <w:rFonts w:ascii="Effra" w:hAnsi="Effra" w:cs="Effra"/>
        <w:color w:val="6B8EB2"/>
        <w:sz w:val="14"/>
        <w:szCs w:val="14"/>
      </w:rPr>
      <w:t>Dr.-Ing. Wilfried Schäfer</w:t>
    </w:r>
  </w:p>
  <w:p w14:paraId="37F700FA" w14:textId="77777777" w:rsidR="00373698" w:rsidRDefault="00373698" w:rsidP="00373698">
    <w:pPr>
      <w:pStyle w:val="EinfAbs"/>
      <w:spacing w:line="240" w:lineRule="auto"/>
      <w:rPr>
        <w:rFonts w:ascii="Effra" w:hAnsi="Effra" w:cs="Effra"/>
        <w:color w:val="003275"/>
        <w:sz w:val="14"/>
        <w:szCs w:val="14"/>
      </w:rPr>
    </w:pPr>
    <w:r>
      <w:rPr>
        <w:rFonts w:ascii="Effra" w:hAnsi="Effra" w:cs="Effra"/>
        <w:color w:val="003275"/>
        <w:sz w:val="14"/>
        <w:szCs w:val="14"/>
      </w:rPr>
      <w:t>Registergericht/Registration Office:</w:t>
    </w:r>
  </w:p>
  <w:p w14:paraId="19ED5741" w14:textId="77777777" w:rsidR="00373698" w:rsidRDefault="00373698" w:rsidP="00373698">
    <w:pPr>
      <w:pStyle w:val="EinfAbs"/>
      <w:spacing w:line="240" w:lineRule="auto"/>
      <w:rPr>
        <w:rFonts w:ascii="Effra" w:hAnsi="Effra" w:cs="Effra"/>
        <w:color w:val="6B8EB2"/>
        <w:sz w:val="14"/>
        <w:szCs w:val="14"/>
      </w:rPr>
    </w:pPr>
    <w:r>
      <w:rPr>
        <w:rFonts w:ascii="Effra" w:hAnsi="Effra" w:cs="Effra"/>
        <w:color w:val="6B8EB2"/>
        <w:sz w:val="14"/>
        <w:szCs w:val="14"/>
      </w:rPr>
      <w:t>Amtsgericht Frankfurt am Main</w:t>
    </w:r>
  </w:p>
  <w:p w14:paraId="413929B0" w14:textId="77777777" w:rsidR="00373698" w:rsidRPr="00C621C1" w:rsidRDefault="00373698" w:rsidP="00373698">
    <w:pPr>
      <w:pStyle w:val="EinfAbs"/>
      <w:spacing w:line="240" w:lineRule="auto"/>
      <w:rPr>
        <w:rFonts w:ascii="Effra" w:hAnsi="Effra" w:cs="Effra"/>
        <w:color w:val="003275"/>
        <w:w w:val="103"/>
        <w:sz w:val="14"/>
        <w:szCs w:val="14"/>
      </w:rPr>
    </w:pPr>
    <w:r w:rsidRPr="00C621C1">
      <w:rPr>
        <w:rFonts w:ascii="Effra" w:hAnsi="Effra" w:cs="Effra"/>
        <w:color w:val="003275"/>
        <w:w w:val="103"/>
        <w:sz w:val="14"/>
        <w:szCs w:val="14"/>
      </w:rPr>
      <w:t>Vereinsregister/Society Register: VR4966</w:t>
    </w:r>
  </w:p>
  <w:p w14:paraId="49010CF2" w14:textId="77777777" w:rsidR="00373698" w:rsidRDefault="00373698" w:rsidP="00373698">
    <w:pPr>
      <w:pStyle w:val="EinfAbs"/>
      <w:spacing w:line="240" w:lineRule="auto"/>
      <w:rPr>
        <w:rFonts w:ascii="Effra" w:hAnsi="Effra" w:cs="Effra"/>
        <w:color w:val="6B8EB2"/>
        <w:sz w:val="14"/>
        <w:szCs w:val="14"/>
        <w:lang w:val="en-US"/>
      </w:rPr>
    </w:pPr>
    <w:r w:rsidRPr="00A80EA5">
      <w:rPr>
        <w:rFonts w:ascii="Effra" w:hAnsi="Effra" w:cs="Effra"/>
        <w:color w:val="6B8EB2"/>
        <w:sz w:val="14"/>
        <w:szCs w:val="14"/>
        <w:lang w:val="en-US"/>
      </w:rPr>
      <w:t>Ust.ID-</w:t>
    </w:r>
    <w:proofErr w:type="gramStart"/>
    <w:r w:rsidRPr="00A80EA5">
      <w:rPr>
        <w:rFonts w:ascii="Effra" w:hAnsi="Effra" w:cs="Effra"/>
        <w:color w:val="6B8EB2"/>
        <w:sz w:val="14"/>
        <w:szCs w:val="14"/>
        <w:lang w:val="en-US"/>
      </w:rPr>
      <w:t>Nr./</w:t>
    </w:r>
    <w:proofErr w:type="gramEnd"/>
    <w:r w:rsidRPr="00A80EA5">
      <w:rPr>
        <w:rFonts w:ascii="Effra" w:hAnsi="Effra" w:cs="Effra"/>
        <w:color w:val="6B8EB2"/>
        <w:sz w:val="14"/>
        <w:szCs w:val="14"/>
        <w:lang w:val="en-US"/>
      </w:rPr>
      <w:t>VAT No.: DE 114 10 88 36</w:t>
    </w:r>
  </w:p>
  <w:p w14:paraId="485A68BF" w14:textId="77777777" w:rsidR="00373698" w:rsidRDefault="00373698">
    <w:pPr>
      <w:pStyle w:val="Fuzeile"/>
    </w:pPr>
    <w:r w:rsidRPr="00A80EA5">
      <w:rPr>
        <w:rFonts w:ascii="Effra" w:hAnsi="Effra" w:cs="Effra"/>
        <w:noProof/>
        <w:color w:val="6B8EB2"/>
        <w:sz w:val="14"/>
        <w:szCs w:val="14"/>
        <w:lang w:eastAsia="de-DE"/>
      </w:rPr>
      <w:drawing>
        <wp:anchor distT="0" distB="0" distL="114300" distR="114300" simplePos="0" relativeHeight="251672576" behindDoc="1" locked="0" layoutInCell="1" allowOverlap="1" wp14:anchorId="38731BB2" wp14:editId="32FA537B">
          <wp:simplePos x="0" y="0"/>
          <wp:positionH relativeFrom="margin">
            <wp:posOffset>5069205</wp:posOffset>
          </wp:positionH>
          <wp:positionV relativeFrom="margin">
            <wp:posOffset>7214235</wp:posOffset>
          </wp:positionV>
          <wp:extent cx="1014730" cy="1029335"/>
          <wp:effectExtent l="0" t="0" r="1270" b="0"/>
          <wp:wrapSquare wrapText="bothSides"/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730" cy="1029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41F8E" w14:textId="77777777" w:rsidR="00EA2573" w:rsidRDefault="00EA2573" w:rsidP="00EB1348">
      <w:r>
        <w:separator/>
      </w:r>
    </w:p>
  </w:footnote>
  <w:footnote w:type="continuationSeparator" w:id="0">
    <w:p w14:paraId="67F3E5F2" w14:textId="77777777" w:rsidR="00EA2573" w:rsidRDefault="00EA2573" w:rsidP="00EB1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824B8" w14:textId="77777777" w:rsidR="00EE575C" w:rsidRDefault="00302D9A">
    <w:pPr>
      <w:pStyle w:val="Kopfzeile"/>
    </w:pPr>
    <w:r w:rsidRPr="00C621C1"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68784657" wp14:editId="692F6380">
          <wp:simplePos x="0" y="0"/>
          <wp:positionH relativeFrom="column">
            <wp:posOffset>4578985</wp:posOffset>
          </wp:positionH>
          <wp:positionV relativeFrom="paragraph">
            <wp:posOffset>279400</wp:posOffset>
          </wp:positionV>
          <wp:extent cx="1769110" cy="683260"/>
          <wp:effectExtent l="0" t="0" r="0" b="2540"/>
          <wp:wrapNone/>
          <wp:docPr id="3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9110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8116" w14:textId="77777777" w:rsidR="00373698" w:rsidRPr="00373698" w:rsidRDefault="00373698" w:rsidP="00EB1348">
    <w:pPr>
      <w:pStyle w:val="Kopfzeile"/>
      <w:ind w:left="284"/>
      <w:rPr>
        <w:lang w:val="en-US"/>
      </w:rPr>
    </w:pPr>
  </w:p>
  <w:p w14:paraId="2A7D1677" w14:textId="77777777" w:rsidR="00EB1348" w:rsidRPr="00373698" w:rsidRDefault="00C621C1" w:rsidP="00EB1348">
    <w:pPr>
      <w:pStyle w:val="Kopfzeile"/>
      <w:ind w:left="284"/>
      <w:rPr>
        <w:lang w:val="en-US"/>
      </w:rPr>
    </w:pPr>
    <w:r w:rsidRPr="00C621C1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5A0914EB" wp14:editId="29745908">
          <wp:simplePos x="0" y="0"/>
          <wp:positionH relativeFrom="column">
            <wp:posOffset>4091305</wp:posOffset>
          </wp:positionH>
          <wp:positionV relativeFrom="paragraph">
            <wp:posOffset>111125</wp:posOffset>
          </wp:positionV>
          <wp:extent cx="2170430" cy="838200"/>
          <wp:effectExtent l="0" t="0" r="0" b="0"/>
          <wp:wrapNone/>
          <wp:docPr id="36" name="Grafi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43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D3953F" w14:textId="77777777" w:rsidR="002477DC" w:rsidRDefault="002477DC" w:rsidP="002477DC">
    <w:pPr>
      <w:pStyle w:val="EinfAbs"/>
      <w:tabs>
        <w:tab w:val="left" w:pos="920"/>
      </w:tabs>
      <w:rPr>
        <w:rFonts w:ascii="Effra Medium" w:eastAsia="Calibri" w:hAnsi="Effra Medium" w:cs="Times New Roman"/>
        <w:color w:val="44546A" w:themeColor="text2"/>
      </w:rPr>
    </w:pPr>
  </w:p>
  <w:p w14:paraId="1F114657" w14:textId="77777777" w:rsidR="002477DC" w:rsidRDefault="002477DC" w:rsidP="002477DC">
    <w:pPr>
      <w:pStyle w:val="EinfAbs"/>
      <w:tabs>
        <w:tab w:val="left" w:pos="920"/>
      </w:tabs>
      <w:rPr>
        <w:rFonts w:ascii="Effra Medium" w:eastAsia="Calibri" w:hAnsi="Effra Medium" w:cs="Times New Roman"/>
        <w:color w:val="44546A" w:themeColor="text2"/>
      </w:rPr>
    </w:pPr>
  </w:p>
  <w:p w14:paraId="74C430C6" w14:textId="3B28688D" w:rsidR="00734539" w:rsidRPr="002477DC" w:rsidRDefault="002477DC" w:rsidP="002477DC">
    <w:pPr>
      <w:pStyle w:val="EinfAbs"/>
      <w:tabs>
        <w:tab w:val="left" w:pos="920"/>
      </w:tabs>
      <w:rPr>
        <w:rFonts w:ascii="Effra Medium" w:eastAsia="Calibri" w:hAnsi="Effra Medium" w:cs="Times New Roman"/>
        <w:color w:val="44546A" w:themeColor="text2"/>
      </w:rPr>
    </w:pPr>
    <w:r>
      <w:rPr>
        <w:rFonts w:ascii="Effra Medium" w:eastAsia="Calibri" w:hAnsi="Effra Medium" w:cs="Times New Roman"/>
        <w:color w:val="44546A" w:themeColor="text2"/>
      </w:rPr>
      <w:t>Seite</w:t>
    </w:r>
    <w:r w:rsidR="00C04392">
      <w:rPr>
        <w:rFonts w:ascii="Effra Medium" w:eastAsia="Calibri" w:hAnsi="Effra Medium" w:cs="Times New Roman"/>
        <w:color w:val="44546A" w:themeColor="text2"/>
      </w:rPr>
      <w:t xml:space="preserve"> </w:t>
    </w:r>
    <w:r w:rsidR="00C04392">
      <w:rPr>
        <w:rFonts w:ascii="Effra Medium" w:eastAsia="Calibri" w:hAnsi="Effra Medium" w:cs="Times New Roman"/>
        <w:color w:val="44546A" w:themeColor="text2"/>
      </w:rPr>
      <w:fldChar w:fldCharType="begin"/>
    </w:r>
    <w:r w:rsidR="00C04392">
      <w:rPr>
        <w:rFonts w:ascii="Effra Medium" w:eastAsia="Calibri" w:hAnsi="Effra Medium" w:cs="Times New Roman"/>
        <w:color w:val="44546A" w:themeColor="text2"/>
      </w:rPr>
      <w:instrText xml:space="preserve"> PAGE   \* MERGEFORMAT </w:instrText>
    </w:r>
    <w:r w:rsidR="00C04392">
      <w:rPr>
        <w:rFonts w:ascii="Effra Medium" w:eastAsia="Calibri" w:hAnsi="Effra Medium" w:cs="Times New Roman"/>
        <w:color w:val="44546A" w:themeColor="text2"/>
      </w:rPr>
      <w:fldChar w:fldCharType="separate"/>
    </w:r>
    <w:r w:rsidR="00C04392">
      <w:rPr>
        <w:rFonts w:ascii="Effra Medium" w:eastAsia="Calibri" w:hAnsi="Effra Medium" w:cs="Times New Roman"/>
        <w:noProof/>
        <w:color w:val="44546A" w:themeColor="text2"/>
      </w:rPr>
      <w:t>1</w:t>
    </w:r>
    <w:r w:rsidR="00C04392">
      <w:rPr>
        <w:rFonts w:ascii="Effra Medium" w:eastAsia="Calibri" w:hAnsi="Effra Medium" w:cs="Times New Roman"/>
        <w:color w:val="44546A" w:themeColor="text2"/>
      </w:rPr>
      <w:fldChar w:fldCharType="end"/>
    </w:r>
    <w:r w:rsidR="00C04392">
      <w:rPr>
        <w:rFonts w:ascii="Effra Medium" w:eastAsia="Calibri" w:hAnsi="Effra Medium" w:cs="Times New Roman"/>
        <w:color w:val="44546A" w:themeColor="text2"/>
      </w:rPr>
      <w:t>/</w:t>
    </w:r>
    <w:r w:rsidR="00C04392">
      <w:rPr>
        <w:rFonts w:ascii="Effra Medium" w:eastAsia="Calibri" w:hAnsi="Effra Medium" w:cs="Times New Roman"/>
        <w:color w:val="44546A" w:themeColor="text2"/>
      </w:rPr>
      <w:fldChar w:fldCharType="begin"/>
    </w:r>
    <w:r w:rsidR="00C04392">
      <w:rPr>
        <w:rFonts w:ascii="Effra Medium" w:eastAsia="Calibri" w:hAnsi="Effra Medium" w:cs="Times New Roman"/>
        <w:color w:val="44546A" w:themeColor="text2"/>
      </w:rPr>
      <w:instrText xml:space="preserve"> NUMPAGES   \* MERGEFORMAT </w:instrText>
    </w:r>
    <w:r w:rsidR="00C04392">
      <w:rPr>
        <w:rFonts w:ascii="Effra Medium" w:eastAsia="Calibri" w:hAnsi="Effra Medium" w:cs="Times New Roman"/>
        <w:color w:val="44546A" w:themeColor="text2"/>
      </w:rPr>
      <w:fldChar w:fldCharType="separate"/>
    </w:r>
    <w:r w:rsidR="00C04392">
      <w:rPr>
        <w:rFonts w:ascii="Effra Medium" w:eastAsia="Calibri" w:hAnsi="Effra Medium" w:cs="Times New Roman"/>
        <w:noProof/>
        <w:color w:val="44546A" w:themeColor="text2"/>
      </w:rPr>
      <w:t>2</w:t>
    </w:r>
    <w:r w:rsidR="00C04392">
      <w:rPr>
        <w:rFonts w:ascii="Effra Medium" w:eastAsia="Calibri" w:hAnsi="Effra Medium" w:cs="Times New Roman"/>
        <w:color w:val="44546A" w:themeColor="text2"/>
      </w:rPr>
      <w:fldChar w:fldCharType="end"/>
    </w:r>
    <w:r>
      <w:rPr>
        <w:rFonts w:ascii="Effra Medium" w:eastAsia="Calibri" w:hAnsi="Effra Medium" w:cs="Times New Roman"/>
        <w:color w:val="44546A" w:themeColor="text2"/>
      </w:rPr>
      <w:t xml:space="preserve">  </w:t>
    </w:r>
    <w:r w:rsidR="00B326D4">
      <w:rPr>
        <w:rFonts w:ascii="Effra Medium" w:eastAsia="Calibri" w:hAnsi="Effra Medium" w:cs="Times New Roman"/>
        <w:color w:val="44546A" w:themeColor="text2"/>
      </w:rPr>
      <w:t xml:space="preserve"> </w:t>
    </w:r>
    <w:r w:rsidR="00FB2337" w:rsidRPr="00FD31F4">
      <w:rPr>
        <w:rFonts w:ascii="Effra Medium" w:eastAsia="Calibri" w:hAnsi="Effra Medium" w:cs="Times New Roman"/>
        <w:color w:val="44546A" w:themeColor="text2"/>
      </w:rPr>
      <w:t>Presseinformation</w:t>
    </w:r>
    <w:r w:rsidR="00FB2337">
      <w:rPr>
        <w:rFonts w:ascii="Effra Medium" w:eastAsia="Calibri" w:hAnsi="Effra Medium" w:cs="Times New Roman"/>
        <w:color w:val="44546A" w:themeColor="text2"/>
      </w:rPr>
      <w:t xml:space="preserve"> </w:t>
    </w:r>
    <w:r>
      <w:rPr>
        <w:rFonts w:ascii="Effra Medium" w:eastAsia="Calibri" w:hAnsi="Effra Medium" w:cs="Times New Roman"/>
        <w:color w:val="44546A" w:themeColor="text2"/>
      </w:rPr>
      <w:t xml:space="preserve">GrindingHub   </w:t>
    </w:r>
    <w:r w:rsidR="00122597">
      <w:rPr>
        <w:rFonts w:ascii="Effra Medium" w:eastAsia="Calibri" w:hAnsi="Effra Medium" w:cs="Times New Roman"/>
        <w:color w:val="44546A" w:themeColor="text2"/>
      </w:rPr>
      <w:t>01.09.21</w:t>
    </w:r>
  </w:p>
  <w:p w14:paraId="25900C79" w14:textId="77777777" w:rsidR="00734539" w:rsidRPr="00373698" w:rsidRDefault="00734539" w:rsidP="00373698">
    <w:pPr>
      <w:pStyle w:val="Kopfzeile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5C0BE" w14:textId="77777777" w:rsidR="00373698" w:rsidRPr="00373698" w:rsidRDefault="00373698" w:rsidP="00373698">
    <w:pPr>
      <w:pStyle w:val="Kopfzeile"/>
      <w:ind w:left="284"/>
      <w:rPr>
        <w:lang w:val="en-US"/>
      </w:rPr>
    </w:pPr>
    <w:r w:rsidRPr="00A80EA5">
      <w:rPr>
        <w:rFonts w:ascii="Effra" w:hAnsi="Effra" w:cs="Effra"/>
        <w:noProof/>
        <w:color w:val="6B8EB2"/>
        <w:sz w:val="14"/>
        <w:szCs w:val="14"/>
        <w:lang w:eastAsia="de-DE"/>
      </w:rPr>
      <w:drawing>
        <wp:anchor distT="0" distB="0" distL="114300" distR="114300" simplePos="0" relativeHeight="251667456" behindDoc="1" locked="0" layoutInCell="1" allowOverlap="1" wp14:anchorId="6F8863B1" wp14:editId="5E656AB2">
          <wp:simplePos x="0" y="0"/>
          <wp:positionH relativeFrom="margin">
            <wp:posOffset>6068695</wp:posOffset>
          </wp:positionH>
          <wp:positionV relativeFrom="margin">
            <wp:posOffset>17588865</wp:posOffset>
          </wp:positionV>
          <wp:extent cx="1014730" cy="1029335"/>
          <wp:effectExtent l="0" t="0" r="1270" b="0"/>
          <wp:wrapSquare wrapText="bothSides"/>
          <wp:docPr id="37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730" cy="1029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5007C6" w14:textId="77777777" w:rsidR="00373698" w:rsidRPr="00373698" w:rsidRDefault="00373698" w:rsidP="00373698">
    <w:pPr>
      <w:pStyle w:val="Kopfzeile"/>
      <w:ind w:left="284"/>
      <w:rPr>
        <w:lang w:val="en-US"/>
      </w:rPr>
    </w:pPr>
    <w:r w:rsidRPr="00C621C1">
      <w:rPr>
        <w:noProof/>
        <w:lang w:eastAsia="de-DE"/>
      </w:rPr>
      <w:drawing>
        <wp:anchor distT="0" distB="0" distL="114300" distR="114300" simplePos="0" relativeHeight="251670528" behindDoc="0" locked="0" layoutInCell="1" allowOverlap="1" wp14:anchorId="73BB0FFE" wp14:editId="6A61819A">
          <wp:simplePos x="0" y="0"/>
          <wp:positionH relativeFrom="column">
            <wp:posOffset>4091305</wp:posOffset>
          </wp:positionH>
          <wp:positionV relativeFrom="paragraph">
            <wp:posOffset>111125</wp:posOffset>
          </wp:positionV>
          <wp:extent cx="2170430" cy="838200"/>
          <wp:effectExtent l="0" t="0" r="0" b="0"/>
          <wp:wrapNone/>
          <wp:docPr id="38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43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470D19" w14:textId="77777777" w:rsidR="00373698" w:rsidRPr="00373698" w:rsidRDefault="00373698" w:rsidP="00373698">
    <w:pPr>
      <w:pStyle w:val="Kopfzeile"/>
      <w:tabs>
        <w:tab w:val="clear" w:pos="9072"/>
        <w:tab w:val="right" w:pos="9066"/>
      </w:tabs>
      <w:ind w:left="284"/>
      <w:rPr>
        <w:lang w:val="en-US"/>
      </w:rPr>
    </w:pPr>
    <w:r w:rsidRPr="00373698">
      <w:rPr>
        <w:lang w:val="en-US"/>
      </w:rPr>
      <w:t xml:space="preserve"> </w:t>
    </w:r>
    <w:r w:rsidRPr="00373698">
      <w:rPr>
        <w:lang w:val="en-US"/>
      </w:rPr>
      <w:tab/>
    </w:r>
    <w:r w:rsidRPr="00373698">
      <w:rPr>
        <w:lang w:val="en-US"/>
      </w:rPr>
      <w:tab/>
    </w:r>
  </w:p>
  <w:p w14:paraId="18CE4D94" w14:textId="77777777" w:rsidR="00373698" w:rsidRPr="00373698" w:rsidRDefault="00373698" w:rsidP="00373698">
    <w:pPr>
      <w:pStyle w:val="Kopfzeile"/>
      <w:rPr>
        <w:lang w:val="en-US"/>
      </w:rPr>
    </w:pPr>
  </w:p>
  <w:p w14:paraId="3D82E3E8" w14:textId="77777777" w:rsidR="00373698" w:rsidRPr="00373698" w:rsidRDefault="00373698" w:rsidP="00373698">
    <w:pPr>
      <w:pStyle w:val="Kopfzeile"/>
      <w:rPr>
        <w:lang w:val="en-US"/>
      </w:rPr>
    </w:pPr>
  </w:p>
  <w:p w14:paraId="616E1D83" w14:textId="77777777" w:rsidR="00373698" w:rsidRPr="00373698" w:rsidRDefault="00373698" w:rsidP="00B326D4">
    <w:pPr>
      <w:pStyle w:val="Kopfzeile"/>
      <w:rPr>
        <w:lang w:val="en-US"/>
      </w:rPr>
    </w:pPr>
  </w:p>
  <w:p w14:paraId="586F0973" w14:textId="77777777" w:rsidR="00373698" w:rsidRPr="00373698" w:rsidRDefault="00373698" w:rsidP="00B326D4">
    <w:pPr>
      <w:pStyle w:val="Kopfzeile"/>
      <w:rPr>
        <w:lang w:val="en-US"/>
      </w:rPr>
    </w:pPr>
  </w:p>
  <w:p w14:paraId="36CA58F8" w14:textId="77777777" w:rsidR="00373698" w:rsidRPr="00373698" w:rsidRDefault="00373698" w:rsidP="00B326D4">
    <w:pPr>
      <w:pStyle w:val="Kopfzeile"/>
      <w:rPr>
        <w:lang w:val="en-US"/>
      </w:rPr>
    </w:pPr>
  </w:p>
  <w:p w14:paraId="0BC3F3EB" w14:textId="77777777" w:rsidR="00373698" w:rsidRPr="00373698" w:rsidRDefault="00373698" w:rsidP="00373698">
    <w:pPr>
      <w:pStyle w:val="Kopfzeile"/>
      <w:rPr>
        <w:lang w:val="en-US"/>
      </w:rPr>
    </w:pPr>
    <w:r>
      <w:rPr>
        <w:rFonts w:ascii="Effra" w:hAnsi="Effra" w:cs="Effra"/>
        <w:b/>
        <w:bCs/>
        <w:noProof/>
        <w:color w:val="003275"/>
        <w:spacing w:val="2"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9B5D460" wp14:editId="0FA14224">
              <wp:simplePos x="0" y="0"/>
              <wp:positionH relativeFrom="column">
                <wp:posOffset>4129405</wp:posOffset>
              </wp:positionH>
              <wp:positionV relativeFrom="paragraph">
                <wp:posOffset>142240</wp:posOffset>
              </wp:positionV>
              <wp:extent cx="2064327" cy="2108200"/>
              <wp:effectExtent l="0" t="0" r="0" b="0"/>
              <wp:wrapNone/>
              <wp:docPr id="33" name="Textfeld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4327" cy="2108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616B07" w14:textId="77777777" w:rsidR="00373698" w:rsidRPr="00734539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</w:pPr>
                          <w:r w:rsidRPr="00734539"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  <w:t>Lyoner Straße 18</w:t>
                          </w:r>
                        </w:p>
                        <w:p w14:paraId="5C53C11C" w14:textId="77777777" w:rsidR="00373698" w:rsidRPr="00734539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</w:pPr>
                          <w:r w:rsidRPr="00734539"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  <w:t xml:space="preserve">60528 Frankfurt am Main </w:t>
                          </w:r>
                        </w:p>
                        <w:p w14:paraId="142439A6" w14:textId="77777777" w:rsidR="00373698" w:rsidRPr="00734539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</w:pPr>
                          <w:r w:rsidRPr="00734539"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  <w:t>GERMANY</w:t>
                          </w:r>
                        </w:p>
                        <w:p w14:paraId="4CC44D0D" w14:textId="77777777" w:rsidR="00373698" w:rsidRPr="00734539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spacing w:line="72" w:lineRule="auto"/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</w:pPr>
                        </w:p>
                        <w:p w14:paraId="21CCCAF5" w14:textId="77777777" w:rsidR="00373698" w:rsidRPr="00734539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</w:pPr>
                          <w:r w:rsidRPr="00734539"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  <w:t xml:space="preserve"> Telefon   +49 69 756081-0 </w:t>
                          </w:r>
                        </w:p>
                        <w:p w14:paraId="4892EDAC" w14:textId="77777777" w:rsidR="00373698" w:rsidRPr="00734539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</w:pPr>
                          <w:r w:rsidRPr="00734539"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  <w:t xml:space="preserve">   Telefax   +49 69 756081-74</w:t>
                          </w:r>
                        </w:p>
                        <w:p w14:paraId="47B4C310" w14:textId="77777777" w:rsidR="00373698" w:rsidRPr="00734539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spacing w:line="72" w:lineRule="auto"/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</w:pPr>
                        </w:p>
                        <w:p w14:paraId="7CAC2602" w14:textId="77777777" w:rsidR="00373698" w:rsidRPr="00734539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</w:pPr>
                          <w:r w:rsidRPr="00734539"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  <w:t>E-Mail   grinding</w:t>
                          </w:r>
                          <w:r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  <w:t>hub</w:t>
                          </w:r>
                          <w:r w:rsidRPr="00734539"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  <w:t xml:space="preserve">@vdw.de </w:t>
                          </w:r>
                          <w:hyperlink r:id="rId3" w:history="1">
                            <w:r w:rsidRPr="00B70EDC">
                              <w:rPr>
                                <w:rStyle w:val="Hyperlink"/>
                                <w:rFonts w:ascii="Effra" w:hAnsi="Effra" w:cs="Effra"/>
                                <w:spacing w:val="2"/>
                                <w:sz w:val="16"/>
                                <w:szCs w:val="16"/>
                              </w:rPr>
                              <w:t>www.grindinghub.de</w:t>
                            </w:r>
                          </w:hyperlink>
                        </w:p>
                        <w:p w14:paraId="733B1BD3" w14:textId="77777777" w:rsidR="00373698" w:rsidRPr="00734539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spacing w:line="72" w:lineRule="auto"/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</w:pPr>
                        </w:p>
                        <w:p w14:paraId="3DA76CA8" w14:textId="77777777" w:rsidR="00373698" w:rsidRDefault="00373698" w:rsidP="00373698">
                          <w:pPr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</w:pPr>
                        </w:p>
                        <w:p w14:paraId="5B003E60" w14:textId="77777777" w:rsidR="00373698" w:rsidRPr="00734539" w:rsidRDefault="00373698" w:rsidP="00373698">
                          <w:pPr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</w:pPr>
                          <w:r w:rsidRPr="00734539">
                            <w:rPr>
                              <w:rFonts w:ascii="Effra" w:hAnsi="Effra" w:cs="Effra"/>
                              <w:noProof/>
                              <w:color w:val="003275"/>
                              <w:spacing w:val="2"/>
                              <w:sz w:val="16"/>
                              <w:szCs w:val="16"/>
                              <w:lang w:eastAsia="de-DE"/>
                            </w:rPr>
                            <w:drawing>
                              <wp:inline distT="0" distB="0" distL="0" distR="0" wp14:anchorId="1D56F5CB" wp14:editId="2C20259E">
                                <wp:extent cx="927100" cy="292100"/>
                                <wp:effectExtent l="0" t="0" r="0" b="0"/>
                                <wp:docPr id="40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7100" cy="2921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B5D460" id="_x0000_t202" coordsize="21600,21600" o:spt="202" path="m,l,21600r21600,l21600,xe">
              <v:stroke joinstyle="miter"/>
              <v:path gradientshapeok="t" o:connecttype="rect"/>
            </v:shapetype>
            <v:shape id="Textfeld 33" o:spid="_x0000_s1028" type="#_x0000_t202" style="position:absolute;margin-left:325.15pt;margin-top:11.2pt;width:162.55pt;height:16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" filled="f" stroked="f" strokeweight=".5pt">
              <v:textbox>
                <w:txbxContent>
                  <w:p w14:paraId="48616B07" w14:textId="77777777" w:rsidR="00373698" w:rsidRPr="00734539" w:rsidRDefault="00373698" w:rsidP="00373698">
                    <w:pPr>
                      <w:pStyle w:val="EinfAbs"/>
                      <w:tabs>
                        <w:tab w:val="left" w:pos="920"/>
                      </w:tabs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</w:pPr>
                    <w:r w:rsidRPr="00734539"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  <w:t>Lyoner Straße 18</w:t>
                    </w:r>
                  </w:p>
                  <w:p w14:paraId="5C53C11C" w14:textId="77777777" w:rsidR="00373698" w:rsidRPr="00734539" w:rsidRDefault="00373698" w:rsidP="00373698">
                    <w:pPr>
                      <w:pStyle w:val="EinfAbs"/>
                      <w:tabs>
                        <w:tab w:val="left" w:pos="920"/>
                      </w:tabs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</w:pPr>
                    <w:r w:rsidRPr="00734539"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  <w:t xml:space="preserve">60528 Frankfurt am Main </w:t>
                    </w:r>
                  </w:p>
                  <w:p w14:paraId="142439A6" w14:textId="77777777" w:rsidR="00373698" w:rsidRPr="00734539" w:rsidRDefault="00373698" w:rsidP="00373698">
                    <w:pPr>
                      <w:pStyle w:val="EinfAbs"/>
                      <w:tabs>
                        <w:tab w:val="left" w:pos="920"/>
                      </w:tabs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</w:pPr>
                    <w:r w:rsidRPr="00734539"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  <w:t>GERMANY</w:t>
                    </w:r>
                  </w:p>
                  <w:p w14:paraId="4CC44D0D" w14:textId="77777777" w:rsidR="00373698" w:rsidRPr="00734539" w:rsidRDefault="00373698" w:rsidP="00373698">
                    <w:pPr>
                      <w:pStyle w:val="EinfAbs"/>
                      <w:tabs>
                        <w:tab w:val="left" w:pos="920"/>
                      </w:tabs>
                      <w:spacing w:line="72" w:lineRule="auto"/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</w:pPr>
                  </w:p>
                  <w:p w14:paraId="21CCCAF5" w14:textId="77777777" w:rsidR="00373698" w:rsidRPr="00734539" w:rsidRDefault="00373698" w:rsidP="00373698">
                    <w:pPr>
                      <w:pStyle w:val="EinfAbs"/>
                      <w:tabs>
                        <w:tab w:val="left" w:pos="920"/>
                      </w:tabs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</w:pPr>
                    <w:r w:rsidRPr="00734539"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  <w:t xml:space="preserve"> Telefon   +49 69 756081-0 </w:t>
                    </w:r>
                  </w:p>
                  <w:p w14:paraId="4892EDAC" w14:textId="77777777" w:rsidR="00373698" w:rsidRPr="00734539" w:rsidRDefault="00373698" w:rsidP="00373698">
                    <w:pPr>
                      <w:pStyle w:val="EinfAbs"/>
                      <w:tabs>
                        <w:tab w:val="left" w:pos="920"/>
                      </w:tabs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</w:pPr>
                    <w:r w:rsidRPr="00734539"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  <w:t xml:space="preserve">   Telefax   +49 69 756081-74</w:t>
                    </w:r>
                  </w:p>
                  <w:p w14:paraId="47B4C310" w14:textId="77777777" w:rsidR="00373698" w:rsidRPr="00734539" w:rsidRDefault="00373698" w:rsidP="00373698">
                    <w:pPr>
                      <w:pStyle w:val="EinfAbs"/>
                      <w:tabs>
                        <w:tab w:val="left" w:pos="920"/>
                      </w:tabs>
                      <w:spacing w:line="72" w:lineRule="auto"/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</w:pPr>
                  </w:p>
                  <w:p w14:paraId="7CAC2602" w14:textId="77777777" w:rsidR="00373698" w:rsidRPr="00734539" w:rsidRDefault="00373698" w:rsidP="00373698">
                    <w:pPr>
                      <w:pStyle w:val="EinfAbs"/>
                      <w:tabs>
                        <w:tab w:val="left" w:pos="920"/>
                      </w:tabs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</w:pPr>
                    <w:r w:rsidRPr="00734539"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  <w:t>E-Mail   grinding</w:t>
                    </w:r>
                    <w:r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  <w:t>hub</w:t>
                    </w:r>
                    <w:r w:rsidRPr="00734539"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  <w:t xml:space="preserve">@vdw.de </w:t>
                    </w:r>
                    <w:hyperlink r:id="rId5" w:history="1">
                      <w:r w:rsidRPr="00B70EDC">
                        <w:rPr>
                          <w:rStyle w:val="Hyperlink"/>
                          <w:rFonts w:ascii="Effra" w:hAnsi="Effra" w:cs="Effra"/>
                          <w:spacing w:val="2"/>
                          <w:sz w:val="16"/>
                          <w:szCs w:val="16"/>
                        </w:rPr>
                        <w:t>www.grindinghub.de</w:t>
                      </w:r>
                    </w:hyperlink>
                  </w:p>
                  <w:p w14:paraId="733B1BD3" w14:textId="77777777" w:rsidR="00373698" w:rsidRPr="00734539" w:rsidRDefault="00373698" w:rsidP="00373698">
                    <w:pPr>
                      <w:pStyle w:val="EinfAbs"/>
                      <w:tabs>
                        <w:tab w:val="left" w:pos="920"/>
                      </w:tabs>
                      <w:spacing w:line="72" w:lineRule="auto"/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</w:pPr>
                  </w:p>
                  <w:p w14:paraId="3DA76CA8" w14:textId="77777777" w:rsidR="00373698" w:rsidRDefault="00373698" w:rsidP="00373698">
                    <w:pPr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</w:pPr>
                  </w:p>
                  <w:p w14:paraId="5B003E60" w14:textId="77777777" w:rsidR="00373698" w:rsidRPr="00734539" w:rsidRDefault="00373698" w:rsidP="00373698">
                    <w:pPr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</w:pPr>
                    <w:r w:rsidRPr="00734539">
                      <w:rPr>
                        <w:rFonts w:ascii="Effra" w:hAnsi="Effra" w:cs="Effra"/>
                        <w:noProof/>
                        <w:color w:val="003275"/>
                        <w:spacing w:val="2"/>
                        <w:sz w:val="16"/>
                        <w:szCs w:val="16"/>
                        <w:lang w:eastAsia="de-DE"/>
                      </w:rPr>
                      <w:drawing>
                        <wp:inline distT="0" distB="0" distL="0" distR="0" wp14:anchorId="1D56F5CB" wp14:editId="2C20259E">
                          <wp:extent cx="927100" cy="292100"/>
                          <wp:effectExtent l="0" t="0" r="0" b="0"/>
                          <wp:docPr id="40" name="Grafi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7100" cy="292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77713F55" w14:textId="558CE7DD" w:rsidR="00373698" w:rsidRPr="00FD31F4" w:rsidRDefault="00EA2573" w:rsidP="00EA2573">
    <w:pPr>
      <w:pStyle w:val="EinfAbs"/>
      <w:tabs>
        <w:tab w:val="left" w:pos="920"/>
      </w:tabs>
      <w:rPr>
        <w:rFonts w:ascii="Effra Medium" w:hAnsi="Effra Medium" w:cs="Effra"/>
        <w:color w:val="44546A" w:themeColor="text2"/>
        <w:spacing w:val="2"/>
        <w:sz w:val="16"/>
        <w:szCs w:val="16"/>
      </w:rPr>
    </w:pPr>
    <w:r>
      <w:rPr>
        <w:rFonts w:ascii="Effra Medium" w:eastAsia="Calibri" w:hAnsi="Effra Medium" w:cs="Times New Roman"/>
        <w:color w:val="44546A" w:themeColor="text2"/>
      </w:rPr>
      <w:t>BILDMATERIAL</w:t>
    </w:r>
  </w:p>
  <w:p w14:paraId="4E978C3A" w14:textId="77777777" w:rsidR="00373698" w:rsidRDefault="0037369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573"/>
    <w:rsid w:val="00073AF0"/>
    <w:rsid w:val="00122597"/>
    <w:rsid w:val="0015542C"/>
    <w:rsid w:val="002477DC"/>
    <w:rsid w:val="00280D36"/>
    <w:rsid w:val="002A0A42"/>
    <w:rsid w:val="002A5861"/>
    <w:rsid w:val="002D16F2"/>
    <w:rsid w:val="00302D9A"/>
    <w:rsid w:val="00350372"/>
    <w:rsid w:val="00373698"/>
    <w:rsid w:val="003B0F95"/>
    <w:rsid w:val="0040293D"/>
    <w:rsid w:val="0040695C"/>
    <w:rsid w:val="004C5344"/>
    <w:rsid w:val="00511AC8"/>
    <w:rsid w:val="0051231C"/>
    <w:rsid w:val="00512713"/>
    <w:rsid w:val="005A6B32"/>
    <w:rsid w:val="006135B7"/>
    <w:rsid w:val="00623DA5"/>
    <w:rsid w:val="007043F9"/>
    <w:rsid w:val="00705D94"/>
    <w:rsid w:val="00734539"/>
    <w:rsid w:val="007B3730"/>
    <w:rsid w:val="007B7217"/>
    <w:rsid w:val="007E283D"/>
    <w:rsid w:val="007E65AE"/>
    <w:rsid w:val="008C2014"/>
    <w:rsid w:val="00920EE5"/>
    <w:rsid w:val="00951C7C"/>
    <w:rsid w:val="00983504"/>
    <w:rsid w:val="00A80EA5"/>
    <w:rsid w:val="00AB0D80"/>
    <w:rsid w:val="00AC49F9"/>
    <w:rsid w:val="00B326D4"/>
    <w:rsid w:val="00B53C49"/>
    <w:rsid w:val="00C01028"/>
    <w:rsid w:val="00C04392"/>
    <w:rsid w:val="00C2239A"/>
    <w:rsid w:val="00C2577F"/>
    <w:rsid w:val="00C34DE5"/>
    <w:rsid w:val="00C40DD4"/>
    <w:rsid w:val="00C621C1"/>
    <w:rsid w:val="00CA2AB5"/>
    <w:rsid w:val="00E86B5D"/>
    <w:rsid w:val="00EA2573"/>
    <w:rsid w:val="00EB1348"/>
    <w:rsid w:val="00EE4984"/>
    <w:rsid w:val="00EE575C"/>
    <w:rsid w:val="00F178E3"/>
    <w:rsid w:val="00F374B7"/>
    <w:rsid w:val="00F51727"/>
    <w:rsid w:val="00FB2337"/>
    <w:rsid w:val="00FD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E2CB6C1"/>
  <w14:defaultImageDpi w14:val="32767"/>
  <w15:chartTrackingRefBased/>
  <w15:docId w15:val="{6BD0F30C-A8C3-48ED-BD86-68DA785EB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D31F4"/>
    <w:pPr>
      <w:spacing w:after="160" w:line="259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B1348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EB1348"/>
  </w:style>
  <w:style w:type="paragraph" w:styleId="Fuzeile">
    <w:name w:val="footer"/>
    <w:basedOn w:val="Standard"/>
    <w:link w:val="FuzeileZchn"/>
    <w:uiPriority w:val="99"/>
    <w:unhideWhenUsed/>
    <w:rsid w:val="00EB1348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EB1348"/>
  </w:style>
  <w:style w:type="paragraph" w:customStyle="1" w:styleId="EinfAbs">
    <w:name w:val="[Einf. Abs.]"/>
    <w:basedOn w:val="Standard"/>
    <w:uiPriority w:val="99"/>
    <w:rsid w:val="00EB134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734539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rsid w:val="0073453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34539"/>
    <w:rPr>
      <w:color w:val="954F72" w:themeColor="followedHyperlink"/>
      <w:u w:val="single"/>
    </w:rPr>
  </w:style>
  <w:style w:type="paragraph" w:styleId="KeinLeerraum">
    <w:name w:val="No Spacing"/>
    <w:uiPriority w:val="1"/>
    <w:qFormat/>
    <w:rsid w:val="00C2577F"/>
    <w:rPr>
      <w:sz w:val="22"/>
      <w:szCs w:val="22"/>
    </w:rPr>
  </w:style>
  <w:style w:type="paragraph" w:customStyle="1" w:styleId="Flietext">
    <w:name w:val="Fließtext"/>
    <w:basedOn w:val="Standard"/>
    <w:link w:val="FlietextZchn"/>
    <w:qFormat/>
    <w:rsid w:val="005A6B32"/>
    <w:pPr>
      <w:spacing w:after="0" w:line="360" w:lineRule="auto"/>
    </w:pPr>
    <w:rPr>
      <w:rFonts w:ascii="Effra Light" w:hAnsi="Effra Light"/>
    </w:rPr>
  </w:style>
  <w:style w:type="character" w:styleId="Hervorhebung">
    <w:name w:val="Emphasis"/>
    <w:uiPriority w:val="20"/>
    <w:qFormat/>
    <w:rsid w:val="005A6B32"/>
    <w:rPr>
      <w:rFonts w:ascii="Effra" w:hAnsi="Effra"/>
      <w:b/>
      <w:bCs/>
    </w:rPr>
  </w:style>
  <w:style w:type="character" w:customStyle="1" w:styleId="FlietextZchn">
    <w:name w:val="Fließtext Zchn"/>
    <w:basedOn w:val="Absatz-Standardschriftart"/>
    <w:link w:val="Flietext"/>
    <w:rsid w:val="005A6B32"/>
    <w:rPr>
      <w:rFonts w:ascii="Effra Light" w:hAnsi="Effra Light"/>
      <w:sz w:val="22"/>
      <w:szCs w:val="22"/>
    </w:rPr>
  </w:style>
  <w:style w:type="paragraph" w:customStyle="1" w:styleId="Link">
    <w:name w:val="Link"/>
    <w:basedOn w:val="Flietext"/>
    <w:link w:val="LinkZchn"/>
    <w:qFormat/>
    <w:rsid w:val="005A6B32"/>
    <w:rPr>
      <w:color w:val="C5067F"/>
      <w:u w:val="single"/>
    </w:rPr>
  </w:style>
  <w:style w:type="character" w:customStyle="1" w:styleId="LinkZchn">
    <w:name w:val="Link Zchn"/>
    <w:basedOn w:val="FlietextZchn"/>
    <w:link w:val="Link"/>
    <w:rsid w:val="005A6B32"/>
    <w:rPr>
      <w:rFonts w:ascii="Effra Light" w:hAnsi="Effra Light"/>
      <w:color w:val="C5067F"/>
      <w:sz w:val="22"/>
      <w:szCs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www.youtube.com/user/MetalTradefair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hyperlink" Target="https://www.linkedin.com/company/grindinghub/" TargetMode="External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www.facebook.com/GrindingHub/" TargetMode="External"/><Relationship Id="rId20" Type="http://schemas.openxmlformats.org/officeDocument/2006/relationships/hyperlink" Target="https://de.industryarena.com/GrindingHub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rindinghub.de/journalisten/pressematerial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twitter.com/GrindingHub" TargetMode="External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rindinghub.de" TargetMode="External"/><Relationship Id="rId2" Type="http://schemas.openxmlformats.org/officeDocument/2006/relationships/image" Target="media/image10.emf"/><Relationship Id="rId1" Type="http://schemas.openxmlformats.org/officeDocument/2006/relationships/image" Target="media/image11.emf"/><Relationship Id="rId5" Type="http://schemas.openxmlformats.org/officeDocument/2006/relationships/hyperlink" Target="http://www.grindinghub.de" TargetMode="External"/><Relationship Id="rId4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BD0DFB-D692-D74C-8BE6-2048033B9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Beckmann, Tobias</dc:creator>
  <cp:keywords/>
  <dc:description/>
  <cp:lastModifiedBy>Beckmann, Tobias</cp:lastModifiedBy>
  <cp:revision>10</cp:revision>
  <cp:lastPrinted>2021-08-25T12:30:00Z</cp:lastPrinted>
  <dcterms:created xsi:type="dcterms:W3CDTF">2021-08-10T14:57:00Z</dcterms:created>
  <dcterms:modified xsi:type="dcterms:W3CDTF">2021-08-25T12:30:00Z</dcterms:modified>
</cp:coreProperties>
</file>