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207F" w14:textId="77777777" w:rsidR="00C356A8" w:rsidRDefault="00C356A8">
      <w:pPr>
        <w:spacing w:after="0" w:line="240" w:lineRule="auto"/>
        <w:rPr>
          <w:rFonts w:ascii="Century Gothic" w:hAnsi="Century Gothic"/>
        </w:rPr>
      </w:pPr>
    </w:p>
    <w:p w14:paraId="60A29E39" w14:textId="77777777" w:rsidR="00C356A8" w:rsidRDefault="00C356A8">
      <w:pPr>
        <w:spacing w:after="0" w:line="240" w:lineRule="auto"/>
        <w:rPr>
          <w:rFonts w:ascii="Century Gothic" w:hAnsi="Century Gothic"/>
        </w:rPr>
      </w:pPr>
    </w:p>
    <w:p w14:paraId="599CD4BC" w14:textId="77777777" w:rsidR="00C356A8" w:rsidRDefault="00527364">
      <w:pPr>
        <w:spacing w:after="0" w:line="240" w:lineRule="auto"/>
        <w:rPr>
          <w:rFonts w:ascii="Century Gothic" w:hAnsi="Century Gothic"/>
        </w:rPr>
      </w:pPr>
      <w:r>
        <w:rPr>
          <w:rFonts w:ascii="Century Gothic" w:hAnsi="Century Gothic"/>
          <w:noProof/>
          <w:lang w:eastAsia="de-DE"/>
        </w:rPr>
        <mc:AlternateContent>
          <mc:Choice Requires="wps">
            <w:drawing>
              <wp:anchor distT="0" distB="0" distL="114300" distR="114300" simplePos="0" relativeHeight="251661312" behindDoc="0" locked="0" layoutInCell="1" allowOverlap="1" wp14:anchorId="6B1EB050" wp14:editId="135ED2F8">
                <wp:simplePos x="0" y="0"/>
                <wp:positionH relativeFrom="column">
                  <wp:posOffset>635</wp:posOffset>
                </wp:positionH>
                <wp:positionV relativeFrom="page">
                  <wp:posOffset>2425065</wp:posOffset>
                </wp:positionV>
                <wp:extent cx="3009900" cy="1073150"/>
                <wp:effectExtent l="0" t="0" r="0" b="0"/>
                <wp:wrapTopAndBottom/>
                <wp:docPr id="2" name="Textfeld 2"/>
                <wp:cNvGraphicFramePr/>
                <a:graphic xmlns:a="http://schemas.openxmlformats.org/drawingml/2006/main">
                  <a:graphicData uri="http://schemas.microsoft.com/office/word/2010/wordprocessingShape">
                    <wps:wsp>
                      <wps:cNvSpPr txBox="1"/>
                      <wps:spPr>
                        <a:xfrm>
                          <a:off x="0" y="0"/>
                          <a:ext cx="300990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91FF6"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7C3BE992"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217C71A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3E204DC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txbxContent>
                      </wps:txbx>
                      <wps:bodyPr rot="0" spcFirstLastPara="0" vertOverflow="overflow" horzOverflow="overflow" vert="horz" wrap="square" lIns="0" tIns="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EB050" id="_x0000_t202" coordsize="21600,21600" o:spt="202" path="m,l,21600r21600,l21600,xe">
                <v:stroke joinstyle="miter"/>
                <v:path gradientshapeok="t" o:connecttype="rect"/>
              </v:shapetype>
              <v:shape id="Textfeld 2" o:spid="_x0000_s1026" type="#_x0000_t202" style="position:absolute;margin-left:.05pt;margin-top:190.95pt;width:237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" filled="f" stroked="f" strokeweight=".5pt">
                <v:textbox inset="0,0,2mm">
                  <w:txbxContent>
                    <w:p w14:paraId="1DA91FF6"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7C3BE992"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217C71A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3E204DC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txbxContent>
                </v:textbox>
                <w10:wrap type="topAndBottom" anchory="page"/>
              </v:shape>
            </w:pict>
          </mc:Fallback>
        </mc:AlternateContent>
      </w:r>
    </w:p>
    <w:p w14:paraId="56692BFC" w14:textId="0474299D" w:rsidR="00527364" w:rsidRDefault="00736D7E" w:rsidP="0034628C">
      <w:pPr>
        <w:spacing w:after="240" w:line="240" w:lineRule="auto"/>
        <w:ind w:right="990"/>
        <w:outlineLvl w:val="0"/>
        <w:rPr>
          <w:rFonts w:ascii="Century Gothic" w:hAnsi="Century Gothic"/>
          <w:b/>
          <w:sz w:val="28"/>
        </w:rPr>
      </w:pPr>
      <w:r>
        <w:rPr>
          <w:rFonts w:ascii="Century Gothic" w:hAnsi="Century Gothic"/>
          <w:b/>
          <w:sz w:val="28"/>
        </w:rPr>
        <w:t>METAV</w:t>
      </w:r>
      <w:r w:rsidR="00BB20C3">
        <w:rPr>
          <w:rFonts w:ascii="Century Gothic" w:hAnsi="Century Gothic"/>
          <w:b/>
          <w:sz w:val="28"/>
        </w:rPr>
        <w:t xml:space="preserve"> 2022</w:t>
      </w:r>
      <w:r>
        <w:rPr>
          <w:rFonts w:ascii="Century Gothic" w:hAnsi="Century Gothic"/>
          <w:b/>
          <w:sz w:val="28"/>
        </w:rPr>
        <w:t xml:space="preserve"> </w:t>
      </w:r>
      <w:r w:rsidR="0024681E">
        <w:rPr>
          <w:rFonts w:ascii="Century Gothic" w:hAnsi="Century Gothic"/>
          <w:b/>
          <w:sz w:val="28"/>
        </w:rPr>
        <w:t>plant</w:t>
      </w:r>
      <w:r w:rsidR="00D44171">
        <w:rPr>
          <w:rFonts w:ascii="Century Gothic" w:hAnsi="Century Gothic"/>
          <w:b/>
          <w:sz w:val="28"/>
        </w:rPr>
        <w:t xml:space="preserve"> real und digital </w:t>
      </w:r>
    </w:p>
    <w:p w14:paraId="3D9CD7CA" w14:textId="7F3766FB" w:rsidR="0024681E" w:rsidRDefault="00736D7E" w:rsidP="0034628C">
      <w:pPr>
        <w:spacing w:after="240" w:line="360" w:lineRule="auto"/>
        <w:ind w:right="990"/>
        <w:outlineLvl w:val="0"/>
        <w:rPr>
          <w:rFonts w:ascii="Century Gothic" w:hAnsi="Century Gothic"/>
          <w:b/>
          <w:bCs/>
        </w:rPr>
      </w:pPr>
      <w:r w:rsidRPr="00FE029A">
        <w:rPr>
          <w:rFonts w:ascii="Century Gothic" w:hAnsi="Century Gothic"/>
          <w:b/>
          <w:bCs/>
        </w:rPr>
        <w:t>V</w:t>
      </w:r>
      <w:r w:rsidRPr="002D65AA">
        <w:rPr>
          <w:rFonts w:ascii="Century Gothic" w:hAnsi="Century Gothic"/>
          <w:b/>
          <w:bCs/>
        </w:rPr>
        <w:t>orläufiges Ausstellerverzeichnis online</w:t>
      </w:r>
      <w:r w:rsidR="00EB08B4">
        <w:rPr>
          <w:rFonts w:ascii="Century Gothic" w:hAnsi="Century Gothic"/>
          <w:b/>
          <w:bCs/>
        </w:rPr>
        <w:t xml:space="preserve"> – METAV Highlight-Wochen</w:t>
      </w:r>
      <w:r w:rsidR="00D44171">
        <w:rPr>
          <w:rFonts w:ascii="Century Gothic" w:hAnsi="Century Gothic"/>
          <w:b/>
          <w:bCs/>
        </w:rPr>
        <w:t xml:space="preserve"> bündeln</w:t>
      </w:r>
      <w:r w:rsidR="0024681E">
        <w:rPr>
          <w:rFonts w:ascii="Century Gothic" w:hAnsi="Century Gothic"/>
          <w:b/>
          <w:bCs/>
        </w:rPr>
        <w:t xml:space="preserve"> digitale Messekommunikation</w:t>
      </w:r>
    </w:p>
    <w:p w14:paraId="14043DC9" w14:textId="0F447BD3" w:rsidR="00527364" w:rsidRDefault="00527364" w:rsidP="0034628C">
      <w:pPr>
        <w:spacing w:after="240" w:line="360" w:lineRule="auto"/>
        <w:ind w:right="990"/>
        <w:outlineLvl w:val="0"/>
        <w:rPr>
          <w:rFonts w:ascii="Century Gothic" w:hAnsi="Century Gothic"/>
        </w:rPr>
      </w:pPr>
      <w:r w:rsidRPr="00736D7E">
        <w:rPr>
          <w:rFonts w:ascii="Century Gothic" w:hAnsi="Century Gothic"/>
          <w:b/>
        </w:rPr>
        <w:t xml:space="preserve">Frankfurt am Main, </w:t>
      </w:r>
      <w:r w:rsidR="00E37013">
        <w:rPr>
          <w:rFonts w:ascii="Century Gothic" w:hAnsi="Century Gothic"/>
          <w:b/>
        </w:rPr>
        <w:t>1</w:t>
      </w:r>
      <w:r w:rsidR="0034628C">
        <w:rPr>
          <w:rFonts w:ascii="Century Gothic" w:hAnsi="Century Gothic"/>
          <w:b/>
        </w:rPr>
        <w:t>6</w:t>
      </w:r>
      <w:r w:rsidR="00C93BD0">
        <w:rPr>
          <w:rFonts w:ascii="Century Gothic" w:hAnsi="Century Gothic"/>
          <w:b/>
        </w:rPr>
        <w:t xml:space="preserve">. </w:t>
      </w:r>
      <w:r w:rsidR="00D44171">
        <w:rPr>
          <w:rFonts w:ascii="Century Gothic" w:hAnsi="Century Gothic"/>
          <w:b/>
        </w:rPr>
        <w:t>Novem</w:t>
      </w:r>
      <w:r w:rsidR="00736D7E" w:rsidRPr="00736D7E">
        <w:rPr>
          <w:rFonts w:ascii="Century Gothic" w:hAnsi="Century Gothic"/>
          <w:b/>
        </w:rPr>
        <w:t>ber 2021.</w:t>
      </w:r>
      <w:r w:rsidRPr="00736D7E">
        <w:rPr>
          <w:rFonts w:ascii="Century Gothic" w:hAnsi="Century Gothic"/>
          <w:b/>
        </w:rPr>
        <w:t xml:space="preserve"> </w:t>
      </w:r>
      <w:r>
        <w:rPr>
          <w:rFonts w:ascii="Century Gothic" w:hAnsi="Century Gothic"/>
        </w:rPr>
        <w:t xml:space="preserve">– </w:t>
      </w:r>
      <w:r w:rsidR="0080646B">
        <w:rPr>
          <w:rFonts w:ascii="Century Gothic" w:hAnsi="Century Gothic"/>
        </w:rPr>
        <w:t xml:space="preserve">Im März kommenden Jahres geht die METAV 2022 nach </w:t>
      </w:r>
      <w:r w:rsidR="002D65AA">
        <w:rPr>
          <w:rFonts w:ascii="Century Gothic" w:hAnsi="Century Gothic"/>
        </w:rPr>
        <w:t>vier</w:t>
      </w:r>
      <w:r w:rsidR="0080646B">
        <w:rPr>
          <w:rFonts w:ascii="Century Gothic" w:hAnsi="Century Gothic"/>
        </w:rPr>
        <w:t>jähriger</w:t>
      </w:r>
      <w:r w:rsidR="00D44171">
        <w:rPr>
          <w:rFonts w:ascii="Century Gothic" w:hAnsi="Century Gothic"/>
        </w:rPr>
        <w:t>,</w:t>
      </w:r>
      <w:r w:rsidR="0080646B">
        <w:rPr>
          <w:rFonts w:ascii="Century Gothic" w:hAnsi="Century Gothic"/>
        </w:rPr>
        <w:t xml:space="preserve"> Corona bedingter Pause wieder als Präsenzveranstaltung</w:t>
      </w:r>
      <w:r w:rsidR="00FE029A">
        <w:rPr>
          <w:rFonts w:ascii="Century Gothic" w:hAnsi="Century Gothic"/>
        </w:rPr>
        <w:t xml:space="preserve"> in Düsseldorf</w:t>
      </w:r>
      <w:r w:rsidR="0080646B">
        <w:rPr>
          <w:rFonts w:ascii="Century Gothic" w:hAnsi="Century Gothic"/>
        </w:rPr>
        <w:t xml:space="preserve"> an den Start. „Wir freuen uns sehr auf ein Wiedersehen mit unseren Ausstellern und Besuchern“, sagt Martin Göbel, Leiter Messen beim METAV-Veranstalter VDW (Verein Deutscher Werkzeugmaschinenfabriken). „Ein</w:t>
      </w:r>
      <w:r w:rsidR="00D44171">
        <w:rPr>
          <w:rFonts w:ascii="Century Gothic" w:hAnsi="Century Gothic"/>
        </w:rPr>
        <w:t xml:space="preserve"> großer</w:t>
      </w:r>
      <w:r w:rsidR="0080646B">
        <w:rPr>
          <w:rFonts w:ascii="Century Gothic" w:hAnsi="Century Gothic"/>
        </w:rPr>
        <w:t xml:space="preserve"> Teil der aktuell </w:t>
      </w:r>
      <w:r w:rsidR="00FE029A">
        <w:rPr>
          <w:rFonts w:ascii="Century Gothic" w:hAnsi="Century Gothic"/>
        </w:rPr>
        <w:t xml:space="preserve">rund </w:t>
      </w:r>
      <w:r w:rsidR="0080646B">
        <w:rPr>
          <w:rFonts w:ascii="Century Gothic" w:hAnsi="Century Gothic"/>
        </w:rPr>
        <w:t>250 Aussteller</w:t>
      </w:r>
      <w:r w:rsidR="00FA4971">
        <w:rPr>
          <w:rFonts w:ascii="Century Gothic" w:hAnsi="Century Gothic"/>
        </w:rPr>
        <w:t xml:space="preserve"> aus mehr als 20 Ländern</w:t>
      </w:r>
      <w:r w:rsidR="0080646B">
        <w:rPr>
          <w:rFonts w:ascii="Century Gothic" w:hAnsi="Century Gothic"/>
        </w:rPr>
        <w:t xml:space="preserve"> ha</w:t>
      </w:r>
      <w:r w:rsidR="002D65AA">
        <w:rPr>
          <w:rFonts w:ascii="Century Gothic" w:hAnsi="Century Gothic"/>
        </w:rPr>
        <w:t xml:space="preserve">t </w:t>
      </w:r>
      <w:r w:rsidR="0080646B">
        <w:rPr>
          <w:rFonts w:ascii="Century Gothic" w:hAnsi="Century Gothic"/>
        </w:rPr>
        <w:t>uns seit 2020</w:t>
      </w:r>
      <w:r w:rsidR="00D44171">
        <w:rPr>
          <w:rFonts w:ascii="Century Gothic" w:hAnsi="Century Gothic"/>
        </w:rPr>
        <w:t xml:space="preserve"> trotz </w:t>
      </w:r>
      <w:r w:rsidR="0080646B">
        <w:rPr>
          <w:rFonts w:ascii="Century Gothic" w:hAnsi="Century Gothic"/>
        </w:rPr>
        <w:t xml:space="preserve">Verschiebung </w:t>
      </w:r>
      <w:r w:rsidR="00FE029A">
        <w:rPr>
          <w:rFonts w:ascii="Century Gothic" w:hAnsi="Century Gothic"/>
        </w:rPr>
        <w:t xml:space="preserve">als </w:t>
      </w:r>
      <w:r w:rsidR="0080646B">
        <w:rPr>
          <w:rFonts w:ascii="Century Gothic" w:hAnsi="Century Gothic"/>
        </w:rPr>
        <w:t xml:space="preserve">METAV </w:t>
      </w:r>
      <w:proofErr w:type="spellStart"/>
      <w:r w:rsidR="0080646B">
        <w:rPr>
          <w:rFonts w:ascii="Century Gothic" w:hAnsi="Century Gothic"/>
        </w:rPr>
        <w:t>reloade</w:t>
      </w:r>
      <w:r w:rsidR="00D44171">
        <w:rPr>
          <w:rFonts w:ascii="Century Gothic" w:hAnsi="Century Gothic"/>
        </w:rPr>
        <w:t>d</w:t>
      </w:r>
      <w:proofErr w:type="spellEnd"/>
      <w:r w:rsidR="00D44171">
        <w:rPr>
          <w:rFonts w:ascii="Century Gothic" w:hAnsi="Century Gothic"/>
        </w:rPr>
        <w:t xml:space="preserve"> und</w:t>
      </w:r>
      <w:r w:rsidR="0080646B">
        <w:rPr>
          <w:rFonts w:ascii="Century Gothic" w:hAnsi="Century Gothic"/>
        </w:rPr>
        <w:t xml:space="preserve"> </w:t>
      </w:r>
      <w:r w:rsidR="00D44171">
        <w:rPr>
          <w:rFonts w:ascii="Century Gothic" w:hAnsi="Century Gothic"/>
        </w:rPr>
        <w:t>an</w:t>
      </w:r>
      <w:r w:rsidR="0080646B">
        <w:rPr>
          <w:rFonts w:ascii="Century Gothic" w:hAnsi="Century Gothic"/>
        </w:rPr>
        <w:t>schließ</w:t>
      </w:r>
      <w:r w:rsidR="00D44171">
        <w:rPr>
          <w:rFonts w:ascii="Century Gothic" w:hAnsi="Century Gothic"/>
        </w:rPr>
        <w:t>ender</w:t>
      </w:r>
      <w:r w:rsidR="0080646B">
        <w:rPr>
          <w:rFonts w:ascii="Century Gothic" w:hAnsi="Century Gothic"/>
        </w:rPr>
        <w:t xml:space="preserve"> </w:t>
      </w:r>
      <w:r w:rsidR="00FE029A">
        <w:rPr>
          <w:rFonts w:ascii="Century Gothic" w:hAnsi="Century Gothic"/>
        </w:rPr>
        <w:t xml:space="preserve">Umwidmung </w:t>
      </w:r>
      <w:r w:rsidR="00FA4971">
        <w:rPr>
          <w:rFonts w:ascii="Century Gothic" w:hAnsi="Century Gothic"/>
        </w:rPr>
        <w:t>in</w:t>
      </w:r>
      <w:r w:rsidR="00FE029A">
        <w:rPr>
          <w:rFonts w:ascii="Century Gothic" w:hAnsi="Century Gothic"/>
        </w:rPr>
        <w:t xml:space="preserve"> </w:t>
      </w:r>
      <w:r w:rsidR="0080646B">
        <w:rPr>
          <w:rFonts w:ascii="Century Gothic" w:hAnsi="Century Gothic"/>
        </w:rPr>
        <w:t xml:space="preserve">METAV digital die Treue gehalten“, so Göbel weiter. </w:t>
      </w:r>
      <w:r w:rsidR="00C93BD0">
        <w:rPr>
          <w:rFonts w:ascii="Century Gothic" w:hAnsi="Century Gothic"/>
        </w:rPr>
        <w:t>Sascha Gersmann,</w:t>
      </w:r>
      <w:r w:rsidR="001D2780" w:rsidRPr="001D2780">
        <w:t xml:space="preserve"> </w:t>
      </w:r>
      <w:r w:rsidR="001D2780" w:rsidRPr="001D2780">
        <w:rPr>
          <w:rFonts w:ascii="Century Gothic" w:hAnsi="Century Gothic"/>
        </w:rPr>
        <w:t xml:space="preserve">Leiter Marketing </w:t>
      </w:r>
      <w:r w:rsidR="001D2780">
        <w:rPr>
          <w:rFonts w:ascii="Century Gothic" w:hAnsi="Century Gothic"/>
        </w:rPr>
        <w:t>und</w:t>
      </w:r>
      <w:r w:rsidR="001D2780" w:rsidRPr="001D2780">
        <w:rPr>
          <w:rFonts w:ascii="Century Gothic" w:hAnsi="Century Gothic"/>
        </w:rPr>
        <w:t xml:space="preserve"> Großkundenbetreuer</w:t>
      </w:r>
      <w:r w:rsidR="00C93BD0">
        <w:rPr>
          <w:rFonts w:ascii="Century Gothic" w:hAnsi="Century Gothic"/>
        </w:rPr>
        <w:t xml:space="preserve"> bei</w:t>
      </w:r>
      <w:r w:rsidR="001D2780">
        <w:rPr>
          <w:rFonts w:ascii="Century Gothic" w:hAnsi="Century Gothic"/>
        </w:rPr>
        <w:t xml:space="preserve"> der</w:t>
      </w:r>
      <w:r w:rsidR="00C93BD0">
        <w:rPr>
          <w:rFonts w:ascii="Century Gothic" w:hAnsi="Century Gothic"/>
        </w:rPr>
        <w:t xml:space="preserve"> Citizen</w:t>
      </w:r>
      <w:r w:rsidR="001D2780">
        <w:rPr>
          <w:rFonts w:ascii="Century Gothic" w:hAnsi="Century Gothic"/>
        </w:rPr>
        <w:t xml:space="preserve"> Machinery</w:t>
      </w:r>
      <w:r w:rsidR="00C93BD0">
        <w:rPr>
          <w:rFonts w:ascii="Century Gothic" w:hAnsi="Century Gothic"/>
        </w:rPr>
        <w:t xml:space="preserve"> Europe GmbH in Esslingen</w:t>
      </w:r>
      <w:r w:rsidR="001D2780">
        <w:rPr>
          <w:rFonts w:ascii="Century Gothic" w:hAnsi="Century Gothic"/>
        </w:rPr>
        <w:t>,</w:t>
      </w:r>
      <w:r w:rsidR="00C93BD0">
        <w:rPr>
          <w:rFonts w:ascii="Century Gothic" w:hAnsi="Century Gothic"/>
        </w:rPr>
        <w:t xml:space="preserve"> bestätigt: „</w:t>
      </w:r>
      <w:r w:rsidR="00C93BD0" w:rsidRPr="00C93BD0">
        <w:rPr>
          <w:rFonts w:ascii="Century Gothic" w:hAnsi="Century Gothic"/>
        </w:rPr>
        <w:t>Wir sind langjähriger und treuer Wegbegleiter der METAV und sehen immer wieder, dass es auch im mittel- und norddeutschen Raum sehr viel Potenzial gibt, das noch nicht vollkommen ausgeschöpft ist</w:t>
      </w:r>
      <w:r w:rsidR="00C93BD0">
        <w:rPr>
          <w:rFonts w:ascii="Century Gothic" w:hAnsi="Century Gothic"/>
        </w:rPr>
        <w:t>.</w:t>
      </w:r>
      <w:r w:rsidR="001D2780">
        <w:rPr>
          <w:rFonts w:ascii="Century Gothic" w:hAnsi="Century Gothic"/>
        </w:rPr>
        <w:t>“</w:t>
      </w:r>
      <w:r w:rsidR="00C93BD0">
        <w:rPr>
          <w:rFonts w:ascii="Century Gothic" w:hAnsi="Century Gothic"/>
        </w:rPr>
        <w:t xml:space="preserve"> Göbel ergänzt: </w:t>
      </w:r>
      <w:r w:rsidR="00D44171">
        <w:rPr>
          <w:rFonts w:ascii="Century Gothic" w:hAnsi="Century Gothic"/>
        </w:rPr>
        <w:t>„</w:t>
      </w:r>
      <w:r w:rsidR="00C93BD0">
        <w:rPr>
          <w:rFonts w:ascii="Century Gothic" w:hAnsi="Century Gothic"/>
        </w:rPr>
        <w:t>R</w:t>
      </w:r>
      <w:r w:rsidR="00FA4971">
        <w:rPr>
          <w:rFonts w:ascii="Century Gothic" w:hAnsi="Century Gothic"/>
        </w:rPr>
        <w:t xml:space="preserve">und ein Fünftel </w:t>
      </w:r>
      <w:r w:rsidR="00C93BD0">
        <w:rPr>
          <w:rFonts w:ascii="Century Gothic" w:hAnsi="Century Gothic"/>
        </w:rPr>
        <w:t xml:space="preserve">der Aussteller </w:t>
      </w:r>
      <w:r w:rsidR="00FA4971">
        <w:rPr>
          <w:rFonts w:ascii="Century Gothic" w:hAnsi="Century Gothic"/>
        </w:rPr>
        <w:t>ist</w:t>
      </w:r>
      <w:r w:rsidR="0024681E">
        <w:rPr>
          <w:rFonts w:ascii="Century Gothic" w:hAnsi="Century Gothic"/>
        </w:rPr>
        <w:t xml:space="preserve"> </w:t>
      </w:r>
      <w:r w:rsidR="00C84156">
        <w:rPr>
          <w:rFonts w:ascii="Century Gothic" w:hAnsi="Century Gothic"/>
        </w:rPr>
        <w:t xml:space="preserve">jedoch auch </w:t>
      </w:r>
      <w:r w:rsidR="00D44171">
        <w:rPr>
          <w:rFonts w:ascii="Century Gothic" w:hAnsi="Century Gothic"/>
        </w:rPr>
        <w:t xml:space="preserve">neu </w:t>
      </w:r>
      <w:r w:rsidR="0024681E">
        <w:rPr>
          <w:rFonts w:ascii="Century Gothic" w:hAnsi="Century Gothic"/>
        </w:rPr>
        <w:t>hinzu</w:t>
      </w:r>
      <w:r w:rsidR="00D44171">
        <w:rPr>
          <w:rFonts w:ascii="Century Gothic" w:hAnsi="Century Gothic"/>
        </w:rPr>
        <w:t xml:space="preserve">gekommen.“ </w:t>
      </w:r>
      <w:r w:rsidR="00845B88">
        <w:rPr>
          <w:rFonts w:ascii="Century Gothic" w:hAnsi="Century Gothic"/>
        </w:rPr>
        <w:t xml:space="preserve">Wer mit dabei sein wird, können Interessenten dem </w:t>
      </w:r>
      <w:r w:rsidR="00BB20C3">
        <w:rPr>
          <w:rFonts w:ascii="Century Gothic" w:hAnsi="Century Gothic"/>
        </w:rPr>
        <w:t>vorläufige</w:t>
      </w:r>
      <w:r w:rsidR="00845B88">
        <w:rPr>
          <w:rFonts w:ascii="Century Gothic" w:hAnsi="Century Gothic"/>
        </w:rPr>
        <w:t>n</w:t>
      </w:r>
      <w:r w:rsidR="00BB20C3">
        <w:rPr>
          <w:rFonts w:ascii="Century Gothic" w:hAnsi="Century Gothic"/>
        </w:rPr>
        <w:t xml:space="preserve"> Ausstellerverzeichnis </w:t>
      </w:r>
      <w:r w:rsidR="00845B88">
        <w:rPr>
          <w:rFonts w:ascii="Century Gothic" w:hAnsi="Century Gothic"/>
        </w:rPr>
        <w:t xml:space="preserve">entnehmen, das in diesen Tagen unter </w:t>
      </w:r>
      <w:hyperlink r:id="rId7" w:history="1">
        <w:r w:rsidR="00BB20C3" w:rsidRPr="007550D1">
          <w:rPr>
            <w:rStyle w:val="Hyperlink"/>
            <w:rFonts w:ascii="Century Gothic" w:hAnsi="Century Gothic"/>
          </w:rPr>
          <w:t>www.metav.de</w:t>
        </w:r>
      </w:hyperlink>
      <w:r w:rsidR="00BB20C3">
        <w:rPr>
          <w:rFonts w:ascii="Century Gothic" w:hAnsi="Century Gothic"/>
        </w:rPr>
        <w:t xml:space="preserve"> veröffentlicht</w:t>
      </w:r>
      <w:r w:rsidR="00845B88">
        <w:rPr>
          <w:rFonts w:ascii="Century Gothic" w:hAnsi="Century Gothic"/>
        </w:rPr>
        <w:t xml:space="preserve"> wurde</w:t>
      </w:r>
      <w:r w:rsidR="00BB20C3">
        <w:rPr>
          <w:rFonts w:ascii="Century Gothic" w:hAnsi="Century Gothic"/>
        </w:rPr>
        <w:t xml:space="preserve">. </w:t>
      </w:r>
    </w:p>
    <w:p w14:paraId="56F8EC12" w14:textId="56281AA9" w:rsidR="002166C2" w:rsidRDefault="008525D2" w:rsidP="0034628C">
      <w:pPr>
        <w:spacing w:after="0" w:line="360" w:lineRule="auto"/>
        <w:ind w:right="990"/>
        <w:rPr>
          <w:rFonts w:ascii="Century Gothic" w:hAnsi="Century Gothic"/>
        </w:rPr>
      </w:pPr>
      <w:r>
        <w:rPr>
          <w:rFonts w:ascii="Century Gothic" w:hAnsi="Century Gothic"/>
        </w:rPr>
        <w:lastRenderedPageBreak/>
        <w:t xml:space="preserve">Vom 08. bis 11. März 2022 öffnet die internationale Messe für Technologien der Metallbearbeitung ihre Tore. </w:t>
      </w:r>
      <w:r w:rsidR="0034628C">
        <w:rPr>
          <w:rFonts w:ascii="Century Gothic" w:hAnsi="Century Gothic"/>
        </w:rPr>
        <w:t>„</w:t>
      </w:r>
      <w:r>
        <w:rPr>
          <w:rFonts w:ascii="Century Gothic" w:hAnsi="Century Gothic"/>
        </w:rPr>
        <w:t xml:space="preserve">Aussteller und Besucher </w:t>
      </w:r>
      <w:r w:rsidR="0034628C">
        <w:rPr>
          <w:rFonts w:ascii="Century Gothic" w:hAnsi="Century Gothic"/>
        </w:rPr>
        <w:t xml:space="preserve">können </w:t>
      </w:r>
      <w:r>
        <w:rPr>
          <w:rFonts w:ascii="Century Gothic" w:hAnsi="Century Gothic"/>
        </w:rPr>
        <w:t>Vertrauen haben und Messen besuchen</w:t>
      </w:r>
      <w:r w:rsidR="0034628C">
        <w:rPr>
          <w:rFonts w:ascii="Century Gothic" w:hAnsi="Century Gothic"/>
        </w:rPr>
        <w:t>“</w:t>
      </w:r>
      <w:r>
        <w:rPr>
          <w:rFonts w:ascii="Century Gothic" w:hAnsi="Century Gothic"/>
        </w:rPr>
        <w:t>,</w:t>
      </w:r>
      <w:r w:rsidR="0034628C">
        <w:rPr>
          <w:rFonts w:ascii="Century Gothic" w:hAnsi="Century Gothic"/>
        </w:rPr>
        <w:t xml:space="preserve"> ist sich Göbel sicher. Das</w:t>
      </w:r>
      <w:r>
        <w:rPr>
          <w:rFonts w:ascii="Century Gothic" w:hAnsi="Century Gothic"/>
        </w:rPr>
        <w:t xml:space="preserve"> zeig</w:t>
      </w:r>
      <w:r w:rsidR="0034628C">
        <w:rPr>
          <w:rFonts w:ascii="Century Gothic" w:hAnsi="Century Gothic"/>
        </w:rPr>
        <w:t>t</w:t>
      </w:r>
      <w:r>
        <w:rPr>
          <w:rFonts w:ascii="Century Gothic" w:hAnsi="Century Gothic"/>
        </w:rPr>
        <w:t xml:space="preserve">en die aktuellen Veranstaltungen an verschiedenen Messeplätzen im Herbst dieses Jahres. </w:t>
      </w:r>
      <w:r w:rsidR="0034628C">
        <w:rPr>
          <w:rFonts w:ascii="Century Gothic" w:hAnsi="Century Gothic"/>
        </w:rPr>
        <w:t>S</w:t>
      </w:r>
      <w:r w:rsidR="002166C2">
        <w:rPr>
          <w:rFonts w:ascii="Century Gothic" w:hAnsi="Century Gothic"/>
        </w:rPr>
        <w:t>teigende Impfquoten, die 3G-Regelung und gute Erfahrungen</w:t>
      </w:r>
      <w:r w:rsidR="0034628C">
        <w:rPr>
          <w:rFonts w:ascii="Century Gothic" w:hAnsi="Century Gothic"/>
        </w:rPr>
        <w:t xml:space="preserve"> der</w:t>
      </w:r>
      <w:r w:rsidR="002166C2">
        <w:rPr>
          <w:rFonts w:ascii="Century Gothic" w:hAnsi="Century Gothic"/>
        </w:rPr>
        <w:t xml:space="preserve"> Messe Düsseldorf mit ihrem Hygienekonzept </w:t>
      </w:r>
      <w:proofErr w:type="spellStart"/>
      <w:r w:rsidR="002166C2">
        <w:rPr>
          <w:rFonts w:ascii="Century Gothic" w:hAnsi="Century Gothic"/>
        </w:rPr>
        <w:t>PROTaction</w:t>
      </w:r>
      <w:proofErr w:type="spellEnd"/>
      <w:r w:rsidR="002166C2">
        <w:rPr>
          <w:rFonts w:ascii="Century Gothic" w:hAnsi="Century Gothic"/>
        </w:rPr>
        <w:t xml:space="preserve"> vermittel</w:t>
      </w:r>
      <w:r w:rsidR="0034628C">
        <w:rPr>
          <w:rFonts w:ascii="Century Gothic" w:hAnsi="Century Gothic"/>
        </w:rPr>
        <w:t>te</w:t>
      </w:r>
      <w:r w:rsidR="002166C2">
        <w:rPr>
          <w:rFonts w:ascii="Century Gothic" w:hAnsi="Century Gothic"/>
        </w:rPr>
        <w:t xml:space="preserve">n </w:t>
      </w:r>
      <w:r w:rsidR="0034628C">
        <w:rPr>
          <w:rFonts w:ascii="Century Gothic" w:hAnsi="Century Gothic"/>
        </w:rPr>
        <w:t xml:space="preserve">ein gutes Gefühl für </w:t>
      </w:r>
      <w:r w:rsidR="00C93BD0">
        <w:rPr>
          <w:rFonts w:ascii="Century Gothic" w:hAnsi="Century Gothic"/>
        </w:rPr>
        <w:t>eine sichere Messeteilnahme</w:t>
      </w:r>
      <w:r w:rsidR="0034628C">
        <w:rPr>
          <w:rFonts w:ascii="Century Gothic" w:hAnsi="Century Gothic"/>
        </w:rPr>
        <w:t xml:space="preserve">. </w:t>
      </w:r>
      <w:r w:rsidR="0081681D">
        <w:rPr>
          <w:rFonts w:ascii="Century Gothic" w:hAnsi="Century Gothic"/>
        </w:rPr>
        <w:t xml:space="preserve">Auch angesichts derzeit steigender Infektionszahlen bleibe festzuhalten, dass es keine Anhaltspunkte für höhere Ansteckungsrisiken durch Messeteilnahmen gebe. Im Gegenteil, durch die strengen Hygienevorschriften können sie als sicher gelten.  </w:t>
      </w:r>
    </w:p>
    <w:p w14:paraId="6DAD1568" w14:textId="2D793E84" w:rsidR="0080646B" w:rsidRDefault="0080646B" w:rsidP="0034628C">
      <w:pPr>
        <w:spacing w:after="0" w:line="360" w:lineRule="auto"/>
        <w:ind w:right="990"/>
        <w:rPr>
          <w:rFonts w:ascii="Century Gothic" w:hAnsi="Century Gothic"/>
        </w:rPr>
      </w:pPr>
    </w:p>
    <w:p w14:paraId="4210BF31" w14:textId="6962921D" w:rsidR="0080646B" w:rsidRDefault="0080646B" w:rsidP="0034628C">
      <w:pPr>
        <w:spacing w:after="0" w:line="360" w:lineRule="auto"/>
        <w:ind w:right="990"/>
        <w:rPr>
          <w:rFonts w:ascii="Century Gothic" w:hAnsi="Century Gothic"/>
        </w:rPr>
      </w:pPr>
      <w:r>
        <w:rPr>
          <w:rFonts w:ascii="Century Gothic" w:hAnsi="Century Gothic"/>
        </w:rPr>
        <w:t>Das Motto</w:t>
      </w:r>
      <w:r w:rsidR="00845B88">
        <w:rPr>
          <w:rFonts w:ascii="Century Gothic" w:hAnsi="Century Gothic"/>
        </w:rPr>
        <w:t xml:space="preserve"> der METAV 2022</w:t>
      </w:r>
      <w:r>
        <w:rPr>
          <w:rFonts w:ascii="Century Gothic" w:hAnsi="Century Gothic"/>
        </w:rPr>
        <w:t xml:space="preserve"> lautet „Real &amp; digital – </w:t>
      </w:r>
      <w:r w:rsidR="00845B88">
        <w:rPr>
          <w:rFonts w:ascii="Century Gothic" w:hAnsi="Century Gothic"/>
        </w:rPr>
        <w:t>T</w:t>
      </w:r>
      <w:r>
        <w:rPr>
          <w:rFonts w:ascii="Century Gothic" w:hAnsi="Century Gothic"/>
        </w:rPr>
        <w:t xml:space="preserve">he </w:t>
      </w:r>
      <w:proofErr w:type="spellStart"/>
      <w:r>
        <w:rPr>
          <w:rFonts w:ascii="Century Gothic" w:hAnsi="Century Gothic"/>
        </w:rPr>
        <w:t>perfect</w:t>
      </w:r>
      <w:proofErr w:type="spellEnd"/>
      <w:r>
        <w:rPr>
          <w:rFonts w:ascii="Century Gothic" w:hAnsi="Century Gothic"/>
        </w:rPr>
        <w:t xml:space="preserve"> match</w:t>
      </w:r>
      <w:r w:rsidR="00845B88">
        <w:rPr>
          <w:rFonts w:ascii="Century Gothic" w:hAnsi="Century Gothic"/>
        </w:rPr>
        <w:t>!</w:t>
      </w:r>
      <w:r>
        <w:rPr>
          <w:rFonts w:ascii="Century Gothic" w:hAnsi="Century Gothic"/>
        </w:rPr>
        <w:t xml:space="preserve">“. </w:t>
      </w:r>
      <w:r w:rsidR="00845B88">
        <w:rPr>
          <w:rFonts w:ascii="Century Gothic" w:hAnsi="Century Gothic"/>
        </w:rPr>
        <w:t>Damit unterstreicht der VDW, dass seine Messen in Zukunft hybrid sein werden. „</w:t>
      </w:r>
      <w:r>
        <w:rPr>
          <w:rFonts w:ascii="Century Gothic" w:hAnsi="Century Gothic"/>
        </w:rPr>
        <w:t xml:space="preserve">Nach den Erfahrungen mit der Corona-Krise sind wir überzeugt, dass </w:t>
      </w:r>
      <w:r w:rsidR="00845B88">
        <w:rPr>
          <w:rFonts w:ascii="Century Gothic" w:hAnsi="Century Gothic"/>
        </w:rPr>
        <w:t xml:space="preserve">die Präsenzmesse allein keine Zukunft hat, sondern sich auch digital aufstellen und ergänzende Formate </w:t>
      </w:r>
      <w:r w:rsidR="00EB08B4">
        <w:rPr>
          <w:rFonts w:ascii="Century Gothic" w:hAnsi="Century Gothic"/>
        </w:rPr>
        <w:t>anbieten muss</w:t>
      </w:r>
      <w:r w:rsidR="00845B88">
        <w:rPr>
          <w:rFonts w:ascii="Century Gothic" w:hAnsi="Century Gothic"/>
        </w:rPr>
        <w:t xml:space="preserve">“, sagt </w:t>
      </w:r>
      <w:r w:rsidR="00730E50">
        <w:rPr>
          <w:rFonts w:ascii="Century Gothic" w:hAnsi="Century Gothic"/>
        </w:rPr>
        <w:t xml:space="preserve">Martin </w:t>
      </w:r>
      <w:r w:rsidR="00845B88">
        <w:rPr>
          <w:rFonts w:ascii="Century Gothic" w:hAnsi="Century Gothic"/>
        </w:rPr>
        <w:t xml:space="preserve">Göbel. </w:t>
      </w:r>
      <w:r w:rsidR="00C93BD0">
        <w:rPr>
          <w:rFonts w:ascii="Century Gothic" w:hAnsi="Century Gothic"/>
        </w:rPr>
        <w:t>Markus Horn, Geschäftsführer der Paul Horn GmbH in Tübingen</w:t>
      </w:r>
      <w:r w:rsidR="001D2780">
        <w:rPr>
          <w:rFonts w:ascii="Century Gothic" w:hAnsi="Century Gothic"/>
        </w:rPr>
        <w:t>,</w:t>
      </w:r>
      <w:r w:rsidR="00C93BD0">
        <w:rPr>
          <w:rFonts w:ascii="Century Gothic" w:hAnsi="Century Gothic"/>
        </w:rPr>
        <w:t xml:space="preserve"> sieht es ähnlich: „</w:t>
      </w:r>
      <w:r w:rsidR="00C93BD0" w:rsidRPr="00C93BD0">
        <w:rPr>
          <w:rFonts w:ascii="Century Gothic" w:hAnsi="Century Gothic"/>
        </w:rPr>
        <w:t>Wir unterstützen die Hybridisierung von Messen, solange der Fokus auf Präsenz liegt und die Digitalisierung den Besuchern einen Mehrwert bietet. Vorträge und ausgewählte Specials können auch Zielgruppen erreichen, die nicht auf die Messe kommen.</w:t>
      </w:r>
      <w:r w:rsidR="00C93BD0">
        <w:rPr>
          <w:rFonts w:ascii="Century Gothic" w:hAnsi="Century Gothic"/>
        </w:rPr>
        <w:t>“</w:t>
      </w:r>
    </w:p>
    <w:p w14:paraId="31357969" w14:textId="77777777" w:rsidR="00A2730D" w:rsidRDefault="00A2730D" w:rsidP="0034628C">
      <w:pPr>
        <w:spacing w:after="0" w:line="360" w:lineRule="auto"/>
        <w:ind w:right="990"/>
        <w:rPr>
          <w:rFonts w:ascii="Century Gothic" w:hAnsi="Century Gothic"/>
        </w:rPr>
      </w:pPr>
    </w:p>
    <w:p w14:paraId="614E6D53" w14:textId="54E7F8DA" w:rsidR="00EB08B4" w:rsidRPr="00A2730D" w:rsidRDefault="00A2730D" w:rsidP="0034628C">
      <w:pPr>
        <w:spacing w:after="0" w:line="360" w:lineRule="auto"/>
        <w:ind w:right="990"/>
        <w:rPr>
          <w:rFonts w:ascii="Century Gothic" w:hAnsi="Century Gothic"/>
          <w:b/>
          <w:bCs/>
        </w:rPr>
      </w:pPr>
      <w:r w:rsidRPr="00A2730D">
        <w:rPr>
          <w:rFonts w:ascii="Century Gothic" w:hAnsi="Century Gothic"/>
          <w:b/>
          <w:bCs/>
        </w:rPr>
        <w:t>METAV Highlight-Wochen</w:t>
      </w:r>
      <w:r>
        <w:rPr>
          <w:rFonts w:ascii="Century Gothic" w:hAnsi="Century Gothic"/>
          <w:b/>
          <w:bCs/>
        </w:rPr>
        <w:t xml:space="preserve"> markieren heiß</w:t>
      </w:r>
      <w:r w:rsidR="003916AB">
        <w:rPr>
          <w:rFonts w:ascii="Century Gothic" w:hAnsi="Century Gothic"/>
          <w:b/>
          <w:bCs/>
        </w:rPr>
        <w:t>e</w:t>
      </w:r>
      <w:r>
        <w:rPr>
          <w:rFonts w:ascii="Century Gothic" w:hAnsi="Century Gothic"/>
          <w:b/>
          <w:bCs/>
        </w:rPr>
        <w:t xml:space="preserve"> Phase der </w:t>
      </w:r>
      <w:r w:rsidR="002166C2">
        <w:rPr>
          <w:rFonts w:ascii="Century Gothic" w:hAnsi="Century Gothic"/>
          <w:b/>
          <w:bCs/>
        </w:rPr>
        <w:t xml:space="preserve">digitalen </w:t>
      </w:r>
      <w:r>
        <w:rPr>
          <w:rFonts w:ascii="Century Gothic" w:hAnsi="Century Gothic"/>
          <w:b/>
          <w:bCs/>
        </w:rPr>
        <w:t>Besucherkommunikation</w:t>
      </w:r>
    </w:p>
    <w:p w14:paraId="3F00FBC6" w14:textId="15371BAE" w:rsidR="00A2730D" w:rsidRDefault="00EB08B4" w:rsidP="0034628C">
      <w:pPr>
        <w:spacing w:after="0" w:line="360" w:lineRule="auto"/>
        <w:ind w:right="990"/>
        <w:rPr>
          <w:rFonts w:ascii="Century Gothic" w:hAnsi="Century Gothic" w:cs="Arial"/>
        </w:rPr>
      </w:pPr>
      <w:r w:rsidRPr="00EB08B4">
        <w:rPr>
          <w:rFonts w:ascii="Century Gothic" w:hAnsi="Century Gothic"/>
        </w:rPr>
        <w:t>Für die METAV 2022 sind</w:t>
      </w:r>
      <w:r w:rsidR="00A2730D">
        <w:rPr>
          <w:rFonts w:ascii="Century Gothic" w:hAnsi="Century Gothic"/>
        </w:rPr>
        <w:t xml:space="preserve"> </w:t>
      </w:r>
      <w:r w:rsidRPr="00EB08B4">
        <w:rPr>
          <w:rFonts w:ascii="Century Gothic" w:hAnsi="Century Gothic"/>
        </w:rPr>
        <w:t xml:space="preserve">so genannte </w:t>
      </w:r>
      <w:r w:rsidRPr="00EB08B4">
        <w:rPr>
          <w:rFonts w:ascii="Century Gothic" w:hAnsi="Century Gothic" w:cs="Arial"/>
        </w:rPr>
        <w:t>METAV Highlight</w:t>
      </w:r>
      <w:r>
        <w:rPr>
          <w:rFonts w:ascii="Century Gothic" w:hAnsi="Century Gothic" w:cs="Arial"/>
        </w:rPr>
        <w:t>-</w:t>
      </w:r>
      <w:r w:rsidRPr="00EB08B4">
        <w:rPr>
          <w:rFonts w:ascii="Century Gothic" w:hAnsi="Century Gothic" w:cs="Arial"/>
        </w:rPr>
        <w:t xml:space="preserve">Wochen geplant. </w:t>
      </w:r>
      <w:r>
        <w:rPr>
          <w:rFonts w:ascii="Century Gothic" w:hAnsi="Century Gothic" w:cs="Arial"/>
        </w:rPr>
        <w:t xml:space="preserve">Sie starten </w:t>
      </w:r>
      <w:r w:rsidR="00C84156">
        <w:rPr>
          <w:rFonts w:ascii="Century Gothic" w:hAnsi="Century Gothic" w:cs="Arial"/>
        </w:rPr>
        <w:t>im Februar</w:t>
      </w:r>
      <w:r>
        <w:rPr>
          <w:rFonts w:ascii="Century Gothic" w:hAnsi="Century Gothic" w:cs="Arial"/>
        </w:rPr>
        <w:t xml:space="preserve"> 2022 mit einer </w:t>
      </w:r>
      <w:r w:rsidRPr="00EB08B4">
        <w:rPr>
          <w:rFonts w:ascii="Century Gothic" w:hAnsi="Century Gothic" w:cs="Arial"/>
        </w:rPr>
        <w:t>Web-Sessions Themenwoche. Aussteller</w:t>
      </w:r>
      <w:r>
        <w:rPr>
          <w:rFonts w:ascii="Century Gothic" w:hAnsi="Century Gothic" w:cs="Arial"/>
        </w:rPr>
        <w:t xml:space="preserve"> präsentieren</w:t>
      </w:r>
      <w:r w:rsidRPr="00EB08B4">
        <w:rPr>
          <w:rFonts w:ascii="Century Gothic" w:hAnsi="Century Gothic" w:cs="Arial"/>
        </w:rPr>
        <w:t xml:space="preserve"> ihre Verfahren und Lösungen </w:t>
      </w:r>
      <w:r>
        <w:rPr>
          <w:rFonts w:ascii="Century Gothic" w:hAnsi="Century Gothic" w:cs="Arial"/>
        </w:rPr>
        <w:t xml:space="preserve">in jeweils </w:t>
      </w:r>
      <w:r w:rsidR="00A2730D">
        <w:rPr>
          <w:rFonts w:ascii="Century Gothic" w:hAnsi="Century Gothic" w:cs="Arial"/>
        </w:rPr>
        <w:t>30 Minuten. Das sind 20 Minuten digitale Präsentation und zehn Minuten Diskussion. Damit sprechen sie i</w:t>
      </w:r>
      <w:r>
        <w:rPr>
          <w:rFonts w:ascii="Century Gothic" w:hAnsi="Century Gothic" w:cs="Arial"/>
        </w:rPr>
        <w:t xml:space="preserve">hre Kunden </w:t>
      </w:r>
      <w:r w:rsidRPr="00EB08B4">
        <w:rPr>
          <w:rFonts w:ascii="Century Gothic" w:hAnsi="Century Gothic" w:cs="Arial"/>
        </w:rPr>
        <w:t xml:space="preserve">in der entscheidenden Phase </w:t>
      </w:r>
      <w:r w:rsidR="00A2730D">
        <w:rPr>
          <w:rFonts w:ascii="Century Gothic" w:hAnsi="Century Gothic" w:cs="Arial"/>
        </w:rPr>
        <w:t>d</w:t>
      </w:r>
      <w:r>
        <w:rPr>
          <w:rFonts w:ascii="Century Gothic" w:hAnsi="Century Gothic" w:cs="Arial"/>
        </w:rPr>
        <w:t>er</w:t>
      </w:r>
      <w:r w:rsidRPr="00EB08B4">
        <w:rPr>
          <w:rFonts w:ascii="Century Gothic" w:hAnsi="Century Gothic" w:cs="Arial"/>
        </w:rPr>
        <w:t xml:space="preserve"> Messe</w:t>
      </w:r>
      <w:r w:rsidR="00A2730D">
        <w:rPr>
          <w:rFonts w:ascii="Century Gothic" w:hAnsi="Century Gothic" w:cs="Arial"/>
        </w:rPr>
        <w:t>besuchs</w:t>
      </w:r>
      <w:r w:rsidRPr="00EB08B4">
        <w:rPr>
          <w:rFonts w:ascii="Century Gothic" w:hAnsi="Century Gothic" w:cs="Arial"/>
        </w:rPr>
        <w:t>planung</w:t>
      </w:r>
      <w:r>
        <w:rPr>
          <w:rFonts w:ascii="Century Gothic" w:hAnsi="Century Gothic" w:cs="Arial"/>
        </w:rPr>
        <w:t xml:space="preserve"> an</w:t>
      </w:r>
      <w:r w:rsidR="00A2730D">
        <w:rPr>
          <w:rFonts w:ascii="Century Gothic" w:hAnsi="Century Gothic" w:cs="Arial"/>
        </w:rPr>
        <w:t xml:space="preserve"> und werben mit </w:t>
      </w:r>
      <w:r w:rsidR="003916AB">
        <w:rPr>
          <w:rFonts w:ascii="Century Gothic" w:hAnsi="Century Gothic" w:cs="Arial"/>
        </w:rPr>
        <w:t xml:space="preserve">ihrer </w:t>
      </w:r>
      <w:r w:rsidR="00A2730D">
        <w:rPr>
          <w:rFonts w:ascii="Century Gothic" w:hAnsi="Century Gothic" w:cs="Arial"/>
        </w:rPr>
        <w:t xml:space="preserve">Kompetenz für den Besuch </w:t>
      </w:r>
      <w:r w:rsidR="003916AB">
        <w:rPr>
          <w:rFonts w:ascii="Century Gothic" w:hAnsi="Century Gothic" w:cs="Arial"/>
        </w:rPr>
        <w:t>d</w:t>
      </w:r>
      <w:r w:rsidR="00A2730D">
        <w:rPr>
          <w:rFonts w:ascii="Century Gothic" w:hAnsi="Century Gothic" w:cs="Arial"/>
        </w:rPr>
        <w:t xml:space="preserve">es Messestands. </w:t>
      </w:r>
      <w:r w:rsidR="00C93BD0">
        <w:rPr>
          <w:rFonts w:ascii="Century Gothic" w:hAnsi="Century Gothic" w:cs="Arial"/>
        </w:rPr>
        <w:t>Markus Horn</w:t>
      </w:r>
      <w:r w:rsidR="001D2780">
        <w:rPr>
          <w:rFonts w:ascii="Century Gothic" w:hAnsi="Century Gothic" w:cs="Arial"/>
        </w:rPr>
        <w:t xml:space="preserve"> bestätigt</w:t>
      </w:r>
      <w:r w:rsidR="00C93BD0">
        <w:rPr>
          <w:rFonts w:ascii="Century Gothic" w:hAnsi="Century Gothic" w:cs="Arial"/>
        </w:rPr>
        <w:t>: „</w:t>
      </w:r>
      <w:r w:rsidR="00C93BD0" w:rsidRPr="00C93BD0">
        <w:rPr>
          <w:rFonts w:ascii="Century Gothic" w:hAnsi="Century Gothic" w:cs="Arial"/>
        </w:rPr>
        <w:t>Die METAV Web</w:t>
      </w:r>
      <w:r w:rsidR="001D2780">
        <w:rPr>
          <w:rFonts w:ascii="Century Gothic" w:hAnsi="Century Gothic" w:cs="Arial"/>
        </w:rPr>
        <w:t>-S</w:t>
      </w:r>
      <w:r w:rsidR="00C93BD0" w:rsidRPr="00C93BD0">
        <w:rPr>
          <w:rFonts w:ascii="Century Gothic" w:hAnsi="Century Gothic" w:cs="Arial"/>
        </w:rPr>
        <w:t xml:space="preserve">essions wurden aus unserer Sicht </w:t>
      </w:r>
      <w:r w:rsidR="0034628C">
        <w:rPr>
          <w:rFonts w:ascii="Century Gothic" w:hAnsi="Century Gothic" w:cs="Arial"/>
        </w:rPr>
        <w:t xml:space="preserve">bereits in der </w:t>
      </w:r>
      <w:r w:rsidR="0034628C">
        <w:rPr>
          <w:rFonts w:ascii="Century Gothic" w:hAnsi="Century Gothic" w:cs="Arial"/>
        </w:rPr>
        <w:lastRenderedPageBreak/>
        <w:t xml:space="preserve">Vergangenheit </w:t>
      </w:r>
      <w:r w:rsidR="00C93BD0" w:rsidRPr="00C93BD0">
        <w:rPr>
          <w:rFonts w:ascii="Century Gothic" w:hAnsi="Century Gothic" w:cs="Arial"/>
        </w:rPr>
        <w:t>sehr gut angenommen.</w:t>
      </w:r>
      <w:r w:rsidR="00C93BD0">
        <w:rPr>
          <w:rFonts w:ascii="Century Gothic" w:hAnsi="Century Gothic" w:cs="Arial"/>
        </w:rPr>
        <w:t xml:space="preserve"> </w:t>
      </w:r>
      <w:r w:rsidR="00C93BD0" w:rsidRPr="00C93BD0">
        <w:rPr>
          <w:rFonts w:ascii="Century Gothic" w:hAnsi="Century Gothic" w:cs="Arial"/>
        </w:rPr>
        <w:t xml:space="preserve">Wir planen fest mit </w:t>
      </w:r>
      <w:r w:rsidR="00C93BD0">
        <w:rPr>
          <w:rFonts w:ascii="Century Gothic" w:hAnsi="Century Gothic" w:cs="Arial"/>
        </w:rPr>
        <w:t>einer Teilnahme</w:t>
      </w:r>
      <w:r w:rsidR="00C93BD0" w:rsidRPr="00C93BD0">
        <w:rPr>
          <w:rFonts w:ascii="Century Gothic" w:hAnsi="Century Gothic" w:cs="Arial"/>
        </w:rPr>
        <w:t xml:space="preserve"> und sind schon heute gespannt, welche digitalen Angebote es darüber </w:t>
      </w:r>
      <w:proofErr w:type="gramStart"/>
      <w:r w:rsidR="00C93BD0" w:rsidRPr="00C93BD0">
        <w:rPr>
          <w:rFonts w:ascii="Century Gothic" w:hAnsi="Century Gothic" w:cs="Arial"/>
        </w:rPr>
        <w:t>hinaus geben</w:t>
      </w:r>
      <w:proofErr w:type="gramEnd"/>
      <w:r w:rsidR="00C93BD0" w:rsidRPr="00C93BD0">
        <w:rPr>
          <w:rFonts w:ascii="Century Gothic" w:hAnsi="Century Gothic" w:cs="Arial"/>
        </w:rPr>
        <w:t xml:space="preserve"> wird.</w:t>
      </w:r>
      <w:r w:rsidR="00C93BD0">
        <w:rPr>
          <w:rFonts w:ascii="Century Gothic" w:hAnsi="Century Gothic" w:cs="Arial"/>
        </w:rPr>
        <w:t xml:space="preserve">“ </w:t>
      </w:r>
    </w:p>
    <w:p w14:paraId="44CB23CC" w14:textId="77777777" w:rsidR="00A2730D" w:rsidRDefault="00A2730D" w:rsidP="0034628C">
      <w:pPr>
        <w:spacing w:after="0" w:line="360" w:lineRule="auto"/>
        <w:ind w:right="990"/>
        <w:rPr>
          <w:rFonts w:ascii="Century Gothic" w:hAnsi="Century Gothic" w:cs="Arial"/>
        </w:rPr>
      </w:pPr>
    </w:p>
    <w:p w14:paraId="797E9818" w14:textId="3A833EAC" w:rsidR="00EB08B4" w:rsidRDefault="001D2780" w:rsidP="0034628C">
      <w:pPr>
        <w:spacing w:after="0" w:line="360" w:lineRule="auto"/>
        <w:ind w:right="990"/>
        <w:rPr>
          <w:rFonts w:ascii="Century Gothic" w:hAnsi="Century Gothic" w:cs="Arial"/>
        </w:rPr>
      </w:pPr>
      <w:r>
        <w:rPr>
          <w:rFonts w:ascii="Century Gothic" w:hAnsi="Century Gothic" w:cs="Arial"/>
        </w:rPr>
        <w:t xml:space="preserve">Im zweiten Teil der Highlight-Wochen </w:t>
      </w:r>
      <w:r w:rsidR="003916AB">
        <w:rPr>
          <w:rFonts w:ascii="Century Gothic" w:hAnsi="Century Gothic" w:cs="Arial"/>
        </w:rPr>
        <w:t xml:space="preserve">bis zur Laufzeit am 08. März </w:t>
      </w:r>
      <w:r w:rsidR="00A2730D">
        <w:rPr>
          <w:rFonts w:ascii="Century Gothic" w:hAnsi="Century Gothic" w:cs="Arial"/>
        </w:rPr>
        <w:t>veröffentlicht der VDW</w:t>
      </w:r>
      <w:r>
        <w:rPr>
          <w:rFonts w:ascii="Century Gothic" w:hAnsi="Century Gothic" w:cs="Arial"/>
        </w:rPr>
        <w:t xml:space="preserve"> </w:t>
      </w:r>
      <w:r w:rsidR="00EB08B4" w:rsidRPr="00EB08B4">
        <w:rPr>
          <w:rFonts w:ascii="Century Gothic" w:hAnsi="Century Gothic" w:cs="Arial"/>
        </w:rPr>
        <w:t>täglich</w:t>
      </w:r>
      <w:r w:rsidR="00A2730D">
        <w:rPr>
          <w:rFonts w:ascii="Century Gothic" w:hAnsi="Century Gothic" w:cs="Arial"/>
        </w:rPr>
        <w:t xml:space="preserve"> bis zur Laufzeit</w:t>
      </w:r>
      <w:r w:rsidR="00EB08B4" w:rsidRPr="00EB08B4">
        <w:rPr>
          <w:rFonts w:ascii="Century Gothic" w:hAnsi="Century Gothic" w:cs="Arial"/>
        </w:rPr>
        <w:t xml:space="preserve"> </w:t>
      </w:r>
      <w:r w:rsidR="003916AB">
        <w:rPr>
          <w:rFonts w:ascii="Century Gothic" w:hAnsi="Century Gothic" w:cs="Arial"/>
        </w:rPr>
        <w:t>in</w:t>
      </w:r>
      <w:r w:rsidR="002166C2">
        <w:rPr>
          <w:rFonts w:ascii="Century Gothic" w:hAnsi="Century Gothic" w:cs="Arial"/>
        </w:rPr>
        <w:t xml:space="preserve"> allen</w:t>
      </w:r>
      <w:r w:rsidR="003916AB">
        <w:rPr>
          <w:rFonts w:ascii="Century Gothic" w:hAnsi="Century Gothic" w:cs="Arial"/>
        </w:rPr>
        <w:t xml:space="preserve"> Social-Media-Kanälen</w:t>
      </w:r>
      <w:r w:rsidR="002166C2">
        <w:rPr>
          <w:rFonts w:ascii="Century Gothic" w:hAnsi="Century Gothic" w:cs="Arial"/>
        </w:rPr>
        <w:t xml:space="preserve"> der METAV,</w:t>
      </w:r>
      <w:r w:rsidR="009D0E61">
        <w:rPr>
          <w:rFonts w:ascii="Century Gothic" w:hAnsi="Century Gothic" w:cs="Arial"/>
        </w:rPr>
        <w:t xml:space="preserve"> – </w:t>
      </w:r>
      <w:r w:rsidR="002166C2">
        <w:rPr>
          <w:rFonts w:ascii="Century Gothic" w:hAnsi="Century Gothic" w:cs="Arial"/>
        </w:rPr>
        <w:t>das sind LinkedIn, Twitter, Facebook, YouTube und die IndustryArena</w:t>
      </w:r>
      <w:r>
        <w:rPr>
          <w:rFonts w:ascii="Century Gothic" w:hAnsi="Century Gothic" w:cs="Arial"/>
        </w:rPr>
        <w:t>,</w:t>
      </w:r>
      <w:r w:rsidR="009D0E61">
        <w:rPr>
          <w:rFonts w:ascii="Century Gothic" w:hAnsi="Century Gothic" w:cs="Arial"/>
        </w:rPr>
        <w:t xml:space="preserve"> –</w:t>
      </w:r>
      <w:r w:rsidR="003916AB">
        <w:rPr>
          <w:rFonts w:ascii="Century Gothic" w:hAnsi="Century Gothic" w:cs="Arial"/>
        </w:rPr>
        <w:t xml:space="preserve"> Ausstellerportraits und Messehighlights</w:t>
      </w:r>
      <w:r w:rsidR="00EB08B4" w:rsidRPr="00EB08B4">
        <w:rPr>
          <w:rFonts w:ascii="Century Gothic" w:hAnsi="Century Gothic" w:cs="Arial"/>
        </w:rPr>
        <w:t xml:space="preserve"> </w:t>
      </w:r>
      <w:r w:rsidR="00A2730D">
        <w:rPr>
          <w:rFonts w:ascii="Century Gothic" w:hAnsi="Century Gothic" w:cs="Arial"/>
        </w:rPr>
        <w:t>in Form so genannter Elevator Pit</w:t>
      </w:r>
      <w:r w:rsidR="003916AB">
        <w:rPr>
          <w:rFonts w:ascii="Century Gothic" w:hAnsi="Century Gothic" w:cs="Arial"/>
        </w:rPr>
        <w:t>c</w:t>
      </w:r>
      <w:r w:rsidR="00A2730D">
        <w:rPr>
          <w:rFonts w:ascii="Century Gothic" w:hAnsi="Century Gothic" w:cs="Arial"/>
        </w:rPr>
        <w:t>hes</w:t>
      </w:r>
      <w:r w:rsidR="003916AB">
        <w:rPr>
          <w:rFonts w:ascii="Century Gothic" w:hAnsi="Century Gothic" w:cs="Arial"/>
        </w:rPr>
        <w:t>. „Damit wird die METAV 2022 maximal sichtbar am Markt positioniert und</w:t>
      </w:r>
      <w:r w:rsidR="00A2730D">
        <w:rPr>
          <w:rFonts w:ascii="Century Gothic" w:hAnsi="Century Gothic" w:cs="Arial"/>
        </w:rPr>
        <w:t xml:space="preserve"> die Reichweite aus</w:t>
      </w:r>
      <w:r w:rsidR="003916AB">
        <w:rPr>
          <w:rFonts w:ascii="Century Gothic" w:hAnsi="Century Gothic" w:cs="Arial"/>
        </w:rPr>
        <w:t>ge</w:t>
      </w:r>
      <w:r w:rsidR="00A2730D">
        <w:rPr>
          <w:rFonts w:ascii="Century Gothic" w:hAnsi="Century Gothic" w:cs="Arial"/>
        </w:rPr>
        <w:t>dehn</w:t>
      </w:r>
      <w:r w:rsidR="003916AB">
        <w:rPr>
          <w:rFonts w:ascii="Century Gothic" w:hAnsi="Century Gothic" w:cs="Arial"/>
        </w:rPr>
        <w:t xml:space="preserve">t“, </w:t>
      </w:r>
      <w:r>
        <w:rPr>
          <w:rFonts w:ascii="Century Gothic" w:hAnsi="Century Gothic" w:cs="Arial"/>
        </w:rPr>
        <w:t>weiß</w:t>
      </w:r>
      <w:r w:rsidR="003916AB">
        <w:rPr>
          <w:rFonts w:ascii="Century Gothic" w:hAnsi="Century Gothic" w:cs="Arial"/>
        </w:rPr>
        <w:t xml:space="preserve"> Martin Göbel. A</w:t>
      </w:r>
      <w:r w:rsidR="00EB08B4" w:rsidRPr="00EB08B4">
        <w:rPr>
          <w:rFonts w:ascii="Century Gothic" w:hAnsi="Century Gothic" w:cs="Arial"/>
        </w:rPr>
        <w:t xml:space="preserve">lle Aussteller </w:t>
      </w:r>
      <w:r w:rsidR="00433996">
        <w:rPr>
          <w:rFonts w:ascii="Century Gothic" w:hAnsi="Century Gothic" w:cs="Arial"/>
        </w:rPr>
        <w:t>s</w:t>
      </w:r>
      <w:r>
        <w:rPr>
          <w:rFonts w:ascii="Century Gothic" w:hAnsi="Century Gothic" w:cs="Arial"/>
        </w:rPr>
        <w:t>eien herzlich</w:t>
      </w:r>
      <w:r w:rsidR="00433996">
        <w:rPr>
          <w:rFonts w:ascii="Century Gothic" w:hAnsi="Century Gothic" w:cs="Arial"/>
        </w:rPr>
        <w:t xml:space="preserve"> eingeladen,</w:t>
      </w:r>
      <w:r w:rsidR="003916AB">
        <w:rPr>
          <w:rFonts w:ascii="Century Gothic" w:hAnsi="Century Gothic" w:cs="Arial"/>
        </w:rPr>
        <w:t xml:space="preserve"> sich</w:t>
      </w:r>
      <w:r w:rsidR="00433996">
        <w:rPr>
          <w:rFonts w:ascii="Century Gothic" w:hAnsi="Century Gothic" w:cs="Arial"/>
        </w:rPr>
        <w:t xml:space="preserve"> zu</w:t>
      </w:r>
      <w:r w:rsidR="003916AB">
        <w:rPr>
          <w:rFonts w:ascii="Century Gothic" w:hAnsi="Century Gothic" w:cs="Arial"/>
        </w:rPr>
        <w:t xml:space="preserve"> beteiligen. </w:t>
      </w:r>
    </w:p>
    <w:p w14:paraId="7C4D6FF7" w14:textId="77777777" w:rsidR="003916AB" w:rsidRPr="00EB08B4" w:rsidRDefault="003916AB" w:rsidP="0034628C">
      <w:pPr>
        <w:spacing w:after="0" w:line="360" w:lineRule="auto"/>
        <w:ind w:right="990"/>
        <w:rPr>
          <w:rFonts w:ascii="Century Gothic" w:hAnsi="Century Gothic" w:cs="Arial"/>
        </w:rPr>
      </w:pPr>
    </w:p>
    <w:p w14:paraId="62822BFC" w14:textId="77777777" w:rsidR="00D44171" w:rsidRPr="00F15155" w:rsidRDefault="00D44171" w:rsidP="0034628C">
      <w:pPr>
        <w:ind w:right="990"/>
        <w:rPr>
          <w:rFonts w:ascii="Century Gothic" w:hAnsi="Century Gothic"/>
        </w:rPr>
      </w:pPr>
      <w:r w:rsidRPr="00D44042">
        <w:rPr>
          <w:rFonts w:ascii="Century Gothic" w:hAnsi="Century Gothic"/>
          <w:b/>
          <w:bCs/>
          <w:sz w:val="18"/>
          <w:szCs w:val="18"/>
        </w:rPr>
        <w:t>Hintergrund</w:t>
      </w:r>
    </w:p>
    <w:p w14:paraId="36DE5E7B" w14:textId="7F3CCD3E" w:rsidR="00D44171" w:rsidRDefault="00D44171" w:rsidP="0034628C">
      <w:pPr>
        <w:ind w:right="990"/>
        <w:rPr>
          <w:rFonts w:ascii="Century Gothic" w:hAnsi="Century Gothic"/>
          <w:sz w:val="18"/>
          <w:szCs w:val="18"/>
        </w:rPr>
      </w:pPr>
      <w:r w:rsidRPr="00966588">
        <w:rPr>
          <w:rFonts w:ascii="Century Gothic" w:hAnsi="Century Gothic"/>
          <w:sz w:val="18"/>
          <w:szCs w:val="18"/>
        </w:rPr>
        <w:t xml:space="preserve">Die METAV </w:t>
      </w:r>
      <w:r>
        <w:rPr>
          <w:rFonts w:ascii="Century Gothic" w:hAnsi="Century Gothic"/>
          <w:sz w:val="18"/>
          <w:szCs w:val="18"/>
        </w:rPr>
        <w:t>2022</w:t>
      </w:r>
      <w:r w:rsidRPr="00966588">
        <w:rPr>
          <w:rFonts w:ascii="Century Gothic" w:hAnsi="Century Gothic"/>
          <w:sz w:val="18"/>
          <w:szCs w:val="18"/>
        </w:rPr>
        <w:t xml:space="preserve"> findet vom </w:t>
      </w:r>
      <w:r>
        <w:rPr>
          <w:rFonts w:ascii="Century Gothic" w:hAnsi="Century Gothic"/>
          <w:sz w:val="18"/>
          <w:szCs w:val="18"/>
        </w:rPr>
        <w:t>08. bis 11.</w:t>
      </w:r>
      <w:r w:rsidRPr="00966588">
        <w:rPr>
          <w:rFonts w:ascii="Century Gothic" w:hAnsi="Century Gothic"/>
          <w:sz w:val="18"/>
          <w:szCs w:val="18"/>
        </w:rPr>
        <w:t xml:space="preserve"> März </w:t>
      </w:r>
      <w:r>
        <w:rPr>
          <w:rFonts w:ascii="Century Gothic" w:hAnsi="Century Gothic"/>
          <w:sz w:val="18"/>
          <w:szCs w:val="18"/>
        </w:rPr>
        <w:t xml:space="preserve">in Düsseldorf statt. </w:t>
      </w:r>
      <w:r w:rsidRPr="00966588">
        <w:rPr>
          <w:rFonts w:ascii="Century Gothic" w:hAnsi="Century Gothic"/>
          <w:sz w:val="18"/>
          <w:szCs w:val="18"/>
        </w:rPr>
        <w:t xml:space="preserve">Sie zeigt das komplette Spektrum der Fertigungstechnik. Schwerpunkte sind Werkzeugmaschinen, Werkzeuge, Zubehör, Messtechnik, Oberflächen- und Computertechnik für die Metallbearbeitung, Software, Maschinen und Systeme für die additive Fertigung, Produktionssysteme und Komponenten für die Medizintechnik. </w:t>
      </w:r>
      <w:r>
        <w:rPr>
          <w:rFonts w:ascii="Century Gothic" w:hAnsi="Century Gothic"/>
          <w:sz w:val="18"/>
          <w:szCs w:val="18"/>
        </w:rPr>
        <w:t xml:space="preserve">Zusätzlich stellt die </w:t>
      </w:r>
      <w:r w:rsidRPr="008F24E7">
        <w:rPr>
          <w:rFonts w:ascii="Century Gothic" w:hAnsi="Century Gothic"/>
          <w:sz w:val="18"/>
          <w:szCs w:val="18"/>
        </w:rPr>
        <w:t>METAV 2022</w:t>
      </w:r>
      <w:r>
        <w:rPr>
          <w:rFonts w:ascii="Century Gothic" w:hAnsi="Century Gothic"/>
          <w:sz w:val="18"/>
          <w:szCs w:val="18"/>
        </w:rPr>
        <w:t xml:space="preserve"> in vier Areas</w:t>
      </w:r>
      <w:r w:rsidRPr="008F24E7">
        <w:rPr>
          <w:rFonts w:ascii="Century Gothic" w:hAnsi="Century Gothic"/>
          <w:sz w:val="18"/>
          <w:szCs w:val="18"/>
        </w:rPr>
        <w:t xml:space="preserve"> spezifische Lösungen </w:t>
      </w:r>
      <w:r>
        <w:rPr>
          <w:rFonts w:ascii="Century Gothic" w:hAnsi="Century Gothic"/>
          <w:sz w:val="18"/>
          <w:szCs w:val="18"/>
        </w:rPr>
        <w:t xml:space="preserve">zu den Themen Additive Manufacturing, Medical, </w:t>
      </w:r>
      <w:proofErr w:type="spellStart"/>
      <w:r>
        <w:rPr>
          <w:rFonts w:ascii="Century Gothic" w:hAnsi="Century Gothic"/>
          <w:sz w:val="18"/>
          <w:szCs w:val="18"/>
        </w:rPr>
        <w:t>Moulding</w:t>
      </w:r>
      <w:proofErr w:type="spellEnd"/>
      <w:r>
        <w:rPr>
          <w:rFonts w:ascii="Century Gothic" w:hAnsi="Century Gothic"/>
          <w:sz w:val="18"/>
          <w:szCs w:val="18"/>
        </w:rPr>
        <w:t xml:space="preserve"> und Quality heraus. Die METAV 2020 musste Corona bedingt ausfallen und fand 2021 als Digitalveranstaltung statt.</w:t>
      </w:r>
    </w:p>
    <w:p w14:paraId="0BDB58CC" w14:textId="77777777" w:rsidR="00D44171" w:rsidRDefault="00D44171" w:rsidP="0034628C">
      <w:pPr>
        <w:ind w:right="990"/>
        <w:rPr>
          <w:rFonts w:ascii="Century Gothic" w:hAnsi="Century Gothic"/>
          <w:sz w:val="18"/>
          <w:szCs w:val="18"/>
        </w:rPr>
      </w:pPr>
    </w:p>
    <w:p w14:paraId="62CD45BC" w14:textId="14D6D644" w:rsidR="000558CD" w:rsidRDefault="00D44171" w:rsidP="0034628C">
      <w:pPr>
        <w:ind w:right="990"/>
      </w:pPr>
      <w:r w:rsidRPr="00966588">
        <w:rPr>
          <w:rFonts w:ascii="Century Gothic" w:hAnsi="Century Gothic"/>
          <w:sz w:val="18"/>
          <w:szCs w:val="18"/>
        </w:rPr>
        <w:t xml:space="preserve">Detaillierte Informationen, Angebote und Anmeldeunterlagen </w:t>
      </w:r>
      <w:r>
        <w:rPr>
          <w:rFonts w:ascii="Century Gothic" w:hAnsi="Century Gothic"/>
          <w:sz w:val="18"/>
          <w:szCs w:val="18"/>
        </w:rPr>
        <w:t xml:space="preserve">zur METAV 2022 </w:t>
      </w:r>
      <w:r w:rsidRPr="00966588">
        <w:rPr>
          <w:rFonts w:ascii="Century Gothic" w:hAnsi="Century Gothic"/>
          <w:sz w:val="18"/>
          <w:szCs w:val="18"/>
        </w:rPr>
        <w:t xml:space="preserve">finden Interessenten im Internet unter </w:t>
      </w:r>
      <w:hyperlink r:id="rId8" w:history="1">
        <w:r w:rsidRPr="00177E03">
          <w:rPr>
            <w:rStyle w:val="Hyperlink"/>
            <w:rFonts w:ascii="Century Gothic" w:hAnsi="Century Gothic"/>
            <w:sz w:val="18"/>
            <w:szCs w:val="18"/>
          </w:rPr>
          <w:t>www.metav.de</w:t>
        </w:r>
      </w:hyperlink>
      <w:r w:rsidR="000558CD">
        <w:rPr>
          <w:rFonts w:ascii="Century Gothic" w:hAnsi="Century Gothic"/>
          <w:sz w:val="18"/>
          <w:szCs w:val="18"/>
        </w:rPr>
        <w:t xml:space="preserve"> oder direkt über diesen Link </w:t>
      </w:r>
      <w:hyperlink r:id="rId9" w:history="1">
        <w:r w:rsidR="000558CD" w:rsidRPr="00236405">
          <w:rPr>
            <w:rStyle w:val="Hyperlink"/>
            <w:rFonts w:ascii="Century Gothic" w:hAnsi="Century Gothic"/>
            <w:sz w:val="18"/>
            <w:szCs w:val="18"/>
          </w:rPr>
          <w:t>https://www.metav.de/METAV22_real_und_digital_DE</w:t>
        </w:r>
      </w:hyperlink>
      <w:r w:rsidR="000558CD">
        <w:rPr>
          <w:rFonts w:ascii="Century Gothic" w:hAnsi="Century Gothic"/>
          <w:sz w:val="18"/>
          <w:szCs w:val="18"/>
        </w:rPr>
        <w:t>.</w:t>
      </w:r>
    </w:p>
    <w:p w14:paraId="087EB96C" w14:textId="77777777" w:rsidR="00D44171" w:rsidRDefault="00D44171" w:rsidP="0034628C">
      <w:pPr>
        <w:spacing w:after="0" w:line="360" w:lineRule="auto"/>
        <w:ind w:right="990"/>
        <w:rPr>
          <w:rFonts w:ascii="Century Gothic" w:hAnsi="Century Gothic"/>
        </w:rPr>
      </w:pPr>
    </w:p>
    <w:p w14:paraId="0C2E4E16" w14:textId="0A81A62F" w:rsidR="00D44171" w:rsidRPr="00BC6490" w:rsidRDefault="00D44171" w:rsidP="0034628C">
      <w:pPr>
        <w:spacing w:after="0" w:line="360" w:lineRule="auto"/>
        <w:ind w:right="990"/>
        <w:rPr>
          <w:rFonts w:ascii="Century Gothic" w:hAnsi="Century Gothic"/>
        </w:rPr>
      </w:pPr>
      <w:r w:rsidRPr="00BC6490">
        <w:rPr>
          <w:rFonts w:ascii="Century Gothic" w:hAnsi="Century Gothic"/>
        </w:rPr>
        <w:t>Besuchen Sie die METAV auch über unsere</w:t>
      </w:r>
      <w:r>
        <w:rPr>
          <w:rFonts w:ascii="Century Gothic" w:hAnsi="Century Gothic"/>
        </w:rPr>
        <w:t xml:space="preserve"> </w:t>
      </w:r>
      <w:r w:rsidRPr="00BC6490">
        <w:rPr>
          <w:rFonts w:ascii="Century Gothic" w:hAnsi="Century Gothic"/>
        </w:rPr>
        <w:t>Social</w:t>
      </w:r>
      <w:r>
        <w:rPr>
          <w:rFonts w:ascii="Century Gothic" w:hAnsi="Century Gothic"/>
        </w:rPr>
        <w:t>-</w:t>
      </w:r>
      <w:r w:rsidRPr="00BC6490">
        <w:rPr>
          <w:rFonts w:ascii="Century Gothic" w:hAnsi="Century Gothic"/>
        </w:rPr>
        <w:t>Media</w:t>
      </w:r>
      <w:r>
        <w:rPr>
          <w:rFonts w:ascii="Century Gothic" w:hAnsi="Century Gothic"/>
        </w:rPr>
        <w:t>-</w:t>
      </w:r>
      <w:r w:rsidRPr="00BC6490">
        <w:rPr>
          <w:rFonts w:ascii="Century Gothic" w:hAnsi="Century Gothic"/>
        </w:rPr>
        <w:t>Kanäle </w:t>
      </w:r>
    </w:p>
    <w:p w14:paraId="677656BD" w14:textId="77777777" w:rsidR="00D44171" w:rsidRPr="00BC6490" w:rsidRDefault="00D44171" w:rsidP="0034628C">
      <w:pPr>
        <w:spacing w:after="0" w:line="360" w:lineRule="auto"/>
        <w:ind w:right="990"/>
        <w:rPr>
          <w:rFonts w:ascii="Century Gothic" w:hAnsi="Century Gothic"/>
        </w:rPr>
      </w:pPr>
    </w:p>
    <w:p w14:paraId="41EA8C11" w14:textId="77777777" w:rsidR="00D44171" w:rsidRPr="00BC6490" w:rsidRDefault="00D44171" w:rsidP="0034628C">
      <w:pPr>
        <w:spacing w:after="0" w:line="360" w:lineRule="auto"/>
        <w:ind w:right="990"/>
        <w:rPr>
          <w:rFonts w:ascii="Century Gothic" w:hAnsi="Century Gothic"/>
          <w:i/>
        </w:rPr>
      </w:pPr>
      <w:r w:rsidRPr="00BC6490">
        <w:rPr>
          <w:rFonts w:ascii="Century Gothic" w:hAnsi="Century Gothic"/>
          <w:noProof/>
        </w:rPr>
        <w:drawing>
          <wp:inline distT="0" distB="0" distL="0" distR="0" wp14:anchorId="347CC733" wp14:editId="31F2B822">
            <wp:extent cx="876300" cy="171450"/>
            <wp:effectExtent l="0" t="0" r="0" b="0"/>
            <wp:docPr id="9" name="Grafik 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BC6490">
        <w:rPr>
          <w:rFonts w:ascii="Century Gothic" w:hAnsi="Century Gothic"/>
        </w:rPr>
        <w:t xml:space="preserve">   </w:t>
      </w:r>
      <w:hyperlink r:id="rId12" w:history="1">
        <w:r w:rsidRPr="00BC6490">
          <w:rPr>
            <w:rStyle w:val="Hyperlink"/>
            <w:rFonts w:ascii="Century Gothic" w:hAnsi="Century Gothic"/>
            <w:i/>
          </w:rPr>
          <w:t>http://twitter.com/METAVonline</w:t>
        </w:r>
      </w:hyperlink>
    </w:p>
    <w:p w14:paraId="5E0C483B" w14:textId="77777777" w:rsidR="00D44171" w:rsidRPr="00BC6490" w:rsidRDefault="00D44171" w:rsidP="0034628C">
      <w:pPr>
        <w:spacing w:after="0" w:line="360" w:lineRule="auto"/>
        <w:ind w:right="990"/>
        <w:rPr>
          <w:rFonts w:ascii="Century Gothic" w:hAnsi="Century Gothic"/>
          <w:i/>
        </w:rPr>
      </w:pPr>
      <w:r w:rsidRPr="00BC6490">
        <w:rPr>
          <w:rFonts w:ascii="Century Gothic" w:hAnsi="Century Gothic"/>
          <w:i/>
          <w:noProof/>
        </w:rPr>
        <w:drawing>
          <wp:inline distT="0" distB="0" distL="0" distR="0" wp14:anchorId="478ECA91" wp14:editId="4BFDEAD3">
            <wp:extent cx="276225" cy="2762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C6490">
        <w:rPr>
          <w:rFonts w:ascii="Century Gothic" w:hAnsi="Century Gothic"/>
          <w:i/>
        </w:rPr>
        <w:tab/>
      </w:r>
      <w:r w:rsidRPr="00BC6490">
        <w:rPr>
          <w:rFonts w:ascii="Century Gothic" w:hAnsi="Century Gothic"/>
          <w:i/>
        </w:rPr>
        <w:tab/>
        <w:t xml:space="preserve">  </w:t>
      </w:r>
      <w:r w:rsidRPr="00BC6490">
        <w:rPr>
          <w:rFonts w:ascii="Century Gothic" w:hAnsi="Century Gothic"/>
          <w:i/>
          <w:u w:val="single"/>
        </w:rPr>
        <w:t>http://facebook.com/METAV.fanpage</w:t>
      </w:r>
    </w:p>
    <w:p w14:paraId="183BFA65" w14:textId="77777777" w:rsidR="00D44171" w:rsidRPr="00BC6490" w:rsidRDefault="00D44171" w:rsidP="0034628C">
      <w:pPr>
        <w:spacing w:after="0" w:line="360" w:lineRule="auto"/>
        <w:ind w:right="990"/>
        <w:rPr>
          <w:rFonts w:ascii="Century Gothic" w:hAnsi="Century Gothic"/>
          <w:i/>
        </w:rPr>
      </w:pPr>
      <w:r w:rsidRPr="00BC6490">
        <w:rPr>
          <w:rFonts w:ascii="Century Gothic" w:hAnsi="Century Gothic"/>
          <w:i/>
          <w:noProof/>
        </w:rPr>
        <w:drawing>
          <wp:inline distT="0" distB="0" distL="0" distR="0" wp14:anchorId="67268BCC" wp14:editId="4CCE0792">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C6490">
        <w:rPr>
          <w:rFonts w:ascii="Century Gothic" w:hAnsi="Century Gothic"/>
          <w:i/>
        </w:rPr>
        <w:tab/>
      </w:r>
      <w:r w:rsidRPr="00BC6490">
        <w:rPr>
          <w:rFonts w:ascii="Century Gothic" w:hAnsi="Century Gothic"/>
          <w:i/>
        </w:rPr>
        <w:tab/>
        <w:t xml:space="preserve">  </w:t>
      </w:r>
      <w:hyperlink r:id="rId15" w:history="1">
        <w:r w:rsidRPr="00BC6490">
          <w:rPr>
            <w:rStyle w:val="Hyperlink"/>
            <w:rFonts w:ascii="Century Gothic" w:hAnsi="Century Gothic"/>
            <w:i/>
          </w:rPr>
          <w:t>http://www.youtube.com/metaltradefair</w:t>
        </w:r>
      </w:hyperlink>
    </w:p>
    <w:p w14:paraId="5001AAF0" w14:textId="77777777" w:rsidR="00D44171" w:rsidRPr="00BC6490" w:rsidRDefault="00D44171" w:rsidP="0034628C">
      <w:pPr>
        <w:spacing w:after="0" w:line="360" w:lineRule="auto"/>
        <w:ind w:right="990"/>
        <w:rPr>
          <w:rFonts w:ascii="Century Gothic" w:hAnsi="Century Gothic"/>
        </w:rPr>
      </w:pPr>
      <w:r w:rsidRPr="00BC6490">
        <w:rPr>
          <w:rFonts w:ascii="Century Gothic" w:hAnsi="Century Gothic"/>
          <w:i/>
          <w:noProof/>
        </w:rPr>
        <w:drawing>
          <wp:inline distT="0" distB="0" distL="0" distR="0" wp14:anchorId="17054C8D" wp14:editId="41566EE6">
            <wp:extent cx="276225" cy="276225"/>
            <wp:effectExtent l="0" t="0" r="9525" b="9525"/>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C6490">
        <w:rPr>
          <w:rFonts w:ascii="Century Gothic" w:hAnsi="Century Gothic"/>
          <w:i/>
        </w:rPr>
        <w:tab/>
      </w:r>
      <w:r w:rsidRPr="00BC6490">
        <w:rPr>
          <w:rFonts w:ascii="Century Gothic" w:hAnsi="Century Gothic"/>
          <w:i/>
        </w:rPr>
        <w:tab/>
        <w:t xml:space="preserve">  </w:t>
      </w:r>
      <w:r w:rsidRPr="00BC6490">
        <w:rPr>
          <w:rFonts w:ascii="Century Gothic" w:hAnsi="Century Gothic"/>
          <w:i/>
          <w:u w:val="single"/>
        </w:rPr>
        <w:t>https://de.industryarena.com/metav</w:t>
      </w:r>
    </w:p>
    <w:p w14:paraId="6B07A681" w14:textId="568B3975" w:rsidR="00D44171" w:rsidRPr="00DD7BB6" w:rsidRDefault="00D44171" w:rsidP="0034628C">
      <w:pPr>
        <w:autoSpaceDE w:val="0"/>
        <w:autoSpaceDN w:val="0"/>
        <w:adjustRightInd w:val="0"/>
        <w:spacing w:after="0" w:line="240" w:lineRule="auto"/>
        <w:ind w:right="990"/>
        <w:rPr>
          <w:rFonts w:ascii="Century Gothic" w:eastAsia="Times New Roman" w:hAnsi="Century Gothic" w:cs="Times New Roman"/>
          <w:kern w:val="4"/>
          <w:lang w:eastAsia="de-DE"/>
        </w:rPr>
      </w:pPr>
      <w:r w:rsidRPr="00340B81">
        <w:rPr>
          <w:rFonts w:ascii="Effra" w:eastAsia="Times New Roman" w:hAnsi="Effra" w:cs="Times New Roman"/>
          <w:noProof/>
          <w:kern w:val="4"/>
          <w:lang w:eastAsia="de-DE"/>
        </w:rPr>
        <w:drawing>
          <wp:inline distT="0" distB="0" distL="0" distR="0" wp14:anchorId="2BE957CE" wp14:editId="31DA430B">
            <wp:extent cx="274320" cy="274320"/>
            <wp:effectExtent l="0" t="0" r="0" b="0"/>
            <wp:docPr id="6" name="Grafik 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ClipArt enthält.&#10;&#10;Automatisch generierte Beschreibu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340B81">
        <w:rPr>
          <w:rFonts w:ascii="Effra" w:eastAsia="Times New Roman" w:hAnsi="Effra" w:cs="Times New Roman"/>
          <w:kern w:val="4"/>
          <w:lang w:eastAsia="de-DE"/>
        </w:rPr>
        <w:tab/>
      </w:r>
      <w:r w:rsidRPr="00340B81">
        <w:rPr>
          <w:rFonts w:ascii="Effra" w:eastAsia="Times New Roman" w:hAnsi="Effra" w:cs="Times New Roman"/>
          <w:kern w:val="4"/>
          <w:lang w:eastAsia="de-DE"/>
        </w:rPr>
        <w:tab/>
      </w:r>
      <w:r w:rsidR="0034628C">
        <w:rPr>
          <w:rFonts w:ascii="Effra" w:eastAsia="Times New Roman" w:hAnsi="Effra" w:cs="Times New Roman"/>
          <w:kern w:val="4"/>
          <w:lang w:eastAsia="de-DE"/>
        </w:rPr>
        <w:t xml:space="preserve"> </w:t>
      </w:r>
      <w:hyperlink r:id="rId18" w:history="1">
        <w:r w:rsidR="0034628C" w:rsidRPr="000F0C41">
          <w:rPr>
            <w:rStyle w:val="Hyperlink"/>
            <w:rFonts w:ascii="Century Gothic" w:eastAsia="Times New Roman" w:hAnsi="Century Gothic" w:cs="Times New Roman"/>
            <w:kern w:val="4"/>
            <w:lang w:eastAsia="de-DE"/>
          </w:rPr>
          <w:t>www.linkedin.com/company/</w:t>
        </w:r>
      </w:hyperlink>
      <w:r>
        <w:rPr>
          <w:rFonts w:ascii="Century Gothic" w:eastAsia="Times New Roman" w:hAnsi="Century Gothic" w:cs="Times New Roman"/>
          <w:color w:val="0000FF"/>
          <w:kern w:val="4"/>
          <w:u w:val="single"/>
          <w:lang w:eastAsia="de-DE"/>
        </w:rPr>
        <w:t>metav-duesseldorf</w:t>
      </w:r>
    </w:p>
    <w:p w14:paraId="1F8BA398" w14:textId="77777777" w:rsidR="00D44171" w:rsidRPr="00DD7BB6" w:rsidRDefault="00D44171" w:rsidP="0034628C">
      <w:pPr>
        <w:spacing w:after="0" w:line="360" w:lineRule="auto"/>
        <w:ind w:right="990"/>
        <w:rPr>
          <w:rFonts w:ascii="Century Gothic" w:hAnsi="Century Gothic"/>
        </w:rPr>
      </w:pPr>
    </w:p>
    <w:sectPr w:rsidR="00D44171" w:rsidRPr="00DD7BB6" w:rsidSect="00A50A65">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3B15D" w14:textId="77777777" w:rsidR="009B7E68" w:rsidRDefault="009B7E68">
      <w:pPr>
        <w:spacing w:after="0" w:line="240" w:lineRule="auto"/>
      </w:pPr>
      <w:r>
        <w:separator/>
      </w:r>
    </w:p>
  </w:endnote>
  <w:endnote w:type="continuationSeparator" w:id="0">
    <w:p w14:paraId="50D78EE6" w14:textId="77777777" w:rsidR="009B7E68" w:rsidRDefault="009B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w:altName w:val="Calibri"/>
    <w:panose1 w:val="02000506080000020004"/>
    <w:charset w:val="00"/>
    <w:family w:val="auto"/>
    <w:pitch w:val="variable"/>
    <w:sig w:usb0="A00000AF" w:usb1="5000205B"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456C" w14:textId="77777777" w:rsidR="00930F49" w:rsidRDefault="00930F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652A" w14:textId="77777777" w:rsidR="00930F49" w:rsidRDefault="00930F4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015D" w14:textId="77777777" w:rsidR="00C356A8" w:rsidRDefault="00C356A8">
    <w:pPr>
      <w:spacing w:after="0" w:line="240" w:lineRule="auto"/>
    </w:pPr>
  </w:p>
  <w:p w14:paraId="03BB3577" w14:textId="77777777" w:rsidR="005B59FC" w:rsidRDefault="00FE52BB" w:rsidP="00250745">
    <w:pPr>
      <w:pStyle w:val="vdwFusszeile1"/>
      <w:spacing w:before="720"/>
      <w:ind w:left="-142" w:right="-286"/>
    </w:pPr>
    <w:r>
      <w:rPr>
        <w:vanish w:val="0"/>
      </w:rPr>
      <w:drawing>
        <wp:inline distT="0" distB="0" distL="0" distR="0" wp14:anchorId="133FC775" wp14:editId="10D3852F">
          <wp:extent cx="5850255" cy="943610"/>
          <wp:effectExtent l="0" t="0" r="0" b="0"/>
          <wp:docPr id="13" name="Bild 3" descr="../../Bilder/FussOK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FussOK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255" cy="943610"/>
                  </a:xfrm>
                  <a:prstGeom prst="rect">
                    <a:avLst/>
                  </a:prstGeom>
                  <a:noFill/>
                  <a:ln>
                    <a:noFill/>
                  </a:ln>
                </pic:spPr>
              </pic:pic>
            </a:graphicData>
          </a:graphic>
        </wp:inline>
      </w:drawing>
    </w:r>
  </w:p>
  <w:p w14:paraId="3FFEC031"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B505F" w14:textId="77777777" w:rsidR="009B7E68" w:rsidRDefault="009B7E68">
      <w:pPr>
        <w:spacing w:after="0" w:line="240" w:lineRule="auto"/>
      </w:pPr>
      <w:r>
        <w:separator/>
      </w:r>
    </w:p>
  </w:footnote>
  <w:footnote w:type="continuationSeparator" w:id="0">
    <w:p w14:paraId="41E1015B" w14:textId="77777777" w:rsidR="009B7E68" w:rsidRDefault="009B7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0091" w14:textId="77777777" w:rsidR="00930F49" w:rsidRDefault="00930F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046B" w14:textId="74C5FD7F" w:rsidR="00C356A8" w:rsidRDefault="00DC7BDC">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350470">
      <w:rPr>
        <w:rFonts w:ascii="Century Gothic" w:hAnsi="Century Gothic"/>
        <w:bCs/>
        <w:noProof/>
      </w:rPr>
      <w:t>2</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350470">
      <w:rPr>
        <w:rFonts w:ascii="Century Gothic" w:hAnsi="Century Gothic"/>
        <w:bCs/>
        <w:noProof/>
      </w:rPr>
      <w:t>2</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w:t>
    </w:r>
    <w:r w:rsidR="00350470">
      <w:rPr>
        <w:rFonts w:ascii="Century Gothic" w:hAnsi="Century Gothic"/>
        <w:bCs/>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813"/>
      <w:gridCol w:w="4854"/>
    </w:tblGrid>
    <w:tr w:rsidR="00C356A8" w:rsidRPr="007B1A9C" w14:paraId="26981FC9" w14:textId="77777777">
      <w:trPr>
        <w:cantSplit/>
        <w:trHeight w:hRule="exact" w:val="1701"/>
      </w:trPr>
      <w:tc>
        <w:tcPr>
          <w:tcW w:w="4927" w:type="dxa"/>
        </w:tcPr>
        <w:p w14:paraId="097D4AD3" w14:textId="77777777" w:rsidR="00C356A8" w:rsidRPr="007B1A9C" w:rsidRDefault="00C356A8">
          <w:pPr>
            <w:pStyle w:val="Kopfzeile"/>
            <w:rPr>
              <w:rFonts w:ascii="Century Gothic" w:hAnsi="Century Gothic"/>
            </w:rPr>
          </w:pPr>
        </w:p>
      </w:tc>
      <w:tc>
        <w:tcPr>
          <w:tcW w:w="4740" w:type="dxa"/>
        </w:tcPr>
        <w:p w14:paraId="26AC42BE" w14:textId="77777777" w:rsidR="00C356A8" w:rsidRPr="007B1A9C" w:rsidRDefault="00FE52BB" w:rsidP="00930F49">
          <w:pPr>
            <w:pStyle w:val="vdwKopfzeile1"/>
            <w:tabs>
              <w:tab w:val="clear" w:pos="4536"/>
              <w:tab w:val="center" w:pos="4405"/>
            </w:tabs>
            <w:ind w:right="117"/>
            <w:rPr>
              <w:vanish w:val="0"/>
            </w:rPr>
          </w:pPr>
          <w:r>
            <w:rPr>
              <w:noProof/>
              <w:vanish w:val="0"/>
              <w:lang w:eastAsia="de-DE"/>
            </w:rPr>
            <w:drawing>
              <wp:inline distT="0" distB="0" distL="0" distR="0" wp14:anchorId="3D0FCA62" wp14:editId="21D3F69C">
                <wp:extent cx="2972845" cy="650549"/>
                <wp:effectExtent l="0" t="0" r="0" b="10160"/>
                <wp:docPr id="12" name="Bild 15" descr="../../Logo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0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26" cy="654484"/>
                        </a:xfrm>
                        <a:prstGeom prst="rect">
                          <a:avLst/>
                        </a:prstGeom>
                        <a:noFill/>
                        <a:ln>
                          <a:noFill/>
                        </a:ln>
                      </pic:spPr>
                    </pic:pic>
                  </a:graphicData>
                </a:graphic>
              </wp:inline>
            </w:drawing>
          </w:r>
        </w:p>
        <w:p w14:paraId="39892E71" w14:textId="77777777" w:rsidR="00C356A8" w:rsidRPr="007B1A9C" w:rsidRDefault="00C356A8">
          <w:pPr>
            <w:pStyle w:val="vdwKopfzeile1"/>
            <w:rPr>
              <w:vanish w:val="0"/>
            </w:rPr>
          </w:pPr>
        </w:p>
        <w:p w14:paraId="5EC78076" w14:textId="77777777" w:rsidR="00C356A8" w:rsidRPr="007B1A9C" w:rsidRDefault="00527364">
          <w:pPr>
            <w:pStyle w:val="vdwKopfzeile1"/>
            <w:rPr>
              <w:vanish w:val="0"/>
            </w:rPr>
          </w:pPr>
          <w:r w:rsidRPr="007B1A9C">
            <w:rPr>
              <w:noProof/>
              <w:vanish w:val="0"/>
              <w:sz w:val="10"/>
              <w:lang w:eastAsia="de-DE"/>
            </w:rPr>
            <mc:AlternateContent>
              <mc:Choice Requires="wps">
                <w:drawing>
                  <wp:anchor distT="0" distB="0" distL="114300" distR="114300" simplePos="0" relativeHeight="251659264" behindDoc="0" locked="0" layoutInCell="1" allowOverlap="1" wp14:anchorId="5BA88374" wp14:editId="6AC7EF9A">
                    <wp:simplePos x="0" y="0"/>
                    <wp:positionH relativeFrom="column">
                      <wp:posOffset>1448804</wp:posOffset>
                    </wp:positionH>
                    <wp:positionV relativeFrom="page">
                      <wp:posOffset>1083310</wp:posOffset>
                    </wp:positionV>
                    <wp:extent cx="1562735" cy="1547495"/>
                    <wp:effectExtent l="0" t="0" r="0" b="1905"/>
                    <wp:wrapNone/>
                    <wp:docPr id="1" name="Textfeld 1"/>
                    <wp:cNvGraphicFramePr/>
                    <a:graphic xmlns:a="http://schemas.openxmlformats.org/drawingml/2006/main">
                      <a:graphicData uri="http://schemas.microsoft.com/office/word/2010/wordprocessingShape">
                        <wps:wsp>
                          <wps:cNvSpPr txBox="1"/>
                          <wps:spPr>
                            <a:xfrm>
                              <a:off x="0" y="0"/>
                              <a:ext cx="1562735" cy="154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97EEB"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w:t>
                                </w:r>
                                <w:r w:rsidRPr="007B1A9C">
                                  <w:rPr>
                                    <w:rFonts w:ascii="Century Gothic" w:eastAsia="Times New Roman" w:hAnsi="Century Gothic" w:cs="Arial"/>
                                    <w:sz w:val="15"/>
                                    <w:szCs w:val="15"/>
                                    <w:lang w:eastAsia="de-DE"/>
                                  </w:rPr>
                                  <w:t xml:space="preserve">traße </w:t>
                                </w:r>
                                <w:r>
                                  <w:rPr>
                                    <w:rFonts w:ascii="Century Gothic" w:eastAsia="Times New Roman" w:hAnsi="Century Gothic" w:cs="Arial"/>
                                    <w:sz w:val="15"/>
                                    <w:szCs w:val="15"/>
                                    <w:lang w:eastAsia="de-DE"/>
                                  </w:rPr>
                                  <w:t>1</w:t>
                                </w:r>
                                <w:r w:rsidR="00391795">
                                  <w:rPr>
                                    <w:rFonts w:ascii="Century Gothic" w:eastAsia="Times New Roman" w:hAnsi="Century Gothic" w:cs="Arial"/>
                                    <w:sz w:val="15"/>
                                    <w:szCs w:val="15"/>
                                    <w:lang w:eastAsia="de-DE"/>
                                  </w:rPr>
                                  <w:t>8</w:t>
                                </w:r>
                              </w:p>
                              <w:p w14:paraId="0686C502"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w:t>
                                </w:r>
                                <w:r>
                                  <w:rPr>
                                    <w:rFonts w:ascii="Century Gothic" w:eastAsia="Times New Roman" w:hAnsi="Century Gothic" w:cs="Arial"/>
                                    <w:sz w:val="15"/>
                                    <w:szCs w:val="15"/>
                                    <w:lang w:eastAsia="de-DE"/>
                                  </w:rPr>
                                  <w:t>5</w:t>
                                </w:r>
                                <w:r w:rsidRPr="007B1A9C">
                                  <w:rPr>
                                    <w:rFonts w:ascii="Century Gothic" w:eastAsia="Times New Roman" w:hAnsi="Century Gothic" w:cs="Arial"/>
                                    <w:sz w:val="15"/>
                                    <w:szCs w:val="15"/>
                                    <w:lang w:eastAsia="de-DE"/>
                                  </w:rPr>
                                  <w:t>2</w:t>
                                </w:r>
                                <w:r>
                                  <w:rPr>
                                    <w:rFonts w:ascii="Century Gothic" w:eastAsia="Times New Roman" w:hAnsi="Century Gothic" w:cs="Arial"/>
                                    <w:sz w:val="15"/>
                                    <w:szCs w:val="15"/>
                                    <w:lang w:eastAsia="de-DE"/>
                                  </w:rPr>
                                  <w:t>8</w:t>
                                </w:r>
                                <w:r w:rsidRPr="007B1A9C">
                                  <w:rPr>
                                    <w:rFonts w:ascii="Century Gothic" w:eastAsia="Times New Roman" w:hAnsi="Century Gothic" w:cs="Arial"/>
                                    <w:sz w:val="15"/>
                                    <w:szCs w:val="15"/>
                                    <w:lang w:eastAsia="de-DE"/>
                                  </w:rPr>
                                  <w:t xml:space="preserve"> Frankfurt am Main</w:t>
                                </w:r>
                              </w:p>
                              <w:p w14:paraId="7B4083B6"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7509E0D7"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17037E89"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C1A0CEE"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0E6F0B63" w14:textId="77777777" w:rsidR="00527364" w:rsidRPr="007B1A9C" w:rsidRDefault="00DE09BD"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2"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88374" id="_x0000_t202" coordsize="21600,21600" o:spt="202" path="m,l,21600r21600,l21600,xe">
                    <v:stroke joinstyle="miter"/>
                    <v:path gradientshapeok="t" o:connecttype="rect"/>
                  </v:shapetype>
                  <v:shape id="Textfeld 1" o:spid="_x0000_s1027" type="#_x0000_t202" style="position:absolute;left:0;text-align:left;margin-left:114.1pt;margin-top:85.3pt;width:123.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" filled="f" stroked="f" strokeweight=".5pt">
                    <v:textbox>
                      <w:txbxContent>
                        <w:p w14:paraId="28F97EEB"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w:t>
                          </w:r>
                          <w:r w:rsidRPr="007B1A9C">
                            <w:rPr>
                              <w:rFonts w:ascii="Century Gothic" w:eastAsia="Times New Roman" w:hAnsi="Century Gothic" w:cs="Arial"/>
                              <w:sz w:val="15"/>
                              <w:szCs w:val="15"/>
                              <w:lang w:eastAsia="de-DE"/>
                            </w:rPr>
                            <w:t xml:space="preserve">traße </w:t>
                          </w:r>
                          <w:r>
                            <w:rPr>
                              <w:rFonts w:ascii="Century Gothic" w:eastAsia="Times New Roman" w:hAnsi="Century Gothic" w:cs="Arial"/>
                              <w:sz w:val="15"/>
                              <w:szCs w:val="15"/>
                              <w:lang w:eastAsia="de-DE"/>
                            </w:rPr>
                            <w:t>1</w:t>
                          </w:r>
                          <w:r w:rsidR="00391795">
                            <w:rPr>
                              <w:rFonts w:ascii="Century Gothic" w:eastAsia="Times New Roman" w:hAnsi="Century Gothic" w:cs="Arial"/>
                              <w:sz w:val="15"/>
                              <w:szCs w:val="15"/>
                              <w:lang w:eastAsia="de-DE"/>
                            </w:rPr>
                            <w:t>8</w:t>
                          </w:r>
                        </w:p>
                        <w:p w14:paraId="0686C502"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w:t>
                          </w:r>
                          <w:r>
                            <w:rPr>
                              <w:rFonts w:ascii="Century Gothic" w:eastAsia="Times New Roman" w:hAnsi="Century Gothic" w:cs="Arial"/>
                              <w:sz w:val="15"/>
                              <w:szCs w:val="15"/>
                              <w:lang w:eastAsia="de-DE"/>
                            </w:rPr>
                            <w:t>5</w:t>
                          </w:r>
                          <w:r w:rsidRPr="007B1A9C">
                            <w:rPr>
                              <w:rFonts w:ascii="Century Gothic" w:eastAsia="Times New Roman" w:hAnsi="Century Gothic" w:cs="Arial"/>
                              <w:sz w:val="15"/>
                              <w:szCs w:val="15"/>
                              <w:lang w:eastAsia="de-DE"/>
                            </w:rPr>
                            <w:t>2</w:t>
                          </w:r>
                          <w:r>
                            <w:rPr>
                              <w:rFonts w:ascii="Century Gothic" w:eastAsia="Times New Roman" w:hAnsi="Century Gothic" w:cs="Arial"/>
                              <w:sz w:val="15"/>
                              <w:szCs w:val="15"/>
                              <w:lang w:eastAsia="de-DE"/>
                            </w:rPr>
                            <w:t>8</w:t>
                          </w:r>
                          <w:r w:rsidRPr="007B1A9C">
                            <w:rPr>
                              <w:rFonts w:ascii="Century Gothic" w:eastAsia="Times New Roman" w:hAnsi="Century Gothic" w:cs="Arial"/>
                              <w:sz w:val="15"/>
                              <w:szCs w:val="15"/>
                              <w:lang w:eastAsia="de-DE"/>
                            </w:rPr>
                            <w:t xml:space="preserve"> Frankfurt am Main</w:t>
                          </w:r>
                        </w:p>
                        <w:p w14:paraId="7B4083B6"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7509E0D7"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17037E89"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C1A0CEE"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0E6F0B63" w14:textId="77777777" w:rsidR="00527364" w:rsidRPr="007B1A9C" w:rsidRDefault="00DE09BD"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3"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v:textbox>
                    <w10:wrap anchory="page"/>
                  </v:shape>
                </w:pict>
              </mc:Fallback>
            </mc:AlternateContent>
          </w:r>
        </w:p>
      </w:tc>
    </w:tr>
    <w:tr w:rsidR="00C356A8" w14:paraId="7EF24D95" w14:textId="77777777">
      <w:trPr>
        <w:cantSplit/>
        <w:trHeight w:hRule="exact" w:val="283"/>
      </w:trPr>
      <w:tc>
        <w:tcPr>
          <w:tcW w:w="4927" w:type="dxa"/>
        </w:tcPr>
        <w:p w14:paraId="35083198" w14:textId="77777777" w:rsidR="00C356A8" w:rsidRDefault="00527364">
          <w:pPr>
            <w:pStyle w:val="Kopfzeile"/>
            <w:rPr>
              <w:rFonts w:ascii="Century Gothic" w:hAnsi="Century Gothic"/>
              <w:sz w:val="14"/>
            </w:rPr>
          </w:pPr>
          <w:r w:rsidRPr="007F0509">
            <w:rPr>
              <w:rFonts w:ascii="Century Gothic" w:eastAsia="Calibri" w:hAnsi="Century Gothic" w:cs="Times New Roman"/>
              <w:b/>
            </w:rPr>
            <w:t>PRESSEINFORMATION</w:t>
          </w:r>
        </w:p>
      </w:tc>
      <w:tc>
        <w:tcPr>
          <w:tcW w:w="4740" w:type="dxa"/>
        </w:tcPr>
        <w:p w14:paraId="16636A50" w14:textId="77777777" w:rsidR="00C356A8" w:rsidRDefault="00C356A8">
          <w:pPr>
            <w:pStyle w:val="Kopfzeile"/>
            <w:rPr>
              <w:rFonts w:ascii="Century Gothic" w:hAnsi="Century Gothic"/>
              <w:b/>
            </w:rPr>
          </w:pPr>
        </w:p>
      </w:tc>
    </w:tr>
  </w:tbl>
  <w:p w14:paraId="30975B1F"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F7"/>
    <w:rsid w:val="00021C1C"/>
    <w:rsid w:val="000558CD"/>
    <w:rsid w:val="000864FC"/>
    <w:rsid w:val="000F1732"/>
    <w:rsid w:val="001514B1"/>
    <w:rsid w:val="001754E0"/>
    <w:rsid w:val="001B5898"/>
    <w:rsid w:val="001D2780"/>
    <w:rsid w:val="002166C2"/>
    <w:rsid w:val="00245491"/>
    <w:rsid w:val="0024681E"/>
    <w:rsid w:val="00250745"/>
    <w:rsid w:val="002D17FA"/>
    <w:rsid w:val="002D65AA"/>
    <w:rsid w:val="002D6846"/>
    <w:rsid w:val="003079D1"/>
    <w:rsid w:val="0034628C"/>
    <w:rsid w:val="00350470"/>
    <w:rsid w:val="003916AB"/>
    <w:rsid w:val="00391795"/>
    <w:rsid w:val="003A6F91"/>
    <w:rsid w:val="003C619F"/>
    <w:rsid w:val="00433996"/>
    <w:rsid w:val="004551EA"/>
    <w:rsid w:val="004577C0"/>
    <w:rsid w:val="004B1254"/>
    <w:rsid w:val="004B1611"/>
    <w:rsid w:val="004B2EEE"/>
    <w:rsid w:val="00527364"/>
    <w:rsid w:val="00534DF8"/>
    <w:rsid w:val="00547A46"/>
    <w:rsid w:val="005B59FC"/>
    <w:rsid w:val="005E4FA1"/>
    <w:rsid w:val="00647A3D"/>
    <w:rsid w:val="006770F7"/>
    <w:rsid w:val="0068055E"/>
    <w:rsid w:val="006971EC"/>
    <w:rsid w:val="006D467A"/>
    <w:rsid w:val="00730E50"/>
    <w:rsid w:val="00736D7E"/>
    <w:rsid w:val="007752A4"/>
    <w:rsid w:val="007B1A9C"/>
    <w:rsid w:val="0080646B"/>
    <w:rsid w:val="0081681D"/>
    <w:rsid w:val="00845B88"/>
    <w:rsid w:val="008525D2"/>
    <w:rsid w:val="00872639"/>
    <w:rsid w:val="008F4216"/>
    <w:rsid w:val="008F6B4C"/>
    <w:rsid w:val="00907773"/>
    <w:rsid w:val="00930F49"/>
    <w:rsid w:val="00980CED"/>
    <w:rsid w:val="009B6F2E"/>
    <w:rsid w:val="009B7E68"/>
    <w:rsid w:val="009D0E61"/>
    <w:rsid w:val="009E11A5"/>
    <w:rsid w:val="00A0388B"/>
    <w:rsid w:val="00A125E7"/>
    <w:rsid w:val="00A2730D"/>
    <w:rsid w:val="00A50A65"/>
    <w:rsid w:val="00A8233E"/>
    <w:rsid w:val="00AA73C2"/>
    <w:rsid w:val="00AF7CF2"/>
    <w:rsid w:val="00B060D3"/>
    <w:rsid w:val="00B21218"/>
    <w:rsid w:val="00B84445"/>
    <w:rsid w:val="00B9587A"/>
    <w:rsid w:val="00B958DB"/>
    <w:rsid w:val="00BA7369"/>
    <w:rsid w:val="00BB20C3"/>
    <w:rsid w:val="00BC09C1"/>
    <w:rsid w:val="00BE53DA"/>
    <w:rsid w:val="00C356A8"/>
    <w:rsid w:val="00C7651A"/>
    <w:rsid w:val="00C84156"/>
    <w:rsid w:val="00C93BD0"/>
    <w:rsid w:val="00C97496"/>
    <w:rsid w:val="00CA6A93"/>
    <w:rsid w:val="00CE3986"/>
    <w:rsid w:val="00D2128B"/>
    <w:rsid w:val="00D35CC8"/>
    <w:rsid w:val="00D44171"/>
    <w:rsid w:val="00D7410E"/>
    <w:rsid w:val="00DC7BDC"/>
    <w:rsid w:val="00DD1733"/>
    <w:rsid w:val="00E21A9C"/>
    <w:rsid w:val="00E37013"/>
    <w:rsid w:val="00EB08B4"/>
    <w:rsid w:val="00F32FCE"/>
    <w:rsid w:val="00FA25EE"/>
    <w:rsid w:val="00FA2654"/>
    <w:rsid w:val="00FA3FF6"/>
    <w:rsid w:val="00FA4971"/>
    <w:rsid w:val="00FE029A"/>
    <w:rsid w:val="00FE292F"/>
    <w:rsid w:val="00FE5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940C7"/>
  <w15:docId w15:val="{6C769744-F315-4F71-AD68-99F26900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273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styleId="NichtaufgelsteErwhnung">
    <w:name w:val="Unresolved Mention"/>
    <w:basedOn w:val="Absatz-Standardschriftart"/>
    <w:uiPriority w:val="99"/>
    <w:rsid w:val="00BB2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48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etav.de" TargetMode="External"/><Relationship Id="rId13" Type="http://schemas.openxmlformats.org/officeDocument/2006/relationships/image" Target="media/image2.gif"/><Relationship Id="rId18" Type="http://schemas.openxmlformats.org/officeDocument/2006/relationships/hyperlink" Target="http://www.linkedin.com/compan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etav.de" TargetMode="External"/><Relationship Id="rId12" Type="http://schemas.openxmlformats.org/officeDocument/2006/relationships/hyperlink" Target="http://twitter.com/METAVonline"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youtube.com/metaltradefair" TargetMode="External"/><Relationship Id="rId23" Type="http://schemas.openxmlformats.org/officeDocument/2006/relationships/header" Target="header3.xml"/><Relationship Id="rId10" Type="http://schemas.openxmlformats.org/officeDocument/2006/relationships/hyperlink" Target="http://twitter.com/EMO_HANNOVE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etav.de/METAV22_real_und_digital_DE" TargetMode="External"/><Relationship Id="rId14" Type="http://schemas.openxmlformats.org/officeDocument/2006/relationships/image" Target="media/image3.gif"/><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hyperlink" Target="http://www.metav.de" TargetMode="External"/><Relationship Id="rId2" Type="http://schemas.openxmlformats.org/officeDocument/2006/relationships/hyperlink" Target="http://www.metav.de"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F729-AE93-284C-BFD1-13863315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4590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Becker, Sylke</cp:lastModifiedBy>
  <cp:revision>2</cp:revision>
  <cp:lastPrinted>2021-11-10T08:36:00Z</cp:lastPrinted>
  <dcterms:created xsi:type="dcterms:W3CDTF">2021-11-15T11:03:00Z</dcterms:created>
  <dcterms:modified xsi:type="dcterms:W3CDTF">2021-11-15T11:03:00Z</dcterms:modified>
</cp:coreProperties>
</file>