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3207F" w14:textId="77777777" w:rsidR="00C356A8" w:rsidRDefault="00C356A8">
      <w:pPr>
        <w:spacing w:after="0" w:line="240" w:lineRule="auto"/>
        <w:rPr>
          <w:rFonts w:ascii="Century Gothic" w:hAnsi="Century Gothic"/>
        </w:rPr>
      </w:pPr>
    </w:p>
    <w:p w14:paraId="60A29E39" w14:textId="77777777" w:rsidR="00C356A8" w:rsidRDefault="00C356A8">
      <w:pPr>
        <w:spacing w:after="0" w:line="240" w:lineRule="auto"/>
        <w:rPr>
          <w:rFonts w:ascii="Century Gothic" w:hAnsi="Century Gothic"/>
        </w:rPr>
      </w:pPr>
    </w:p>
    <w:p w14:paraId="599CD4BC" w14:textId="77777777" w:rsidR="00C356A8" w:rsidRDefault="00527364">
      <w:pPr>
        <w:spacing w:after="0" w:line="240" w:lineRule="auto"/>
        <w:rPr>
          <w:rFonts w:ascii="Century Gothic" w:hAnsi="Century Gothic"/>
        </w:rPr>
      </w:pPr>
      <w:r>
        <w:rPr>
          <w:rFonts w:ascii="Century Gothic" w:hAnsi="Century Gothic"/>
          <w:noProof/>
          <w:lang w:eastAsia="de-DE"/>
        </w:rPr>
        <mc:AlternateContent>
          <mc:Choice Requires="wps">
            <w:drawing>
              <wp:anchor distT="0" distB="0" distL="114300" distR="114300" simplePos="0" relativeHeight="251661312" behindDoc="0" locked="0" layoutInCell="1" allowOverlap="1" wp14:anchorId="6B1EB050" wp14:editId="135ED2F8">
                <wp:simplePos x="0" y="0"/>
                <wp:positionH relativeFrom="column">
                  <wp:posOffset>635</wp:posOffset>
                </wp:positionH>
                <wp:positionV relativeFrom="page">
                  <wp:posOffset>2425065</wp:posOffset>
                </wp:positionV>
                <wp:extent cx="3009900" cy="1073150"/>
                <wp:effectExtent l="0" t="0" r="0" b="0"/>
                <wp:wrapTopAndBottom/>
                <wp:docPr id="2" name="Textfeld 2"/>
                <wp:cNvGraphicFramePr/>
                <a:graphic xmlns:a="http://schemas.openxmlformats.org/drawingml/2006/main">
                  <a:graphicData uri="http://schemas.microsoft.com/office/word/2010/wordprocessingShape">
                    <wps:wsp>
                      <wps:cNvSpPr txBox="1"/>
                      <wps:spPr>
                        <a:xfrm>
                          <a:off x="0" y="0"/>
                          <a:ext cx="3009900" cy="107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A91FF6"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14:paraId="7C3BE992"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14:paraId="217C71A3"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14:paraId="3E204DC3"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txbxContent>
                      </wps:txbx>
                      <wps:bodyPr rot="0" spcFirstLastPara="0" vertOverflow="overflow" horzOverflow="overflow" vert="horz" wrap="square" lIns="0" tIns="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EB050" id="_x0000_t202" coordsize="21600,21600" o:spt="202" path="m,l,21600r21600,l21600,xe">
                <v:stroke joinstyle="miter"/>
                <v:path gradientshapeok="t" o:connecttype="rect"/>
              </v:shapetype>
              <v:shape id="Textfeld 2" o:spid="_x0000_s1026" type="#_x0000_t202" style="position:absolute;margin-left:.05pt;margin-top:190.95pt;width:237pt;height: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" filled="f" stroked="f" strokeweight=".5pt">
                <v:textbox inset="0,0,2mm">
                  <w:txbxContent>
                    <w:p w14:paraId="1DA91FF6"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14:paraId="7C3BE992"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14:paraId="217C71A3"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14:paraId="3E204DC3"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txbxContent>
                </v:textbox>
                <w10:wrap type="topAndBottom" anchory="page"/>
              </v:shape>
            </w:pict>
          </mc:Fallback>
        </mc:AlternateContent>
      </w:r>
    </w:p>
    <w:p w14:paraId="709A1CF1" w14:textId="77777777" w:rsidR="00527364" w:rsidRDefault="00527364">
      <w:pPr>
        <w:rPr>
          <w:rFonts w:ascii="Century Gothic" w:hAnsi="Century Gothic"/>
        </w:rPr>
      </w:pPr>
    </w:p>
    <w:p w14:paraId="1D113AC9" w14:textId="77777777" w:rsidR="00814412" w:rsidRPr="0072033D" w:rsidRDefault="00814412" w:rsidP="00814412">
      <w:pPr>
        <w:spacing w:line="276" w:lineRule="auto"/>
        <w:rPr>
          <w:rFonts w:ascii="Century Gothic" w:hAnsi="Century Gothic"/>
          <w:b/>
          <w:sz w:val="28"/>
          <w:szCs w:val="28"/>
        </w:rPr>
      </w:pPr>
      <w:r w:rsidRPr="00052CFA">
        <w:rPr>
          <w:rFonts w:ascii="Century Gothic" w:hAnsi="Century Gothic"/>
          <w:b/>
          <w:i/>
          <w:iCs/>
          <w:sz w:val="28"/>
          <w:szCs w:val="28"/>
        </w:rPr>
        <w:t xml:space="preserve">Security </w:t>
      </w:r>
      <w:proofErr w:type="spellStart"/>
      <w:r w:rsidRPr="00052CFA">
        <w:rPr>
          <w:rFonts w:ascii="Century Gothic" w:hAnsi="Century Gothic"/>
          <w:b/>
          <w:i/>
          <w:iCs/>
          <w:sz w:val="28"/>
          <w:szCs w:val="28"/>
        </w:rPr>
        <w:t>by</w:t>
      </w:r>
      <w:proofErr w:type="spellEnd"/>
      <w:r w:rsidRPr="00052CFA">
        <w:rPr>
          <w:rFonts w:ascii="Century Gothic" w:hAnsi="Century Gothic"/>
          <w:b/>
          <w:i/>
          <w:iCs/>
          <w:sz w:val="28"/>
          <w:szCs w:val="28"/>
        </w:rPr>
        <w:t xml:space="preserve"> Design</w:t>
      </w:r>
      <w:r w:rsidRPr="0072033D">
        <w:rPr>
          <w:rFonts w:ascii="Century Gothic" w:hAnsi="Century Gothic"/>
          <w:b/>
          <w:sz w:val="28"/>
          <w:szCs w:val="28"/>
        </w:rPr>
        <w:t xml:space="preserve"> erreicht die Werkzeugmaschine</w:t>
      </w:r>
    </w:p>
    <w:p w14:paraId="3908EDB6" w14:textId="77777777" w:rsidR="00814412" w:rsidRDefault="00814412" w:rsidP="00814412">
      <w:pPr>
        <w:rPr>
          <w:rFonts w:ascii="Century Gothic" w:hAnsi="Century Gothic"/>
          <w:b/>
          <w:sz w:val="24"/>
          <w:szCs w:val="24"/>
        </w:rPr>
      </w:pPr>
      <w:r w:rsidRPr="00FA2C24">
        <w:rPr>
          <w:rFonts w:ascii="Century Gothic" w:hAnsi="Century Gothic"/>
          <w:b/>
          <w:sz w:val="24"/>
          <w:szCs w:val="24"/>
        </w:rPr>
        <w:t xml:space="preserve">Verstärkte Nachfrage nach </w:t>
      </w:r>
      <w:r>
        <w:rPr>
          <w:rFonts w:ascii="Century Gothic" w:hAnsi="Century Gothic"/>
          <w:b/>
          <w:sz w:val="24"/>
          <w:szCs w:val="24"/>
        </w:rPr>
        <w:t xml:space="preserve">IT-Sicherheitslösungen </w:t>
      </w:r>
      <w:r w:rsidRPr="00FA2C24">
        <w:rPr>
          <w:rFonts w:ascii="Century Gothic" w:hAnsi="Century Gothic"/>
          <w:b/>
          <w:sz w:val="24"/>
          <w:szCs w:val="24"/>
        </w:rPr>
        <w:t>auf der METAV 2022 erwartet</w:t>
      </w:r>
    </w:p>
    <w:p w14:paraId="26943DE7" w14:textId="77777777" w:rsidR="00814412" w:rsidRPr="00FA2C24" w:rsidRDefault="00814412" w:rsidP="00814412">
      <w:pPr>
        <w:rPr>
          <w:rFonts w:ascii="Century Gothic" w:hAnsi="Century Gothic"/>
          <w:b/>
          <w:sz w:val="21"/>
          <w:szCs w:val="21"/>
        </w:rPr>
      </w:pPr>
    </w:p>
    <w:p w14:paraId="20179824" w14:textId="66FE7936" w:rsidR="00814412" w:rsidRPr="00791205" w:rsidRDefault="00814412" w:rsidP="00814412">
      <w:pPr>
        <w:spacing w:after="0" w:line="360" w:lineRule="auto"/>
        <w:rPr>
          <w:rFonts w:ascii="Century Gothic" w:hAnsi="Century Gothic"/>
        </w:rPr>
      </w:pPr>
      <w:r w:rsidRPr="007402B3">
        <w:rPr>
          <w:rFonts w:ascii="Century Gothic" w:hAnsi="Century Gothic"/>
          <w:b/>
        </w:rPr>
        <w:t>Frankfurt am Main</w:t>
      </w:r>
      <w:r w:rsidRPr="007402B3">
        <w:rPr>
          <w:rFonts w:ascii="Century Gothic" w:hAnsi="Century Gothic"/>
        </w:rPr>
        <w:t xml:space="preserve">, </w:t>
      </w:r>
      <w:r w:rsidRPr="0065164C">
        <w:rPr>
          <w:rFonts w:ascii="Century Gothic" w:hAnsi="Century Gothic"/>
          <w:b/>
          <w:bCs/>
        </w:rPr>
        <w:t>03. Februar 2022</w:t>
      </w:r>
      <w:r w:rsidR="0065164C">
        <w:rPr>
          <w:rFonts w:ascii="Century Gothic" w:hAnsi="Century Gothic"/>
        </w:rPr>
        <w:t>.</w:t>
      </w:r>
      <w:r w:rsidRPr="007402B3">
        <w:rPr>
          <w:rFonts w:ascii="Century Gothic" w:hAnsi="Century Gothic"/>
        </w:rPr>
        <w:t xml:space="preserve"> – Wenn das Bundesamt für Sicherheit in der</w:t>
      </w:r>
      <w:r w:rsidRPr="003C370F">
        <w:rPr>
          <w:rFonts w:ascii="Century Gothic" w:hAnsi="Century Gothic"/>
        </w:rPr>
        <w:t xml:space="preserve"> </w:t>
      </w:r>
      <w:r w:rsidRPr="00791205">
        <w:rPr>
          <w:rFonts w:ascii="Century Gothic" w:hAnsi="Century Gothic"/>
        </w:rPr>
        <w:t xml:space="preserve">Informationstechnik (BSI) eine Cyber-Sicherheitswarnung der höchsten Warnstufe ausruft, ist die Industrie alarmiert: Eine „kritische Schwachstelle“ in der weit verbreiteten Java-Bibliothek Log4j, so das BSI in seiner Warnmeldung </w:t>
      </w:r>
      <w:r>
        <w:rPr>
          <w:rFonts w:ascii="Century Gothic" w:hAnsi="Century Gothic"/>
        </w:rPr>
        <w:t>vor wenigen Wochen</w:t>
      </w:r>
      <w:r w:rsidRPr="00791205">
        <w:rPr>
          <w:rFonts w:ascii="Century Gothic" w:hAnsi="Century Gothic"/>
        </w:rPr>
        <w:t xml:space="preserve">, sei „trivial ausnutzbar“ und ermögliche eine „vollständige Übernahme des betroffenen Systems“. Dies bedeutet nicht weniger als ein gefundenes Fressen für Cyberkriminelle, zugleich der Albtraum vieler Unternehmen. Zwar steht das mögliche Ausmaß der Bedrohungslage noch nicht fest, weil Hacker zunächst einen Code im System ablegen und erst nach Wochen oder Monaten aktivieren könnten. Im </w:t>
      </w:r>
      <w:r>
        <w:rPr>
          <w:rFonts w:ascii="Century Gothic" w:hAnsi="Century Gothic"/>
        </w:rPr>
        <w:t>VDW (</w:t>
      </w:r>
      <w:r w:rsidRPr="00791205">
        <w:rPr>
          <w:rFonts w:ascii="Century Gothic" w:hAnsi="Century Gothic"/>
        </w:rPr>
        <w:t>Verein Deutscher Werkzeugmaschinenfabriken</w:t>
      </w:r>
      <w:r>
        <w:rPr>
          <w:rFonts w:ascii="Century Gothic" w:hAnsi="Century Gothic"/>
        </w:rPr>
        <w:t>)</w:t>
      </w:r>
      <w:r w:rsidRPr="00791205">
        <w:rPr>
          <w:rFonts w:ascii="Century Gothic" w:hAnsi="Century Gothic"/>
        </w:rPr>
        <w:t xml:space="preserve"> </w:t>
      </w:r>
      <w:r>
        <w:rPr>
          <w:rFonts w:ascii="Century Gothic" w:hAnsi="Century Gothic"/>
        </w:rPr>
        <w:t>ist</w:t>
      </w:r>
      <w:r w:rsidRPr="00791205">
        <w:rPr>
          <w:rFonts w:ascii="Century Gothic" w:hAnsi="Century Gothic"/>
        </w:rPr>
        <w:t xml:space="preserve"> der Alarm jedoch Wasser auf die Mühlen derjenigen, die gerade mit Hochdruck an einem Leitfaden zur methodischen Umsetzung von IT-Sicherheit an Werkzeugmaschinen arbeiten und branchenweit für mehr Security werben. Die Aussteller auf der kommenden METAV 2022 in Düsseldorf (</w:t>
      </w:r>
      <w:r>
        <w:rPr>
          <w:rFonts w:ascii="Century Gothic" w:hAnsi="Century Gothic"/>
        </w:rPr>
        <w:t>neuer Termin 21. bis 24. Juni</w:t>
      </w:r>
      <w:r w:rsidRPr="00791205">
        <w:rPr>
          <w:rFonts w:ascii="Century Gothic" w:hAnsi="Century Gothic"/>
        </w:rPr>
        <w:t>) können sich indes auf eine verstärkte Nachfrage nach Security-Lösungen einstellen.</w:t>
      </w:r>
    </w:p>
    <w:p w14:paraId="44347305" w14:textId="77777777" w:rsidR="00814412" w:rsidRPr="00791205" w:rsidRDefault="00814412" w:rsidP="00814412">
      <w:pPr>
        <w:spacing w:after="0" w:line="360" w:lineRule="auto"/>
        <w:rPr>
          <w:rFonts w:ascii="Century Gothic" w:hAnsi="Century Gothic"/>
        </w:rPr>
      </w:pPr>
    </w:p>
    <w:p w14:paraId="2B2D6DC5" w14:textId="77777777" w:rsidR="00814412" w:rsidRPr="00791205" w:rsidRDefault="00814412" w:rsidP="00814412">
      <w:pPr>
        <w:spacing w:after="240" w:line="360" w:lineRule="auto"/>
        <w:rPr>
          <w:rFonts w:ascii="Century Gothic" w:hAnsi="Century Gothic"/>
          <w:b/>
        </w:rPr>
      </w:pPr>
      <w:r w:rsidRPr="00791205">
        <w:rPr>
          <w:rFonts w:ascii="Century Gothic" w:hAnsi="Century Gothic"/>
          <w:b/>
        </w:rPr>
        <w:lastRenderedPageBreak/>
        <w:t>Wachsende Bedrohungslage</w:t>
      </w:r>
    </w:p>
    <w:p w14:paraId="08D8E813" w14:textId="77777777" w:rsidR="00814412" w:rsidRPr="00791205" w:rsidRDefault="00814412" w:rsidP="00814412">
      <w:pPr>
        <w:spacing w:after="0" w:line="360" w:lineRule="auto"/>
        <w:rPr>
          <w:rFonts w:ascii="Century Gothic" w:hAnsi="Century Gothic"/>
        </w:rPr>
      </w:pPr>
      <w:r w:rsidRPr="00791205">
        <w:rPr>
          <w:rFonts w:ascii="Century Gothic" w:hAnsi="Century Gothic"/>
        </w:rPr>
        <w:t xml:space="preserve">Nach Angaben von Prof. Felix </w:t>
      </w:r>
      <w:proofErr w:type="spellStart"/>
      <w:r w:rsidRPr="00791205">
        <w:rPr>
          <w:rFonts w:ascii="Century Gothic" w:hAnsi="Century Gothic"/>
        </w:rPr>
        <w:t>Hackelöer</w:t>
      </w:r>
      <w:proofErr w:type="spellEnd"/>
      <w:r w:rsidRPr="00791205">
        <w:rPr>
          <w:rFonts w:ascii="Century Gothic" w:hAnsi="Century Gothic"/>
        </w:rPr>
        <w:t xml:space="preserve">, Professor für Smart Automation an der Fakultät für Informatik und Ingenieurswissenschaften der Technischen Hochschule Köln, wirft die Sicherheitslücke von Log4j ein Licht auf die wachsende Bedrohungslage, die auch unmittelbar auf die Industrie zielt. In der Informationstechnik betreffen Fehler und Schwachstellen durch die große Zahl an Implementierungen schnell </w:t>
      </w:r>
      <w:r>
        <w:rPr>
          <w:rFonts w:ascii="Century Gothic" w:hAnsi="Century Gothic"/>
        </w:rPr>
        <w:t>viele</w:t>
      </w:r>
      <w:r w:rsidRPr="00791205">
        <w:rPr>
          <w:rFonts w:ascii="Century Gothic" w:hAnsi="Century Gothic"/>
        </w:rPr>
        <w:t xml:space="preserve"> Systeme, so </w:t>
      </w:r>
      <w:proofErr w:type="spellStart"/>
      <w:r w:rsidRPr="00791205">
        <w:rPr>
          <w:rFonts w:ascii="Century Gothic" w:hAnsi="Century Gothic"/>
        </w:rPr>
        <w:t>Hackelöer</w:t>
      </w:r>
      <w:proofErr w:type="spellEnd"/>
      <w:r w:rsidRPr="00791205">
        <w:rPr>
          <w:rFonts w:ascii="Century Gothic" w:hAnsi="Century Gothic"/>
        </w:rPr>
        <w:t xml:space="preserve">. Das gelte vor allem für nicht unmittelbar an der Wertschöpfung beteiligte Standardkomponenten, wie eben im Fall Log4j die </w:t>
      </w:r>
      <w:proofErr w:type="spellStart"/>
      <w:r w:rsidRPr="00791205">
        <w:rPr>
          <w:rFonts w:ascii="Century Gothic" w:hAnsi="Century Gothic"/>
        </w:rPr>
        <w:t>Logging</w:t>
      </w:r>
      <w:proofErr w:type="spellEnd"/>
      <w:r w:rsidRPr="00791205">
        <w:rPr>
          <w:rFonts w:ascii="Century Gothic" w:hAnsi="Century Gothic"/>
        </w:rPr>
        <w:t>-Funktionen.</w:t>
      </w:r>
    </w:p>
    <w:p w14:paraId="044BDBA6" w14:textId="77777777" w:rsidR="00814412" w:rsidRPr="00791205" w:rsidRDefault="00814412" w:rsidP="00814412">
      <w:pPr>
        <w:spacing w:after="0" w:line="360" w:lineRule="auto"/>
        <w:rPr>
          <w:rFonts w:ascii="Century Gothic" w:hAnsi="Century Gothic"/>
        </w:rPr>
      </w:pPr>
    </w:p>
    <w:p w14:paraId="6D36325D" w14:textId="77777777" w:rsidR="00814412" w:rsidRPr="00791205" w:rsidRDefault="00814412" w:rsidP="00814412">
      <w:pPr>
        <w:spacing w:after="0" w:line="360" w:lineRule="auto"/>
        <w:rPr>
          <w:rFonts w:ascii="Century Gothic" w:hAnsi="Century Gothic"/>
        </w:rPr>
      </w:pPr>
      <w:r w:rsidRPr="00791205">
        <w:rPr>
          <w:rFonts w:ascii="Century Gothic" w:hAnsi="Century Gothic"/>
        </w:rPr>
        <w:t xml:space="preserve">Eine Flucht in weniger verbreitete Software-Systeme ist für </w:t>
      </w:r>
      <w:proofErr w:type="spellStart"/>
      <w:r w:rsidRPr="00791205">
        <w:rPr>
          <w:rFonts w:ascii="Century Gothic" w:hAnsi="Century Gothic"/>
        </w:rPr>
        <w:t>Hackelöer</w:t>
      </w:r>
      <w:proofErr w:type="spellEnd"/>
      <w:r w:rsidRPr="00791205">
        <w:rPr>
          <w:rFonts w:ascii="Century Gothic" w:hAnsi="Century Gothic"/>
        </w:rPr>
        <w:t xml:space="preserve"> jedoch keine Option. „Der hohe Skalierungsfaktor der IT ist Fluch und Segen zugleich“, erläutert der Wissenschaftler. Die millionenfache Verbreitung sorge neben einer hohen Kosteneffizienz schließlich auch dafür, dass entsprechend viele User mit der Software arbeiten und Schwachstellen relativ schnell erkannt und durch Updates geschlossen werden könnten. Es bleibt jedoch der ewige Wettlauf mit Hackern und </w:t>
      </w:r>
      <w:r>
        <w:rPr>
          <w:rFonts w:ascii="Century Gothic" w:hAnsi="Century Gothic"/>
        </w:rPr>
        <w:t xml:space="preserve">der </w:t>
      </w:r>
      <w:r w:rsidRPr="00791205">
        <w:rPr>
          <w:rFonts w:ascii="Century Gothic" w:hAnsi="Century Gothic"/>
        </w:rPr>
        <w:t>Gefahr, dass sensible Daten in falsche Hände geraten. In der Folge werden Unternehmen erpresst oder ausspioniert, beides könne existenzbedrohende Ausmaße annehmen. Dagegen helfe nur wirksamer Selbstschutz, und zwar nach außen und nach innen. Es gebe nämlich auch eine Bedrohungslage in den Unternehmen selbst, etwa durch allzu sorglosen Umgang mit Maschine und Peripherie sowie bewusst oder unbewusst hervorgerufene Manipulationen.</w:t>
      </w:r>
    </w:p>
    <w:p w14:paraId="5337096D" w14:textId="77777777" w:rsidR="00814412" w:rsidRPr="00791205" w:rsidRDefault="00814412" w:rsidP="00814412">
      <w:pPr>
        <w:spacing w:after="0" w:line="360" w:lineRule="auto"/>
        <w:rPr>
          <w:rFonts w:ascii="Century Gothic" w:hAnsi="Century Gothic"/>
        </w:rPr>
      </w:pPr>
    </w:p>
    <w:p w14:paraId="01718D51" w14:textId="77777777" w:rsidR="00814412" w:rsidRPr="00791205" w:rsidRDefault="00814412" w:rsidP="00814412">
      <w:pPr>
        <w:spacing w:after="240" w:line="360" w:lineRule="auto"/>
        <w:rPr>
          <w:rFonts w:ascii="Century Gothic" w:hAnsi="Century Gothic"/>
          <w:b/>
        </w:rPr>
      </w:pPr>
      <w:r w:rsidRPr="00791205">
        <w:rPr>
          <w:rFonts w:ascii="Century Gothic" w:hAnsi="Century Gothic"/>
          <w:b/>
        </w:rPr>
        <w:t>IT-Sicherheit geht alle an</w:t>
      </w:r>
    </w:p>
    <w:p w14:paraId="7C47136B" w14:textId="77777777" w:rsidR="00814412" w:rsidRPr="00791205" w:rsidRDefault="00814412" w:rsidP="00814412">
      <w:pPr>
        <w:spacing w:after="0" w:line="360" w:lineRule="auto"/>
        <w:rPr>
          <w:rFonts w:ascii="Century Gothic" w:hAnsi="Century Gothic"/>
        </w:rPr>
      </w:pPr>
      <w:r w:rsidRPr="00791205">
        <w:rPr>
          <w:rFonts w:ascii="Century Gothic" w:hAnsi="Century Gothic"/>
        </w:rPr>
        <w:t xml:space="preserve">Bereits im vergangenen Jahr wurde in der Abteilung Forschung und Technik des VDW ein erster Leitfaden „IT-Sicherheit an Werkzeugmaschinen“ erarbeitet, der sich mit praktischen Tipps in erster Linie an Anwenderinnen und Anwender richtete. Daran beteiligt war auch </w:t>
      </w:r>
      <w:proofErr w:type="spellStart"/>
      <w:r w:rsidRPr="00791205">
        <w:rPr>
          <w:rFonts w:ascii="Century Gothic" w:hAnsi="Century Gothic"/>
        </w:rPr>
        <w:t>Hackelöer</w:t>
      </w:r>
      <w:proofErr w:type="spellEnd"/>
      <w:r w:rsidRPr="00791205">
        <w:rPr>
          <w:rFonts w:ascii="Century Gothic" w:hAnsi="Century Gothic"/>
        </w:rPr>
        <w:t xml:space="preserve"> als beratender Experte. Zugleich befasst sich der Arbeitskreis 2 </w:t>
      </w:r>
      <w:r w:rsidRPr="00B94890">
        <w:rPr>
          <w:rFonts w:ascii="Century Gothic" w:hAnsi="Century Gothic"/>
          <w:i/>
          <w:iCs/>
        </w:rPr>
        <w:t>Steuerungs- und Systemtechnik</w:t>
      </w:r>
      <w:r w:rsidRPr="00791205">
        <w:rPr>
          <w:rFonts w:ascii="Century Gothic" w:hAnsi="Century Gothic"/>
        </w:rPr>
        <w:t xml:space="preserve"> des VDW-Forschungsinstituts mit </w:t>
      </w:r>
      <w:r w:rsidRPr="00791205">
        <w:rPr>
          <w:rFonts w:ascii="Century Gothic" w:hAnsi="Century Gothic"/>
        </w:rPr>
        <w:lastRenderedPageBreak/>
        <w:t xml:space="preserve">Sicherheitsthemen. Inzwischen ist ein weiterer Leitfaden in Arbeit, der sich diesmal an </w:t>
      </w:r>
      <w:r>
        <w:rPr>
          <w:rFonts w:ascii="Century Gothic" w:hAnsi="Century Gothic"/>
        </w:rPr>
        <w:t>Produzierende</w:t>
      </w:r>
      <w:r w:rsidRPr="00791205">
        <w:rPr>
          <w:rFonts w:ascii="Century Gothic" w:hAnsi="Century Gothic"/>
        </w:rPr>
        <w:t xml:space="preserve"> von Werkzeugmaschinen und Fertigungsanlagen richten soll.</w:t>
      </w:r>
    </w:p>
    <w:p w14:paraId="4DC0FC83" w14:textId="77777777" w:rsidR="00814412" w:rsidRPr="00791205" w:rsidRDefault="00814412" w:rsidP="00814412">
      <w:pPr>
        <w:spacing w:after="0" w:line="360" w:lineRule="auto"/>
        <w:rPr>
          <w:rFonts w:ascii="Century Gothic" w:hAnsi="Century Gothic"/>
        </w:rPr>
      </w:pPr>
    </w:p>
    <w:p w14:paraId="7FA410B7" w14:textId="77777777" w:rsidR="00814412" w:rsidRPr="00791205" w:rsidRDefault="00814412" w:rsidP="00814412">
      <w:pPr>
        <w:spacing w:after="0" w:line="360" w:lineRule="auto"/>
        <w:rPr>
          <w:rFonts w:ascii="Century Gothic" w:hAnsi="Century Gothic"/>
        </w:rPr>
      </w:pPr>
      <w:r w:rsidRPr="00791205">
        <w:rPr>
          <w:rFonts w:ascii="Century Gothic" w:hAnsi="Century Gothic"/>
        </w:rPr>
        <w:t xml:space="preserve">„Wir hatten uns zunächst vor allem auf </w:t>
      </w:r>
      <w:r>
        <w:rPr>
          <w:rFonts w:ascii="Century Gothic" w:hAnsi="Century Gothic"/>
        </w:rPr>
        <w:t>die</w:t>
      </w:r>
      <w:r w:rsidRPr="00791205">
        <w:rPr>
          <w:rFonts w:ascii="Century Gothic" w:hAnsi="Century Gothic"/>
        </w:rPr>
        <w:t xml:space="preserve"> funktionale Sicherheit, also d</w:t>
      </w:r>
      <w:r>
        <w:rPr>
          <w:rFonts w:ascii="Century Gothic" w:hAnsi="Century Gothic"/>
        </w:rPr>
        <w:t>ie</w:t>
      </w:r>
      <w:r w:rsidRPr="00791205">
        <w:rPr>
          <w:rFonts w:ascii="Century Gothic" w:hAnsi="Century Gothic"/>
        </w:rPr>
        <w:t xml:space="preserve"> Sicherheit von Personen an der Maschine konzentriert und versucht, diesen von der IT</w:t>
      </w:r>
      <w:r>
        <w:rPr>
          <w:rFonts w:ascii="Century Gothic" w:hAnsi="Century Gothic"/>
        </w:rPr>
        <w:t>-</w:t>
      </w:r>
      <w:r w:rsidRPr="00791205">
        <w:rPr>
          <w:rFonts w:ascii="Century Gothic" w:hAnsi="Century Gothic"/>
        </w:rPr>
        <w:t xml:space="preserve">Security zu trennen“, erläutert Eberhard Beck, Leiter Steuerungstechnik der Index-Werke, Esslingen, und Vorsitzender des VDW-Arbeitskreises 2. Inzwischen sei jedoch klar, dass die funktionale Sicherheit einer Maschine nur aufrechterhalten werden kann, wenn die IT-Security funktioniert. „Das Thema dringt in alle Bereiche ein“, stellt Beck fest, „und ist weder </w:t>
      </w:r>
      <w:proofErr w:type="gramStart"/>
      <w:r w:rsidRPr="00791205">
        <w:rPr>
          <w:rFonts w:ascii="Century Gothic" w:hAnsi="Century Gothic"/>
        </w:rPr>
        <w:t>abgrenzbar,</w:t>
      </w:r>
      <w:proofErr w:type="gramEnd"/>
      <w:r w:rsidRPr="00791205">
        <w:rPr>
          <w:rFonts w:ascii="Century Gothic" w:hAnsi="Century Gothic"/>
        </w:rPr>
        <w:t xml:space="preserve"> noch auf andere abzuwälzen. Jeder muss sich damit befassen.“ </w:t>
      </w:r>
    </w:p>
    <w:p w14:paraId="54224898" w14:textId="77777777" w:rsidR="00814412" w:rsidRPr="00791205" w:rsidRDefault="00814412" w:rsidP="00814412">
      <w:pPr>
        <w:spacing w:after="0" w:line="360" w:lineRule="auto"/>
        <w:rPr>
          <w:rFonts w:ascii="Century Gothic" w:hAnsi="Century Gothic"/>
        </w:rPr>
      </w:pPr>
    </w:p>
    <w:p w14:paraId="4247E2D5" w14:textId="77777777" w:rsidR="00814412" w:rsidRPr="00791205" w:rsidRDefault="00814412" w:rsidP="00814412">
      <w:pPr>
        <w:spacing w:after="240" w:line="360" w:lineRule="auto"/>
        <w:rPr>
          <w:rFonts w:ascii="Century Gothic" w:hAnsi="Century Gothic"/>
          <w:b/>
        </w:rPr>
      </w:pPr>
      <w:r w:rsidRPr="00791205">
        <w:rPr>
          <w:rFonts w:ascii="Century Gothic" w:hAnsi="Century Gothic"/>
          <w:b/>
        </w:rPr>
        <w:t>Spannungsfeld durch heterogene Welt der Werkzeugmaschinen</w:t>
      </w:r>
    </w:p>
    <w:p w14:paraId="5AD5E9A2" w14:textId="77777777" w:rsidR="00814412" w:rsidRPr="00791205" w:rsidRDefault="00814412" w:rsidP="00814412">
      <w:pPr>
        <w:spacing w:after="0" w:line="360" w:lineRule="auto"/>
        <w:rPr>
          <w:rFonts w:ascii="Century Gothic" w:hAnsi="Century Gothic"/>
        </w:rPr>
      </w:pPr>
      <w:r w:rsidRPr="00791205">
        <w:rPr>
          <w:rFonts w:ascii="Century Gothic" w:hAnsi="Century Gothic"/>
        </w:rPr>
        <w:t xml:space="preserve">Für </w:t>
      </w:r>
      <w:r>
        <w:rPr>
          <w:rFonts w:ascii="Century Gothic" w:hAnsi="Century Gothic"/>
        </w:rPr>
        <w:t>den</w:t>
      </w:r>
      <w:r w:rsidRPr="00791205">
        <w:rPr>
          <w:rFonts w:ascii="Century Gothic" w:hAnsi="Century Gothic"/>
        </w:rPr>
        <w:t xml:space="preserve"> Arbeitskreis bedeutet dies nach Becks Angaben, dass er sich inzwischen fast ausschließlich mit Security-Themen befasst. Der Grund dafür liegt auf der Hand: Die digitale Transformation in der Fertigung, speziell auch von Werkzeugmaschinen und Anlagen, schreitet unaufhaltsam </w:t>
      </w:r>
      <w:r>
        <w:rPr>
          <w:rFonts w:ascii="Century Gothic" w:hAnsi="Century Gothic"/>
        </w:rPr>
        <w:t>voran</w:t>
      </w:r>
      <w:r w:rsidRPr="00791205">
        <w:rPr>
          <w:rFonts w:ascii="Century Gothic" w:hAnsi="Century Gothic"/>
        </w:rPr>
        <w:t>. Vormals als Insellösung betriebene Steuerungskomponenten werden unternehmensweit vernetzt, mit Hilfe des Internets miteinander verbunden oder interagieren mit Software-Services in der Cloud. Ein Spannungsfeld entstehe dadurch, dass die Welt der Werkzeugmaschinen viel heterogener sei als die IT-Welt, sagt Beck. „Während IT-</w:t>
      </w:r>
      <w:r>
        <w:rPr>
          <w:rFonts w:ascii="Century Gothic" w:hAnsi="Century Gothic"/>
        </w:rPr>
        <w:t>Fachleute</w:t>
      </w:r>
      <w:r w:rsidRPr="00791205">
        <w:rPr>
          <w:rFonts w:ascii="Century Gothic" w:hAnsi="Century Gothic"/>
        </w:rPr>
        <w:t xml:space="preserve"> die Welt von einem handelsüblichen PC aus betrachten, der selten älter als zwei Jahre und mit aktuellem Betriebssystem ausgestattet ist, sind Werkzeugmaschinen speziell auf den Anwendungsfall zugeschnittene Unikate.“ Viele seien nach Jahrzehnten mechanisch noch völlig intakt und in der Produktion im Einsatz. Auch das Design einer Maschinensteuerung könne schon mal eine Dekade zurückliegen, als Cyberkriminalität noch </w:t>
      </w:r>
      <w:r>
        <w:rPr>
          <w:rFonts w:ascii="Century Gothic" w:hAnsi="Century Gothic"/>
        </w:rPr>
        <w:t>kein</w:t>
      </w:r>
      <w:r w:rsidRPr="00791205">
        <w:rPr>
          <w:rFonts w:ascii="Century Gothic" w:hAnsi="Century Gothic"/>
        </w:rPr>
        <w:t xml:space="preserve"> Thema war.</w:t>
      </w:r>
    </w:p>
    <w:p w14:paraId="5B70C70A" w14:textId="77777777" w:rsidR="00814412" w:rsidRPr="00791205" w:rsidRDefault="00814412" w:rsidP="00814412">
      <w:pPr>
        <w:spacing w:after="0" w:line="360" w:lineRule="auto"/>
        <w:rPr>
          <w:rFonts w:ascii="Century Gothic" w:hAnsi="Century Gothic"/>
        </w:rPr>
      </w:pPr>
    </w:p>
    <w:p w14:paraId="1090A6A6" w14:textId="77777777" w:rsidR="00814412" w:rsidRPr="00791205" w:rsidRDefault="00814412" w:rsidP="00814412">
      <w:pPr>
        <w:spacing w:after="0" w:line="360" w:lineRule="auto"/>
        <w:rPr>
          <w:rFonts w:ascii="Century Gothic" w:hAnsi="Century Gothic"/>
        </w:rPr>
      </w:pPr>
      <w:r w:rsidRPr="00791205">
        <w:rPr>
          <w:rFonts w:ascii="Century Gothic" w:hAnsi="Century Gothic"/>
        </w:rPr>
        <w:t xml:space="preserve">Um Maschinen im Bestand zu schützen, könne man nicht mal eben ein neues Betriebssystem aufspielen, wenn der Software-Hersteller für die alte Version keine Sicherheits-Updates mehr anbietet, sagt Beck. Die Aufgabe ist anspruchsvoller, sodass sich hier sogar ein neues Geschäftsfeld etabliert hat. Es gibt Anbieter, wie auch auf </w:t>
      </w:r>
      <w:r w:rsidRPr="00791205">
        <w:rPr>
          <w:rFonts w:ascii="Century Gothic" w:hAnsi="Century Gothic"/>
        </w:rPr>
        <w:lastRenderedPageBreak/>
        <w:t>der METAV 2022 zu erleben, die das Retrofitting von Bestandsmaschinen anbieten. Für die Zukunft müsse es aber vor allem darum gehen, Security-Lösungen gleich in die Entwicklung einer Maschine einzubetten, und zwar so, dass sie über den gesamten Lebenszyklus resilient ist.</w:t>
      </w:r>
    </w:p>
    <w:p w14:paraId="1855E3E2" w14:textId="77777777" w:rsidR="00814412" w:rsidRPr="00791205" w:rsidRDefault="00814412" w:rsidP="00814412">
      <w:pPr>
        <w:spacing w:after="0" w:line="360" w:lineRule="auto"/>
        <w:rPr>
          <w:rFonts w:ascii="Century Gothic" w:hAnsi="Century Gothic"/>
        </w:rPr>
      </w:pPr>
    </w:p>
    <w:p w14:paraId="321403B5" w14:textId="77777777" w:rsidR="00814412" w:rsidRPr="00791205" w:rsidRDefault="00814412" w:rsidP="00814412">
      <w:pPr>
        <w:spacing w:after="240" w:line="360" w:lineRule="auto"/>
        <w:rPr>
          <w:rFonts w:ascii="Century Gothic" w:hAnsi="Century Gothic"/>
          <w:b/>
        </w:rPr>
      </w:pPr>
      <w:r w:rsidRPr="00791205">
        <w:rPr>
          <w:rFonts w:ascii="Century Gothic" w:hAnsi="Century Gothic"/>
          <w:b/>
        </w:rPr>
        <w:t xml:space="preserve">Security </w:t>
      </w:r>
      <w:proofErr w:type="spellStart"/>
      <w:r w:rsidRPr="00791205">
        <w:rPr>
          <w:rFonts w:ascii="Century Gothic" w:hAnsi="Century Gothic"/>
          <w:b/>
        </w:rPr>
        <w:t>by</w:t>
      </w:r>
      <w:proofErr w:type="spellEnd"/>
      <w:r w:rsidRPr="00791205">
        <w:rPr>
          <w:rFonts w:ascii="Century Gothic" w:hAnsi="Century Gothic"/>
          <w:b/>
        </w:rPr>
        <w:t xml:space="preserve"> Design</w:t>
      </w:r>
    </w:p>
    <w:p w14:paraId="44DF0FD8" w14:textId="77777777" w:rsidR="00814412" w:rsidRPr="00791205" w:rsidRDefault="00814412" w:rsidP="00814412">
      <w:pPr>
        <w:spacing w:after="0" w:line="360" w:lineRule="auto"/>
        <w:rPr>
          <w:rFonts w:ascii="Century Gothic" w:hAnsi="Century Gothic"/>
        </w:rPr>
      </w:pPr>
      <w:r w:rsidRPr="00791205">
        <w:rPr>
          <w:rFonts w:ascii="Century Gothic" w:hAnsi="Century Gothic"/>
        </w:rPr>
        <w:t xml:space="preserve">Aus der Software-Entwicklung ist eine Methode unter dem Begriff </w:t>
      </w:r>
      <w:r w:rsidRPr="00B94890">
        <w:rPr>
          <w:rFonts w:ascii="Century Gothic" w:hAnsi="Century Gothic"/>
          <w:i/>
          <w:iCs/>
        </w:rPr>
        <w:t xml:space="preserve">Security </w:t>
      </w:r>
      <w:proofErr w:type="spellStart"/>
      <w:r w:rsidRPr="00B94890">
        <w:rPr>
          <w:rFonts w:ascii="Century Gothic" w:hAnsi="Century Gothic"/>
          <w:i/>
          <w:iCs/>
        </w:rPr>
        <w:t>by</w:t>
      </w:r>
      <w:proofErr w:type="spellEnd"/>
      <w:r w:rsidRPr="00B94890">
        <w:rPr>
          <w:rFonts w:ascii="Century Gothic" w:hAnsi="Century Gothic"/>
          <w:i/>
          <w:iCs/>
        </w:rPr>
        <w:t xml:space="preserve"> Design</w:t>
      </w:r>
      <w:r>
        <w:rPr>
          <w:rFonts w:ascii="Century Gothic" w:hAnsi="Century Gothic"/>
        </w:rPr>
        <w:t xml:space="preserve"> bekannt. Sie wird berei</w:t>
      </w:r>
      <w:r w:rsidRPr="00791205">
        <w:rPr>
          <w:rFonts w:ascii="Century Gothic" w:hAnsi="Century Gothic"/>
        </w:rPr>
        <w:t xml:space="preserve">ts seit Jahren </w:t>
      </w:r>
      <w:proofErr w:type="gramStart"/>
      <w:r w:rsidRPr="00791205">
        <w:rPr>
          <w:rFonts w:ascii="Century Gothic" w:hAnsi="Century Gothic"/>
        </w:rPr>
        <w:t>angewandt .</w:t>
      </w:r>
      <w:proofErr w:type="gramEnd"/>
      <w:r w:rsidRPr="00791205">
        <w:rPr>
          <w:rFonts w:ascii="Century Gothic" w:hAnsi="Century Gothic"/>
        </w:rPr>
        <w:t xml:space="preserve"> Übertragen auf den Maschinen- und Anlagenbau, findet sie Anwendung in der internationalen Norm IEC 62443. Diese Norm hat sich als Maßstab zur Betrachtung von IT</w:t>
      </w:r>
      <w:r>
        <w:rPr>
          <w:rFonts w:ascii="Century Gothic" w:hAnsi="Century Gothic"/>
        </w:rPr>
        <w:t>-</w:t>
      </w:r>
      <w:r w:rsidRPr="00791205">
        <w:rPr>
          <w:rFonts w:ascii="Century Gothic" w:hAnsi="Century Gothic"/>
        </w:rPr>
        <w:t xml:space="preserve">Security über den gesamten Lebenszyklus von Automatisierungslösungen etabliert. </w:t>
      </w:r>
    </w:p>
    <w:p w14:paraId="3C6FAA2F" w14:textId="77777777" w:rsidR="00814412" w:rsidRPr="00791205" w:rsidRDefault="00814412" w:rsidP="00814412">
      <w:pPr>
        <w:spacing w:after="0" w:line="360" w:lineRule="auto"/>
        <w:rPr>
          <w:rFonts w:ascii="Century Gothic" w:hAnsi="Century Gothic"/>
        </w:rPr>
      </w:pPr>
    </w:p>
    <w:p w14:paraId="22E0A950" w14:textId="77777777" w:rsidR="00814412" w:rsidRPr="00791205" w:rsidRDefault="00814412" w:rsidP="00814412">
      <w:pPr>
        <w:spacing w:after="0" w:line="360" w:lineRule="auto"/>
        <w:rPr>
          <w:rFonts w:ascii="Century Gothic" w:hAnsi="Century Gothic"/>
        </w:rPr>
      </w:pPr>
      <w:r w:rsidRPr="00791205">
        <w:rPr>
          <w:rFonts w:ascii="Century Gothic" w:hAnsi="Century Gothic"/>
        </w:rPr>
        <w:t>Bislang waren Maschinenbauer nach dieser Norm noch nicht gefordert, erläutert</w:t>
      </w:r>
      <w:r>
        <w:rPr>
          <w:rFonts w:ascii="Century Gothic" w:hAnsi="Century Gothic"/>
        </w:rPr>
        <w:t xml:space="preserve"> </w:t>
      </w:r>
      <w:proofErr w:type="spellStart"/>
      <w:r w:rsidRPr="00791205">
        <w:rPr>
          <w:rFonts w:ascii="Century Gothic" w:hAnsi="Century Gothic"/>
        </w:rPr>
        <w:t>Hackelöer</w:t>
      </w:r>
      <w:proofErr w:type="spellEnd"/>
      <w:r w:rsidRPr="00791205">
        <w:rPr>
          <w:rFonts w:ascii="Century Gothic" w:hAnsi="Century Gothic"/>
        </w:rPr>
        <w:t xml:space="preserve">, weil sie das Umfeld der Maschine nicht in der Hand haben und die Norm zunächst für den Anlagenbau und kritische Infrastrukturen erstellt wurde. Zudem sei die Norm </w:t>
      </w:r>
      <w:proofErr w:type="gramStart"/>
      <w:r w:rsidRPr="00791205">
        <w:rPr>
          <w:rFonts w:ascii="Century Gothic" w:hAnsi="Century Gothic"/>
        </w:rPr>
        <w:t>noch relativ</w:t>
      </w:r>
      <w:proofErr w:type="gramEnd"/>
      <w:r w:rsidRPr="00791205">
        <w:rPr>
          <w:rFonts w:ascii="Century Gothic" w:hAnsi="Century Gothic"/>
        </w:rPr>
        <w:t xml:space="preserve"> neu. </w:t>
      </w:r>
      <w:proofErr w:type="spellStart"/>
      <w:r w:rsidRPr="00791205">
        <w:rPr>
          <w:rFonts w:ascii="Century Gothic" w:hAnsi="Century Gothic"/>
        </w:rPr>
        <w:t>Hackelöer</w:t>
      </w:r>
      <w:proofErr w:type="spellEnd"/>
      <w:r w:rsidRPr="00791205">
        <w:rPr>
          <w:rFonts w:ascii="Century Gothic" w:hAnsi="Century Gothic"/>
        </w:rPr>
        <w:t xml:space="preserve"> ist jedoch sicher, dass sie sich jetzt auch in der Werkzeugmaschinenindustrie durchsetzt. „Kundinnen und Kunden tragen das Thema in den Maschinenbau“, stellt er fest.</w:t>
      </w:r>
    </w:p>
    <w:p w14:paraId="1FCC2C8B" w14:textId="77777777" w:rsidR="00814412" w:rsidRPr="00791205" w:rsidRDefault="00814412" w:rsidP="00814412">
      <w:pPr>
        <w:spacing w:after="0" w:line="360" w:lineRule="auto"/>
        <w:rPr>
          <w:rFonts w:ascii="Century Gothic" w:hAnsi="Century Gothic"/>
        </w:rPr>
      </w:pPr>
    </w:p>
    <w:p w14:paraId="76D59919" w14:textId="77777777" w:rsidR="00814412" w:rsidRPr="00791205" w:rsidRDefault="00814412" w:rsidP="00814412">
      <w:pPr>
        <w:spacing w:after="240" w:line="360" w:lineRule="auto"/>
        <w:rPr>
          <w:rFonts w:ascii="Century Gothic" w:hAnsi="Century Gothic"/>
          <w:b/>
        </w:rPr>
      </w:pPr>
      <w:r w:rsidRPr="00791205">
        <w:rPr>
          <w:rFonts w:ascii="Century Gothic" w:hAnsi="Century Gothic"/>
          <w:b/>
        </w:rPr>
        <w:t>Kundinnen und Kunden als Security-Treiber</w:t>
      </w:r>
    </w:p>
    <w:p w14:paraId="7B5F54A8" w14:textId="77777777" w:rsidR="00814412" w:rsidRPr="00791205" w:rsidRDefault="00814412" w:rsidP="00814412">
      <w:pPr>
        <w:spacing w:after="0" w:line="360" w:lineRule="auto"/>
        <w:rPr>
          <w:rFonts w:ascii="Century Gothic" w:hAnsi="Century Gothic"/>
        </w:rPr>
      </w:pPr>
      <w:r w:rsidRPr="00791205">
        <w:rPr>
          <w:rFonts w:ascii="Century Gothic" w:hAnsi="Century Gothic"/>
        </w:rPr>
        <w:t xml:space="preserve">Eine verstärkte Nachfrage nach Security-Lösungen bestätigt auch Dr. Andreas Kahmen, Leiter Steuerungsentwicklung Maschinenplattformen bei Trumpf Werkzeugmaschinen. </w:t>
      </w:r>
      <w:proofErr w:type="spellStart"/>
      <w:r w:rsidRPr="00791205">
        <w:rPr>
          <w:rFonts w:ascii="Century Gothic" w:hAnsi="Century Gothic"/>
        </w:rPr>
        <w:t>Kahmen</w:t>
      </w:r>
      <w:proofErr w:type="spellEnd"/>
      <w:r w:rsidRPr="00791205">
        <w:rPr>
          <w:rFonts w:ascii="Century Gothic" w:hAnsi="Century Gothic"/>
        </w:rPr>
        <w:t xml:space="preserve"> ist Mitglied des VDW-Arbeitskreises 2 und mit Trumpf auf der METAV 2022 in Düsseldorf als Partnerunternehmen der </w:t>
      </w:r>
      <w:r w:rsidRPr="00B94890">
        <w:rPr>
          <w:rFonts w:ascii="Century Gothic" w:hAnsi="Century Gothic"/>
          <w:i/>
          <w:iCs/>
        </w:rPr>
        <w:t>umati</w:t>
      </w:r>
      <w:r w:rsidRPr="00791205">
        <w:rPr>
          <w:rFonts w:ascii="Century Gothic" w:hAnsi="Century Gothic"/>
        </w:rPr>
        <w:t xml:space="preserve">-Initiative präsent. „Wir sind davon überzeugt, dass Vernetzung der Schlüssel ist, um Potenziale für die Produktion der Zukunft zu erschließen“, sagt Kahmen. Trumpf habe früh damit begonnen, Security-Lösungen anzubieten und sie vom BSI zertifizieren zu lassen. So wurde bereits Mitte der 2000er Jahre ein Security-Konzept entwickelt, mit dem das Maschinennetzwerk über eine Hardwarekomponente mit integrierter Firewall gegen unerlaubte Zugriffe geschützt wurde. Die Firewall erlaubte Teleservice-Zugriffe, </w:t>
      </w:r>
      <w:r w:rsidRPr="00791205">
        <w:rPr>
          <w:rFonts w:ascii="Century Gothic" w:hAnsi="Century Gothic"/>
        </w:rPr>
        <w:lastRenderedPageBreak/>
        <w:t>während alle anderen Zugriffe abgeblockt wurden. Damals seien Security-Lösungen kaum nachgefragt worden, doch das habe sich spürbar geändert. Die Nachfrage käme dabei nicht nur von Großunternehmen etwa der Automobilindustrie, sondern vor allem von kleineren Unternehmen. Die Sensibilisierung der Kunden für IT</w:t>
      </w:r>
      <w:r>
        <w:rPr>
          <w:rFonts w:ascii="Century Gothic" w:hAnsi="Century Gothic"/>
        </w:rPr>
        <w:t>-</w:t>
      </w:r>
      <w:r w:rsidRPr="00791205">
        <w:rPr>
          <w:rFonts w:ascii="Century Gothic" w:hAnsi="Century Gothic"/>
        </w:rPr>
        <w:t>Sicherheit habe deutlich zugenommen.</w:t>
      </w:r>
    </w:p>
    <w:p w14:paraId="133FA58C" w14:textId="77777777" w:rsidR="00814412" w:rsidRPr="00791205" w:rsidRDefault="00814412" w:rsidP="00814412">
      <w:pPr>
        <w:spacing w:after="0" w:line="360" w:lineRule="auto"/>
        <w:rPr>
          <w:rFonts w:ascii="Century Gothic" w:hAnsi="Century Gothic"/>
        </w:rPr>
      </w:pPr>
    </w:p>
    <w:p w14:paraId="0BBEB0B9" w14:textId="77777777" w:rsidR="00814412" w:rsidRPr="00791205" w:rsidRDefault="00814412" w:rsidP="00814412">
      <w:pPr>
        <w:spacing w:after="0" w:line="360" w:lineRule="auto"/>
        <w:rPr>
          <w:rFonts w:ascii="Century Gothic" w:hAnsi="Century Gothic"/>
        </w:rPr>
      </w:pPr>
      <w:r w:rsidRPr="00791205">
        <w:rPr>
          <w:rFonts w:ascii="Century Gothic" w:hAnsi="Century Gothic"/>
        </w:rPr>
        <w:t>Dass sich die Security-Anstrengungen des Arbeitskreises 2 im VDW als „langer steiniger Weg“ gestalten, wie es heißt, liegt weniger am mangelnden Interesse</w:t>
      </w:r>
      <w:r>
        <w:rPr>
          <w:rFonts w:ascii="Century Gothic" w:hAnsi="Century Gothic"/>
        </w:rPr>
        <w:t xml:space="preserve"> als </w:t>
      </w:r>
      <w:r w:rsidRPr="00791205">
        <w:rPr>
          <w:rFonts w:ascii="Century Gothic" w:hAnsi="Century Gothic"/>
        </w:rPr>
        <w:t>an der Komplexität des Themas. Für Security-Themen muss Aufklärungsarbeit geleistet werden. Das gilt gegenüber Kundinnen und Kunden ebenso wie für Maschinen</w:t>
      </w:r>
      <w:r>
        <w:rPr>
          <w:rFonts w:ascii="Century Gothic" w:hAnsi="Century Gothic"/>
        </w:rPr>
        <w:t xml:space="preserve"> herstellende Firmen </w:t>
      </w:r>
      <w:r w:rsidRPr="00791205">
        <w:rPr>
          <w:rFonts w:ascii="Century Gothic" w:hAnsi="Century Gothic"/>
        </w:rPr>
        <w:t xml:space="preserve">oder IT- Fachleute, nach deren Verständnis die Probleme doch einfach lösbar sein müssten. „Da muss man schon mal erklären, dass auf einer Werkzeugmaschine nicht einfach standardmäßig ein Virenscanner laufen kann, weil der temporär so viel Rechenleistung benötigt, dass er das Verhalten der Maschine beeinflussen könnte“, sagt Kahmen. Auch </w:t>
      </w:r>
      <w:proofErr w:type="spellStart"/>
      <w:r w:rsidRPr="00791205">
        <w:rPr>
          <w:rFonts w:ascii="Century Gothic" w:hAnsi="Century Gothic"/>
        </w:rPr>
        <w:t>Hackelöer</w:t>
      </w:r>
      <w:proofErr w:type="spellEnd"/>
      <w:r w:rsidRPr="00791205">
        <w:rPr>
          <w:rFonts w:ascii="Century Gothic" w:hAnsi="Century Gothic"/>
        </w:rPr>
        <w:t xml:space="preserve"> stellt fest, dass ein wichtiger Teil wissenschaftlicher Arbeit an der Schnittstelle zwischen IT und Industrie darin besteht, „Übersetzungsarbeit“ zu leisten. Wer IT-Security in die Werkzeugmaschinenindustrie bringen will, müsse dafür sorgen, dass sich Maschinen</w:t>
      </w:r>
      <w:r>
        <w:rPr>
          <w:rFonts w:ascii="Century Gothic" w:hAnsi="Century Gothic"/>
        </w:rPr>
        <w:t>hersteller</w:t>
      </w:r>
      <w:r w:rsidRPr="00791205">
        <w:rPr>
          <w:rFonts w:ascii="Century Gothic" w:hAnsi="Century Gothic"/>
        </w:rPr>
        <w:t xml:space="preserve"> in ihrer Fachsprache wiederfinden.</w:t>
      </w:r>
    </w:p>
    <w:p w14:paraId="2D8E59E9" w14:textId="77777777" w:rsidR="00814412" w:rsidRPr="00791205" w:rsidRDefault="00814412" w:rsidP="00814412">
      <w:pPr>
        <w:spacing w:after="0" w:line="360" w:lineRule="auto"/>
        <w:rPr>
          <w:rFonts w:ascii="Century Gothic" w:hAnsi="Century Gothic"/>
        </w:rPr>
      </w:pPr>
    </w:p>
    <w:p w14:paraId="491C1C08" w14:textId="77777777" w:rsidR="00814412" w:rsidRPr="00791205" w:rsidRDefault="00814412" w:rsidP="00814412">
      <w:pPr>
        <w:spacing w:after="240" w:line="360" w:lineRule="auto"/>
        <w:rPr>
          <w:rFonts w:ascii="Century Gothic" w:hAnsi="Century Gothic"/>
          <w:b/>
        </w:rPr>
      </w:pPr>
      <w:r w:rsidRPr="00791205">
        <w:rPr>
          <w:rFonts w:ascii="Century Gothic" w:hAnsi="Century Gothic"/>
          <w:b/>
        </w:rPr>
        <w:t>Vom Fachwissen zum verständlichen Leitfaden</w:t>
      </w:r>
    </w:p>
    <w:p w14:paraId="566C3752" w14:textId="77777777" w:rsidR="00814412" w:rsidRPr="00791205" w:rsidRDefault="00814412" w:rsidP="00814412">
      <w:pPr>
        <w:spacing w:after="0" w:line="360" w:lineRule="auto"/>
        <w:rPr>
          <w:rFonts w:ascii="Century Gothic" w:hAnsi="Century Gothic"/>
        </w:rPr>
      </w:pPr>
      <w:r w:rsidRPr="00791205">
        <w:rPr>
          <w:rFonts w:ascii="Century Gothic" w:hAnsi="Century Gothic"/>
        </w:rPr>
        <w:t>So soll im neuen „Leitfaden zur methodischen Umsetzung von IT</w:t>
      </w:r>
      <w:r>
        <w:rPr>
          <w:rFonts w:ascii="Century Gothic" w:hAnsi="Century Gothic"/>
        </w:rPr>
        <w:t>-</w:t>
      </w:r>
      <w:r w:rsidRPr="00791205">
        <w:rPr>
          <w:rFonts w:ascii="Century Gothic" w:hAnsi="Century Gothic"/>
        </w:rPr>
        <w:t>Sicherheit an Werkzeugmaschinen“ anhand einer Werkzeugmaschine Schritt für Schritt die Vorgehensweise zur Ermittlung der notwendigen Security-Maßnahmen erläutert werden. Der Leitfaden wird federführend zusammengestellt von Ralf Reines, Referent in der Abteilung Forschung und Technik des VDW. Der Leitfaden dokumentiert, dass es in der gemeinsamen Verantwortung von Maschinen</w:t>
      </w:r>
      <w:r>
        <w:rPr>
          <w:rFonts w:ascii="Century Gothic" w:hAnsi="Century Gothic"/>
        </w:rPr>
        <w:t xml:space="preserve"> herstellenden Unternehmen</w:t>
      </w:r>
      <w:r w:rsidRPr="00791205">
        <w:rPr>
          <w:rFonts w:ascii="Century Gothic" w:hAnsi="Century Gothic"/>
        </w:rPr>
        <w:t>, Kundinnen und Kunden sowie Komponentenlieferanten liegt, für die jeweilige Werkzeugmaschine ein Sicherheitsniveau zu erreichen, das den Erfordernissen im jeweiligen Betriebsumfeld und individuellen Anforderungen des Betreibe</w:t>
      </w:r>
      <w:r>
        <w:rPr>
          <w:rFonts w:ascii="Century Gothic" w:hAnsi="Century Gothic"/>
        </w:rPr>
        <w:t>nden</w:t>
      </w:r>
      <w:r w:rsidRPr="00791205">
        <w:rPr>
          <w:rFonts w:ascii="Century Gothic" w:hAnsi="Century Gothic"/>
        </w:rPr>
        <w:t xml:space="preserve"> genügt.</w:t>
      </w:r>
    </w:p>
    <w:p w14:paraId="10932B85" w14:textId="77777777" w:rsidR="00814412" w:rsidRPr="00791205" w:rsidRDefault="00814412" w:rsidP="00814412">
      <w:pPr>
        <w:spacing w:after="0" w:line="360" w:lineRule="auto"/>
        <w:rPr>
          <w:rFonts w:ascii="Century Gothic" w:hAnsi="Century Gothic"/>
        </w:rPr>
      </w:pPr>
    </w:p>
    <w:p w14:paraId="78F941EA" w14:textId="77777777" w:rsidR="00814412" w:rsidRPr="00791205" w:rsidRDefault="00814412" w:rsidP="00814412">
      <w:pPr>
        <w:spacing w:after="0" w:line="360" w:lineRule="auto"/>
        <w:rPr>
          <w:rFonts w:ascii="Century Gothic" w:hAnsi="Century Gothic"/>
        </w:rPr>
      </w:pPr>
      <w:proofErr w:type="spellStart"/>
      <w:r w:rsidRPr="00791205">
        <w:rPr>
          <w:rFonts w:ascii="Century Gothic" w:hAnsi="Century Gothic"/>
        </w:rPr>
        <w:lastRenderedPageBreak/>
        <w:t>Hackelöer</w:t>
      </w:r>
      <w:proofErr w:type="spellEnd"/>
      <w:r w:rsidRPr="00791205">
        <w:rPr>
          <w:rFonts w:ascii="Century Gothic" w:hAnsi="Century Gothic"/>
        </w:rPr>
        <w:t>, der</w:t>
      </w:r>
      <w:r>
        <w:rPr>
          <w:rFonts w:ascii="Century Gothic" w:hAnsi="Century Gothic"/>
        </w:rPr>
        <w:t xml:space="preserve"> einmal mehr</w:t>
      </w:r>
      <w:r w:rsidRPr="00791205">
        <w:rPr>
          <w:rFonts w:ascii="Century Gothic" w:hAnsi="Century Gothic"/>
        </w:rPr>
        <w:t xml:space="preserve"> an der Entwicklung des Leitfadens</w:t>
      </w:r>
      <w:r>
        <w:rPr>
          <w:rFonts w:ascii="Century Gothic" w:hAnsi="Century Gothic"/>
        </w:rPr>
        <w:t xml:space="preserve"> </w:t>
      </w:r>
      <w:r w:rsidRPr="00791205">
        <w:rPr>
          <w:rFonts w:ascii="Century Gothic" w:hAnsi="Century Gothic"/>
        </w:rPr>
        <w:t>beteiligt ist, sieht den Zeitpunkt als günstig an, jetzt und auch auf der METAV 2022 für Security-Themen zu werben und sich mit der Norm IEC 62443 auseinanderzusetzen. „Ein 100-prozentiger Schutz ist nicht erreichbar“, räumt er ein. „Wichtig ist es jedoch, eine Risikoabwägung zu treffen, wie groß die Bedrohungslage für Cyberangriffe in einem bestimmten Anwendungsfall ist und welche Maßnahmen dagegen ergriffen werden können.“ Um dies in seiner Komplexität handelbar zu machen, sei das Wissen um Prozesse und Methoden unverzichtbar. „Es ist gut, dass sich der VDW dieses Themas annimmt und für Transparenz sorgt“, sagt der Wissenschaftler. Die Aufmerksamkeit für das Thema könnte nach der jüngsten Alarmstufe Rot des BSI kaum größer sein.</w:t>
      </w:r>
    </w:p>
    <w:p w14:paraId="0D629B7B" w14:textId="77777777" w:rsidR="00814412" w:rsidRDefault="00814412" w:rsidP="00814412">
      <w:pPr>
        <w:spacing w:after="0" w:line="360" w:lineRule="auto"/>
        <w:rPr>
          <w:rFonts w:ascii="Century Gothic" w:hAnsi="Century Gothic"/>
        </w:rPr>
      </w:pPr>
    </w:p>
    <w:p w14:paraId="1AF37FB3" w14:textId="77777777" w:rsidR="00814412" w:rsidRDefault="00814412" w:rsidP="00814412">
      <w:pPr>
        <w:spacing w:after="0" w:line="240" w:lineRule="auto"/>
        <w:rPr>
          <w:rFonts w:ascii="Century Gothic" w:hAnsi="Century Gothic"/>
        </w:rPr>
      </w:pPr>
      <w:r>
        <w:rPr>
          <w:rFonts w:ascii="Century Gothic" w:hAnsi="Century Gothic"/>
        </w:rPr>
        <w:t>10.239 Zeichen</w:t>
      </w:r>
    </w:p>
    <w:p w14:paraId="0A76AA7B" w14:textId="77777777" w:rsidR="00814412" w:rsidRDefault="00814412" w:rsidP="00814412">
      <w:pPr>
        <w:spacing w:after="0" w:line="240" w:lineRule="auto"/>
        <w:rPr>
          <w:rFonts w:ascii="Century Gothic" w:hAnsi="Century Gothic"/>
        </w:rPr>
      </w:pPr>
    </w:p>
    <w:p w14:paraId="0576E9DC" w14:textId="77777777" w:rsidR="00814412" w:rsidRDefault="00814412" w:rsidP="00814412">
      <w:pPr>
        <w:spacing w:after="0" w:line="240" w:lineRule="auto"/>
        <w:rPr>
          <w:rFonts w:ascii="Century Gothic" w:hAnsi="Century Gothic"/>
        </w:rPr>
      </w:pPr>
      <w:r>
        <w:rPr>
          <w:rFonts w:ascii="Century Gothic" w:hAnsi="Century Gothic"/>
        </w:rPr>
        <w:t xml:space="preserve">Autorin: Cornelia </w:t>
      </w:r>
      <w:proofErr w:type="spellStart"/>
      <w:r>
        <w:rPr>
          <w:rFonts w:ascii="Century Gothic" w:hAnsi="Century Gothic"/>
        </w:rPr>
        <w:t>Gewiehs</w:t>
      </w:r>
      <w:proofErr w:type="spellEnd"/>
      <w:r>
        <w:rPr>
          <w:rFonts w:ascii="Century Gothic" w:hAnsi="Century Gothic"/>
        </w:rPr>
        <w:t>, freie Journalistin, Rotenburg (Wümme)</w:t>
      </w:r>
    </w:p>
    <w:p w14:paraId="3DF640BD" w14:textId="77777777" w:rsidR="00814412" w:rsidRDefault="00814412" w:rsidP="00814412">
      <w:pPr>
        <w:spacing w:after="0" w:line="276" w:lineRule="auto"/>
        <w:rPr>
          <w:rFonts w:ascii="Century Gothic" w:hAnsi="Century Gothic"/>
        </w:rPr>
      </w:pPr>
    </w:p>
    <w:p w14:paraId="2B1E65C2" w14:textId="77777777" w:rsidR="00814412" w:rsidRDefault="00814412" w:rsidP="00814412">
      <w:pPr>
        <w:spacing w:after="0" w:line="276" w:lineRule="auto"/>
        <w:rPr>
          <w:rFonts w:ascii="Century Gothic" w:hAnsi="Century Gothic"/>
        </w:rPr>
      </w:pPr>
    </w:p>
    <w:p w14:paraId="483287D0" w14:textId="5AC454AA" w:rsidR="00814412" w:rsidRPr="00AD7F9C" w:rsidRDefault="00814412" w:rsidP="00814412">
      <w:pPr>
        <w:spacing w:after="0" w:line="276" w:lineRule="auto"/>
        <w:rPr>
          <w:rFonts w:ascii="Century Gothic" w:hAnsi="Century Gothic"/>
          <w:b/>
        </w:rPr>
      </w:pPr>
      <w:r w:rsidRPr="00AD7F9C">
        <w:rPr>
          <w:rFonts w:ascii="Century Gothic" w:hAnsi="Century Gothic"/>
          <w:b/>
        </w:rPr>
        <w:t>Ansprechpartner</w:t>
      </w:r>
      <w:r w:rsidR="003C370F">
        <w:rPr>
          <w:rFonts w:ascii="Century Gothic" w:hAnsi="Century Gothic"/>
          <w:b/>
        </w:rPr>
        <w:t>innen und Ansprechpartner</w:t>
      </w:r>
    </w:p>
    <w:p w14:paraId="55910337" w14:textId="77777777" w:rsidR="00814412" w:rsidRDefault="00814412" w:rsidP="00814412">
      <w:pPr>
        <w:spacing w:line="276" w:lineRule="auto"/>
        <w:rPr>
          <w:rFonts w:ascii="Century Gothic" w:hAnsi="Century Gothic"/>
        </w:rPr>
      </w:pPr>
    </w:p>
    <w:p w14:paraId="373527DA" w14:textId="77777777" w:rsidR="00814412" w:rsidRPr="00350470" w:rsidRDefault="00814412" w:rsidP="00814412">
      <w:pPr>
        <w:spacing w:after="0"/>
        <w:rPr>
          <w:rFonts w:ascii="Century Gothic" w:hAnsi="Century Gothic"/>
        </w:rPr>
      </w:pPr>
      <w:r>
        <w:rPr>
          <w:rFonts w:ascii="Century Gothic" w:hAnsi="Century Gothic"/>
        </w:rPr>
        <w:t>VDW (Verein Deutscher Werkzeugmaschinenfabriken)</w:t>
      </w:r>
    </w:p>
    <w:p w14:paraId="0D46ABFE" w14:textId="77777777" w:rsidR="00814412" w:rsidRDefault="00814412" w:rsidP="00814412">
      <w:pPr>
        <w:spacing w:after="0"/>
        <w:rPr>
          <w:rFonts w:ascii="Century Gothic" w:hAnsi="Century Gothic"/>
        </w:rPr>
      </w:pPr>
      <w:r>
        <w:rPr>
          <w:rFonts w:ascii="Century Gothic" w:hAnsi="Century Gothic"/>
        </w:rPr>
        <w:t>Gerda Kneifel</w:t>
      </w:r>
    </w:p>
    <w:p w14:paraId="6B40E1EC" w14:textId="77777777" w:rsidR="00814412" w:rsidRDefault="00814412" w:rsidP="00814412">
      <w:pPr>
        <w:spacing w:after="0"/>
        <w:rPr>
          <w:rFonts w:ascii="Century Gothic" w:hAnsi="Century Gothic"/>
        </w:rPr>
      </w:pPr>
      <w:r>
        <w:rPr>
          <w:rFonts w:ascii="Century Gothic" w:hAnsi="Century Gothic"/>
        </w:rPr>
        <w:t>Presse- und Öffentlichkeitsarbeit</w:t>
      </w:r>
    </w:p>
    <w:p w14:paraId="332812D8" w14:textId="77777777" w:rsidR="00814412" w:rsidRDefault="00814412" w:rsidP="00814412">
      <w:pPr>
        <w:spacing w:after="0"/>
        <w:rPr>
          <w:rFonts w:ascii="Century Gothic" w:hAnsi="Century Gothic"/>
        </w:rPr>
      </w:pPr>
      <w:r>
        <w:rPr>
          <w:rFonts w:ascii="Century Gothic" w:hAnsi="Century Gothic"/>
        </w:rPr>
        <w:t>Lyoner Straße 18</w:t>
      </w:r>
    </w:p>
    <w:p w14:paraId="2367C8E7" w14:textId="77777777" w:rsidR="00814412" w:rsidRDefault="00814412" w:rsidP="00814412">
      <w:pPr>
        <w:spacing w:after="0"/>
        <w:rPr>
          <w:rFonts w:ascii="Century Gothic" w:hAnsi="Century Gothic"/>
        </w:rPr>
      </w:pPr>
      <w:r>
        <w:rPr>
          <w:rFonts w:ascii="Century Gothic" w:hAnsi="Century Gothic"/>
        </w:rPr>
        <w:t>60528 Frankfurt am Main</w:t>
      </w:r>
    </w:p>
    <w:p w14:paraId="5F9316FD" w14:textId="77777777" w:rsidR="00814412" w:rsidRPr="00DF0797" w:rsidRDefault="00814412" w:rsidP="00814412">
      <w:pPr>
        <w:spacing w:after="0"/>
        <w:rPr>
          <w:rFonts w:ascii="Century Gothic" w:hAnsi="Century Gothic"/>
          <w:caps/>
        </w:rPr>
      </w:pPr>
      <w:r w:rsidRPr="00DF0797">
        <w:rPr>
          <w:rFonts w:ascii="Century Gothic" w:hAnsi="Century Gothic"/>
          <w:caps/>
        </w:rPr>
        <w:t>Deutschland</w:t>
      </w:r>
    </w:p>
    <w:p w14:paraId="28E5D648" w14:textId="77777777" w:rsidR="00814412" w:rsidRDefault="00814412" w:rsidP="00814412">
      <w:pPr>
        <w:spacing w:after="0"/>
        <w:rPr>
          <w:rFonts w:ascii="Century Gothic" w:hAnsi="Century Gothic"/>
        </w:rPr>
      </w:pPr>
      <w:r>
        <w:rPr>
          <w:rFonts w:ascii="Century Gothic" w:hAnsi="Century Gothic"/>
        </w:rPr>
        <w:t>Tel. +49 69 756081-32</w:t>
      </w:r>
    </w:p>
    <w:p w14:paraId="145A50FD" w14:textId="77777777" w:rsidR="00814412" w:rsidRDefault="000A2E95" w:rsidP="00814412">
      <w:pPr>
        <w:spacing w:after="0"/>
        <w:rPr>
          <w:rFonts w:ascii="Century Gothic" w:hAnsi="Century Gothic"/>
        </w:rPr>
      </w:pPr>
      <w:hyperlink r:id="rId7" w:history="1">
        <w:r w:rsidR="00814412" w:rsidRPr="00024801">
          <w:rPr>
            <w:rStyle w:val="Hyperlink"/>
            <w:rFonts w:ascii="Century Gothic" w:hAnsi="Century Gothic"/>
          </w:rPr>
          <w:t>g.kneifel@vdw.de</w:t>
        </w:r>
      </w:hyperlink>
    </w:p>
    <w:p w14:paraId="67E1C2AA" w14:textId="77777777" w:rsidR="00814412" w:rsidRPr="00350470" w:rsidRDefault="00814412" w:rsidP="00814412">
      <w:pPr>
        <w:spacing w:after="0"/>
        <w:rPr>
          <w:rFonts w:ascii="Century Gothic" w:hAnsi="Century Gothic"/>
        </w:rPr>
      </w:pPr>
      <w:r>
        <w:rPr>
          <w:rFonts w:ascii="Century Gothic" w:hAnsi="Century Gothic"/>
        </w:rPr>
        <w:t>www.vdw.de</w:t>
      </w:r>
    </w:p>
    <w:p w14:paraId="5AF5DBE8" w14:textId="77777777" w:rsidR="00814412" w:rsidRPr="00350470" w:rsidRDefault="00814412" w:rsidP="00814412">
      <w:pPr>
        <w:rPr>
          <w:rFonts w:ascii="Century Gothic" w:hAnsi="Century Gothic"/>
        </w:rPr>
      </w:pPr>
    </w:p>
    <w:p w14:paraId="25023F8E" w14:textId="77777777" w:rsidR="00814412" w:rsidRPr="001F7E0B" w:rsidRDefault="00814412" w:rsidP="00814412">
      <w:pPr>
        <w:spacing w:after="0"/>
        <w:rPr>
          <w:rFonts w:ascii="Century Gothic" w:hAnsi="Century Gothic"/>
        </w:rPr>
      </w:pPr>
      <w:r w:rsidRPr="001F7E0B">
        <w:rPr>
          <w:rFonts w:ascii="Century Gothic" w:hAnsi="Century Gothic"/>
        </w:rPr>
        <w:t>I</w:t>
      </w:r>
      <w:r>
        <w:rPr>
          <w:rFonts w:ascii="Century Gothic" w:hAnsi="Century Gothic"/>
        </w:rPr>
        <w:t>ndex</w:t>
      </w:r>
      <w:r w:rsidRPr="001F7E0B">
        <w:rPr>
          <w:rFonts w:ascii="Century Gothic" w:hAnsi="Century Gothic"/>
        </w:rPr>
        <w:t xml:space="preserve">-Werke GmbH &amp; Co. KG Hahn &amp; </w:t>
      </w:r>
      <w:proofErr w:type="spellStart"/>
      <w:r w:rsidRPr="001F7E0B">
        <w:rPr>
          <w:rFonts w:ascii="Century Gothic" w:hAnsi="Century Gothic"/>
        </w:rPr>
        <w:t>Tessky</w:t>
      </w:r>
      <w:proofErr w:type="spellEnd"/>
    </w:p>
    <w:p w14:paraId="624CF01E" w14:textId="77777777" w:rsidR="00814412" w:rsidRDefault="00814412" w:rsidP="00814412">
      <w:pPr>
        <w:spacing w:after="0"/>
        <w:rPr>
          <w:rFonts w:ascii="Century Gothic" w:hAnsi="Century Gothic"/>
        </w:rPr>
      </w:pPr>
      <w:r>
        <w:rPr>
          <w:rFonts w:ascii="Century Gothic" w:hAnsi="Century Gothic"/>
        </w:rPr>
        <w:t>Eberhard Beck</w:t>
      </w:r>
    </w:p>
    <w:p w14:paraId="3CA49E51" w14:textId="77777777" w:rsidR="00814412" w:rsidRDefault="00814412" w:rsidP="00814412">
      <w:pPr>
        <w:spacing w:after="0"/>
        <w:rPr>
          <w:rFonts w:ascii="Century Gothic" w:hAnsi="Century Gothic"/>
        </w:rPr>
      </w:pPr>
      <w:r>
        <w:rPr>
          <w:rFonts w:ascii="Century Gothic" w:hAnsi="Century Gothic"/>
        </w:rPr>
        <w:t>Leiter Steuerungstechnik</w:t>
      </w:r>
    </w:p>
    <w:p w14:paraId="125A6717" w14:textId="77777777" w:rsidR="00814412" w:rsidRDefault="00814412" w:rsidP="00814412">
      <w:pPr>
        <w:spacing w:after="0"/>
        <w:rPr>
          <w:rFonts w:ascii="Century Gothic" w:hAnsi="Century Gothic"/>
        </w:rPr>
      </w:pPr>
      <w:r>
        <w:rPr>
          <w:rFonts w:ascii="Century Gothic" w:hAnsi="Century Gothic"/>
        </w:rPr>
        <w:t>Plochinger Straße 92</w:t>
      </w:r>
    </w:p>
    <w:p w14:paraId="313192C8" w14:textId="77777777" w:rsidR="00814412" w:rsidRDefault="00814412" w:rsidP="00814412">
      <w:pPr>
        <w:spacing w:after="0"/>
        <w:rPr>
          <w:rFonts w:ascii="Century Gothic" w:hAnsi="Century Gothic"/>
        </w:rPr>
      </w:pPr>
      <w:r>
        <w:rPr>
          <w:rFonts w:ascii="Century Gothic" w:hAnsi="Century Gothic"/>
        </w:rPr>
        <w:t>73730 Esslingen</w:t>
      </w:r>
    </w:p>
    <w:p w14:paraId="55D8C9B0" w14:textId="77777777" w:rsidR="00814412" w:rsidRDefault="00814412" w:rsidP="00814412">
      <w:pPr>
        <w:spacing w:after="0"/>
        <w:rPr>
          <w:rFonts w:ascii="Century Gothic" w:hAnsi="Century Gothic"/>
        </w:rPr>
      </w:pPr>
      <w:r>
        <w:rPr>
          <w:rFonts w:ascii="Century Gothic" w:hAnsi="Century Gothic"/>
        </w:rPr>
        <w:t>DEUTSCHLAND</w:t>
      </w:r>
    </w:p>
    <w:p w14:paraId="78BE4644" w14:textId="77777777" w:rsidR="00814412" w:rsidRDefault="00814412" w:rsidP="00814412">
      <w:pPr>
        <w:spacing w:after="0"/>
        <w:rPr>
          <w:rFonts w:ascii="Century Gothic" w:hAnsi="Century Gothic"/>
        </w:rPr>
      </w:pPr>
      <w:r>
        <w:rPr>
          <w:rFonts w:ascii="Century Gothic" w:hAnsi="Century Gothic"/>
        </w:rPr>
        <w:t>Tel. + 49 711 3191-0</w:t>
      </w:r>
    </w:p>
    <w:p w14:paraId="369A9D08" w14:textId="77777777" w:rsidR="00814412" w:rsidRDefault="000A2E95" w:rsidP="00814412">
      <w:pPr>
        <w:spacing w:after="0"/>
        <w:rPr>
          <w:rFonts w:ascii="Century Gothic" w:hAnsi="Century Gothic"/>
        </w:rPr>
      </w:pPr>
      <w:hyperlink r:id="rId8" w:history="1">
        <w:r w:rsidR="00814412" w:rsidRPr="00024801">
          <w:rPr>
            <w:rStyle w:val="Hyperlink"/>
            <w:rFonts w:ascii="Century Gothic" w:hAnsi="Century Gothic"/>
          </w:rPr>
          <w:t>eberhard.beck@index-werke.de</w:t>
        </w:r>
      </w:hyperlink>
    </w:p>
    <w:p w14:paraId="64871F56" w14:textId="77777777" w:rsidR="00814412" w:rsidRDefault="00814412" w:rsidP="00814412">
      <w:pPr>
        <w:spacing w:after="0"/>
        <w:rPr>
          <w:rFonts w:ascii="Century Gothic" w:hAnsi="Century Gothic"/>
        </w:rPr>
      </w:pPr>
      <w:r>
        <w:rPr>
          <w:rFonts w:ascii="Century Gothic" w:hAnsi="Century Gothic"/>
        </w:rPr>
        <w:t>www.index-werke.de</w:t>
      </w:r>
    </w:p>
    <w:p w14:paraId="2ECA0182" w14:textId="77777777" w:rsidR="00814412" w:rsidRDefault="00814412" w:rsidP="00814412">
      <w:pPr>
        <w:rPr>
          <w:rFonts w:ascii="Century Gothic" w:hAnsi="Century Gothic"/>
        </w:rPr>
      </w:pPr>
    </w:p>
    <w:p w14:paraId="16A894D9" w14:textId="77777777" w:rsidR="00814412" w:rsidRDefault="00814412" w:rsidP="00814412">
      <w:pPr>
        <w:spacing w:after="0"/>
        <w:rPr>
          <w:rFonts w:ascii="Century Gothic" w:hAnsi="Century Gothic"/>
        </w:rPr>
      </w:pPr>
      <w:r>
        <w:rPr>
          <w:rFonts w:ascii="Century Gothic" w:hAnsi="Century Gothic"/>
        </w:rPr>
        <w:lastRenderedPageBreak/>
        <w:t>Technische Hochschule Köln</w:t>
      </w:r>
    </w:p>
    <w:p w14:paraId="5C62FA49" w14:textId="77777777" w:rsidR="00814412" w:rsidRPr="001F7E0B" w:rsidRDefault="00814412" w:rsidP="00814412">
      <w:pPr>
        <w:spacing w:after="0"/>
        <w:rPr>
          <w:rFonts w:ascii="Century Gothic" w:hAnsi="Century Gothic"/>
        </w:rPr>
      </w:pPr>
      <w:r w:rsidRPr="001F7E0B">
        <w:rPr>
          <w:rFonts w:ascii="Century Gothic" w:hAnsi="Century Gothic"/>
        </w:rPr>
        <w:t xml:space="preserve">Prof. Felix </w:t>
      </w:r>
      <w:proofErr w:type="spellStart"/>
      <w:r w:rsidRPr="001F7E0B">
        <w:rPr>
          <w:rFonts w:ascii="Century Gothic" w:hAnsi="Century Gothic"/>
        </w:rPr>
        <w:t>Hackelöer</w:t>
      </w:r>
      <w:proofErr w:type="spellEnd"/>
    </w:p>
    <w:p w14:paraId="5C2897DD" w14:textId="77777777" w:rsidR="00814412" w:rsidRPr="00AD7F9C" w:rsidRDefault="00814412" w:rsidP="00814412">
      <w:pPr>
        <w:spacing w:after="0"/>
        <w:rPr>
          <w:rFonts w:ascii="Century Gothic" w:hAnsi="Century Gothic"/>
        </w:rPr>
      </w:pPr>
      <w:r w:rsidRPr="00AD7F9C">
        <w:rPr>
          <w:rFonts w:ascii="Century Gothic" w:hAnsi="Century Gothic"/>
        </w:rPr>
        <w:t>Institut für Automation &amp; Industrial IT</w:t>
      </w:r>
    </w:p>
    <w:p w14:paraId="1C56CEDB" w14:textId="77777777" w:rsidR="00814412" w:rsidRPr="00AD7F9C" w:rsidRDefault="00814412" w:rsidP="00814412">
      <w:pPr>
        <w:spacing w:after="0"/>
        <w:rPr>
          <w:rFonts w:ascii="Century Gothic" w:hAnsi="Century Gothic"/>
        </w:rPr>
      </w:pPr>
      <w:r w:rsidRPr="00AD7F9C">
        <w:rPr>
          <w:rFonts w:ascii="Century Gothic" w:hAnsi="Century Gothic"/>
        </w:rPr>
        <w:t>Campus Gummersbach, Steinmüllerallee 1</w:t>
      </w:r>
    </w:p>
    <w:p w14:paraId="494A6BAB" w14:textId="77777777" w:rsidR="00814412" w:rsidRPr="00AD7F9C" w:rsidRDefault="00814412" w:rsidP="00814412">
      <w:pPr>
        <w:spacing w:after="0"/>
        <w:rPr>
          <w:rFonts w:ascii="Century Gothic" w:hAnsi="Century Gothic"/>
        </w:rPr>
      </w:pPr>
      <w:r w:rsidRPr="00AD7F9C">
        <w:rPr>
          <w:rFonts w:ascii="Century Gothic" w:hAnsi="Century Gothic"/>
        </w:rPr>
        <w:t>51643 Gummersbach</w:t>
      </w:r>
    </w:p>
    <w:p w14:paraId="47115D3B" w14:textId="77777777" w:rsidR="00814412" w:rsidRDefault="00814412" w:rsidP="00814412">
      <w:pPr>
        <w:spacing w:after="0"/>
        <w:rPr>
          <w:rFonts w:ascii="Century Gothic" w:hAnsi="Century Gothic"/>
        </w:rPr>
      </w:pPr>
      <w:r w:rsidRPr="00AD7F9C">
        <w:rPr>
          <w:rFonts w:ascii="Century Gothic" w:hAnsi="Century Gothic"/>
        </w:rPr>
        <w:t>DE</w:t>
      </w:r>
      <w:r>
        <w:rPr>
          <w:rFonts w:ascii="Century Gothic" w:hAnsi="Century Gothic"/>
        </w:rPr>
        <w:t>UTSCHLAND</w:t>
      </w:r>
    </w:p>
    <w:p w14:paraId="00327FAC" w14:textId="77777777" w:rsidR="00814412" w:rsidRDefault="00814412" w:rsidP="00814412">
      <w:pPr>
        <w:spacing w:after="0"/>
        <w:rPr>
          <w:rFonts w:ascii="Century Gothic" w:hAnsi="Century Gothic"/>
        </w:rPr>
      </w:pPr>
      <w:r>
        <w:rPr>
          <w:rFonts w:ascii="Century Gothic" w:hAnsi="Century Gothic"/>
        </w:rPr>
        <w:t>Tel. +49 221 8275-6493</w:t>
      </w:r>
    </w:p>
    <w:p w14:paraId="2C5897CB" w14:textId="77777777" w:rsidR="00814412" w:rsidRPr="00AD7F9C" w:rsidRDefault="00814412" w:rsidP="00814412">
      <w:pPr>
        <w:spacing w:after="0"/>
        <w:rPr>
          <w:rFonts w:ascii="Century Gothic" w:hAnsi="Century Gothic"/>
        </w:rPr>
      </w:pPr>
      <w:r>
        <w:rPr>
          <w:rFonts w:ascii="Century Gothic" w:hAnsi="Century Gothic"/>
        </w:rPr>
        <w:t>felix.hackeloer@th-koeln.de</w:t>
      </w:r>
    </w:p>
    <w:p w14:paraId="5DC403F6" w14:textId="77777777" w:rsidR="00814412" w:rsidRPr="001F7E0B" w:rsidRDefault="00814412" w:rsidP="00814412">
      <w:pPr>
        <w:spacing w:after="0"/>
        <w:rPr>
          <w:rFonts w:ascii="Century Gothic" w:hAnsi="Century Gothic"/>
        </w:rPr>
      </w:pPr>
      <w:r w:rsidRPr="001F7E0B">
        <w:rPr>
          <w:rFonts w:ascii="Century Gothic" w:hAnsi="Century Gothic"/>
        </w:rPr>
        <w:t>www.th-koeln.de</w:t>
      </w:r>
    </w:p>
    <w:p w14:paraId="43D8EBF4" w14:textId="77777777" w:rsidR="00814412" w:rsidRPr="001F7E0B" w:rsidRDefault="00814412" w:rsidP="00814412">
      <w:pPr>
        <w:rPr>
          <w:rFonts w:ascii="Century Gothic" w:hAnsi="Century Gothic"/>
        </w:rPr>
      </w:pPr>
    </w:p>
    <w:p w14:paraId="73E0C595" w14:textId="77777777" w:rsidR="00814412" w:rsidRPr="001F7E0B" w:rsidRDefault="00814412" w:rsidP="00814412">
      <w:pPr>
        <w:spacing w:after="0"/>
        <w:rPr>
          <w:rFonts w:ascii="Century Gothic" w:hAnsi="Century Gothic"/>
        </w:rPr>
      </w:pPr>
      <w:r w:rsidRPr="001F7E0B">
        <w:rPr>
          <w:rFonts w:ascii="Century Gothic" w:hAnsi="Century Gothic"/>
        </w:rPr>
        <w:t>T</w:t>
      </w:r>
      <w:r>
        <w:rPr>
          <w:rFonts w:ascii="Century Gothic" w:hAnsi="Century Gothic"/>
        </w:rPr>
        <w:t>rumpf</w:t>
      </w:r>
      <w:r w:rsidRPr="001F7E0B">
        <w:rPr>
          <w:rFonts w:ascii="Century Gothic" w:hAnsi="Century Gothic"/>
        </w:rPr>
        <w:t xml:space="preserve"> Werkzeugmaschinen GmbH + Co. KG</w:t>
      </w:r>
    </w:p>
    <w:p w14:paraId="1108CC15" w14:textId="77777777" w:rsidR="00814412" w:rsidRPr="00AB7CF8" w:rsidRDefault="00814412" w:rsidP="00814412">
      <w:pPr>
        <w:spacing w:after="0"/>
        <w:rPr>
          <w:rFonts w:ascii="Century Gothic" w:hAnsi="Century Gothic"/>
        </w:rPr>
      </w:pPr>
      <w:r w:rsidRPr="00AB7CF8">
        <w:rPr>
          <w:rFonts w:ascii="Century Gothic" w:hAnsi="Century Gothic"/>
        </w:rPr>
        <w:t>Dr. Andreas Kahmen</w:t>
      </w:r>
    </w:p>
    <w:p w14:paraId="198A0B49" w14:textId="77777777" w:rsidR="00814412" w:rsidRDefault="00814412" w:rsidP="00814412">
      <w:pPr>
        <w:spacing w:after="0"/>
        <w:rPr>
          <w:rFonts w:ascii="Century Gothic" w:hAnsi="Century Gothic"/>
        </w:rPr>
      </w:pPr>
      <w:r w:rsidRPr="00AB7CF8">
        <w:rPr>
          <w:rFonts w:ascii="Century Gothic" w:hAnsi="Century Gothic"/>
        </w:rPr>
        <w:t>Leiter Steuerungsentwicklung M</w:t>
      </w:r>
      <w:r>
        <w:rPr>
          <w:rFonts w:ascii="Century Gothic" w:hAnsi="Century Gothic"/>
        </w:rPr>
        <w:t>aschinenplattformen</w:t>
      </w:r>
    </w:p>
    <w:p w14:paraId="5FDFB833" w14:textId="77777777" w:rsidR="00814412" w:rsidRDefault="00814412" w:rsidP="00814412">
      <w:pPr>
        <w:spacing w:after="0"/>
        <w:rPr>
          <w:rFonts w:ascii="Century Gothic" w:hAnsi="Century Gothic"/>
        </w:rPr>
      </w:pPr>
      <w:r>
        <w:rPr>
          <w:rFonts w:ascii="Century Gothic" w:hAnsi="Century Gothic"/>
        </w:rPr>
        <w:t>Johann-Maus-Straße 2</w:t>
      </w:r>
    </w:p>
    <w:p w14:paraId="24AA5DB6" w14:textId="77777777" w:rsidR="00814412" w:rsidRDefault="00814412" w:rsidP="00814412">
      <w:pPr>
        <w:spacing w:after="0"/>
        <w:rPr>
          <w:rFonts w:ascii="Century Gothic" w:hAnsi="Century Gothic"/>
        </w:rPr>
      </w:pPr>
      <w:r>
        <w:rPr>
          <w:rFonts w:ascii="Century Gothic" w:hAnsi="Century Gothic"/>
        </w:rPr>
        <w:t>71254 Ditzingen</w:t>
      </w:r>
    </w:p>
    <w:p w14:paraId="36D9D926" w14:textId="77777777" w:rsidR="00814412" w:rsidRDefault="00814412" w:rsidP="00814412">
      <w:pPr>
        <w:spacing w:after="0"/>
        <w:rPr>
          <w:rFonts w:ascii="Century Gothic" w:hAnsi="Century Gothic"/>
        </w:rPr>
      </w:pPr>
      <w:r>
        <w:rPr>
          <w:rFonts w:ascii="Century Gothic" w:hAnsi="Century Gothic"/>
        </w:rPr>
        <w:t>DEUTSCHLAND</w:t>
      </w:r>
    </w:p>
    <w:p w14:paraId="5E6C4BF6" w14:textId="77777777" w:rsidR="00814412" w:rsidRPr="00AB7CF8" w:rsidRDefault="00814412" w:rsidP="00814412">
      <w:pPr>
        <w:spacing w:after="0"/>
        <w:rPr>
          <w:rFonts w:ascii="Century Gothic" w:hAnsi="Century Gothic"/>
        </w:rPr>
      </w:pPr>
      <w:r>
        <w:rPr>
          <w:rFonts w:ascii="Century Gothic" w:hAnsi="Century Gothic"/>
        </w:rPr>
        <w:t>Tel. +49 7156 303-0</w:t>
      </w:r>
    </w:p>
    <w:p w14:paraId="7BAB0F4E" w14:textId="77777777" w:rsidR="00814412" w:rsidRPr="00AB7CF8" w:rsidRDefault="00814412" w:rsidP="00814412">
      <w:pPr>
        <w:spacing w:after="0"/>
        <w:rPr>
          <w:rFonts w:ascii="Century Gothic" w:hAnsi="Century Gothic"/>
        </w:rPr>
      </w:pPr>
      <w:r>
        <w:rPr>
          <w:rFonts w:ascii="Century Gothic" w:hAnsi="Century Gothic"/>
        </w:rPr>
        <w:t>andreas.kahmen@trumpf.com</w:t>
      </w:r>
    </w:p>
    <w:p w14:paraId="6C771599" w14:textId="77777777" w:rsidR="00814412" w:rsidRPr="00AB7CF8" w:rsidRDefault="00814412" w:rsidP="00814412">
      <w:pPr>
        <w:spacing w:after="0"/>
        <w:rPr>
          <w:rFonts w:ascii="Century Gothic" w:hAnsi="Century Gothic"/>
        </w:rPr>
      </w:pPr>
      <w:r>
        <w:rPr>
          <w:rFonts w:ascii="Century Gothic" w:hAnsi="Century Gothic"/>
        </w:rPr>
        <w:t>www.trumpf.com</w:t>
      </w:r>
    </w:p>
    <w:p w14:paraId="00B185F5" w14:textId="356CC2AC" w:rsidR="00531CAC" w:rsidRDefault="00531CAC" w:rsidP="00CE5E7D">
      <w:pPr>
        <w:spacing w:after="0" w:line="360" w:lineRule="auto"/>
        <w:rPr>
          <w:rFonts w:ascii="Century Gothic" w:hAnsi="Century Gothic"/>
        </w:rPr>
      </w:pPr>
    </w:p>
    <w:p w14:paraId="287522F1" w14:textId="30CA506B" w:rsidR="00531CAC" w:rsidRDefault="00531CAC" w:rsidP="00CE5E7D">
      <w:pPr>
        <w:spacing w:after="0" w:line="360" w:lineRule="auto"/>
        <w:rPr>
          <w:rFonts w:ascii="Century Gothic" w:hAnsi="Century Gothic"/>
        </w:rPr>
      </w:pPr>
    </w:p>
    <w:p w14:paraId="16CDE7D0" w14:textId="77777777" w:rsidR="00531CAC" w:rsidRPr="00F15155" w:rsidRDefault="00531CAC" w:rsidP="00531CAC">
      <w:pPr>
        <w:ind w:right="990"/>
        <w:rPr>
          <w:rFonts w:ascii="Century Gothic" w:hAnsi="Century Gothic"/>
        </w:rPr>
      </w:pPr>
      <w:r w:rsidRPr="00D44042">
        <w:rPr>
          <w:rFonts w:ascii="Century Gothic" w:hAnsi="Century Gothic"/>
          <w:b/>
          <w:bCs/>
          <w:sz w:val="18"/>
          <w:szCs w:val="18"/>
        </w:rPr>
        <w:t>Hintergrund</w:t>
      </w:r>
    </w:p>
    <w:p w14:paraId="7442DFEA" w14:textId="77777777" w:rsidR="00531CAC" w:rsidRDefault="00531CAC" w:rsidP="00531CAC">
      <w:pPr>
        <w:ind w:right="990"/>
        <w:rPr>
          <w:rFonts w:ascii="Century Gothic" w:hAnsi="Century Gothic"/>
          <w:sz w:val="18"/>
          <w:szCs w:val="18"/>
        </w:rPr>
      </w:pPr>
      <w:r w:rsidRPr="00966588">
        <w:rPr>
          <w:rFonts w:ascii="Century Gothic" w:hAnsi="Century Gothic"/>
          <w:sz w:val="18"/>
          <w:szCs w:val="18"/>
        </w:rPr>
        <w:t xml:space="preserve">Die METAV </w:t>
      </w:r>
      <w:r>
        <w:rPr>
          <w:rFonts w:ascii="Century Gothic" w:hAnsi="Century Gothic"/>
          <w:sz w:val="18"/>
          <w:szCs w:val="18"/>
        </w:rPr>
        <w:t>2022</w:t>
      </w:r>
      <w:r w:rsidRPr="00966588">
        <w:rPr>
          <w:rFonts w:ascii="Century Gothic" w:hAnsi="Century Gothic"/>
          <w:sz w:val="18"/>
          <w:szCs w:val="18"/>
        </w:rPr>
        <w:t xml:space="preserve"> findet vom </w:t>
      </w:r>
      <w:r>
        <w:rPr>
          <w:rFonts w:ascii="Century Gothic" w:hAnsi="Century Gothic"/>
          <w:sz w:val="18"/>
          <w:szCs w:val="18"/>
        </w:rPr>
        <w:t>21. bis 24.</w:t>
      </w:r>
      <w:r w:rsidRPr="00966588">
        <w:rPr>
          <w:rFonts w:ascii="Century Gothic" w:hAnsi="Century Gothic"/>
          <w:sz w:val="18"/>
          <w:szCs w:val="18"/>
        </w:rPr>
        <w:t xml:space="preserve"> </w:t>
      </w:r>
      <w:r>
        <w:rPr>
          <w:rFonts w:ascii="Century Gothic" w:hAnsi="Century Gothic"/>
          <w:sz w:val="18"/>
          <w:szCs w:val="18"/>
        </w:rPr>
        <w:t xml:space="preserve">Juni in Düsseldorf statt. </w:t>
      </w:r>
      <w:r w:rsidRPr="00966588">
        <w:rPr>
          <w:rFonts w:ascii="Century Gothic" w:hAnsi="Century Gothic"/>
          <w:sz w:val="18"/>
          <w:szCs w:val="18"/>
        </w:rPr>
        <w:t xml:space="preserve">Sie zeigt das komplette Spektrum der Fertigungstechnik. Schwerpunkte sind Werkzeugmaschinen, Werkzeuge, Zubehör, Messtechnik, Oberflächen- und Computertechnik für die Metallbearbeitung, Software, Maschinen und Systeme für die additive Fertigung, Produktionssysteme und Komponenten für die Medizintechnik. </w:t>
      </w:r>
      <w:r>
        <w:rPr>
          <w:rFonts w:ascii="Century Gothic" w:hAnsi="Century Gothic"/>
          <w:sz w:val="18"/>
          <w:szCs w:val="18"/>
        </w:rPr>
        <w:t xml:space="preserve">Zusätzlich stellt die </w:t>
      </w:r>
      <w:r w:rsidRPr="008F24E7">
        <w:rPr>
          <w:rFonts w:ascii="Century Gothic" w:hAnsi="Century Gothic"/>
          <w:sz w:val="18"/>
          <w:szCs w:val="18"/>
        </w:rPr>
        <w:t>METAV 2022</w:t>
      </w:r>
      <w:r>
        <w:rPr>
          <w:rFonts w:ascii="Century Gothic" w:hAnsi="Century Gothic"/>
          <w:sz w:val="18"/>
          <w:szCs w:val="18"/>
        </w:rPr>
        <w:t xml:space="preserve"> in vier Areas</w:t>
      </w:r>
      <w:r w:rsidRPr="008F24E7">
        <w:rPr>
          <w:rFonts w:ascii="Century Gothic" w:hAnsi="Century Gothic"/>
          <w:sz w:val="18"/>
          <w:szCs w:val="18"/>
        </w:rPr>
        <w:t xml:space="preserve"> spezifische Lösungen </w:t>
      </w:r>
      <w:r>
        <w:rPr>
          <w:rFonts w:ascii="Century Gothic" w:hAnsi="Century Gothic"/>
          <w:sz w:val="18"/>
          <w:szCs w:val="18"/>
        </w:rPr>
        <w:t xml:space="preserve">zu den Themen Additive Manufacturing, Medical, </w:t>
      </w:r>
      <w:proofErr w:type="spellStart"/>
      <w:r>
        <w:rPr>
          <w:rFonts w:ascii="Century Gothic" w:hAnsi="Century Gothic"/>
          <w:sz w:val="18"/>
          <w:szCs w:val="18"/>
        </w:rPr>
        <w:t>Moulding</w:t>
      </w:r>
      <w:proofErr w:type="spellEnd"/>
      <w:r>
        <w:rPr>
          <w:rFonts w:ascii="Century Gothic" w:hAnsi="Century Gothic"/>
          <w:sz w:val="18"/>
          <w:szCs w:val="18"/>
        </w:rPr>
        <w:t xml:space="preserve"> und Quality heraus. Die METAV 2020 musste coronabedingt ausfallen und fand 2021 als Digitalveranstaltung statt.</w:t>
      </w:r>
    </w:p>
    <w:p w14:paraId="622FAB63" w14:textId="77777777" w:rsidR="000860A1" w:rsidRDefault="00531CAC" w:rsidP="00531CAC">
      <w:pPr>
        <w:spacing w:after="0" w:line="360" w:lineRule="auto"/>
        <w:ind w:right="990"/>
        <w:rPr>
          <w:rFonts w:ascii="Century Gothic" w:hAnsi="Century Gothic"/>
          <w:sz w:val="18"/>
          <w:szCs w:val="18"/>
        </w:rPr>
      </w:pPr>
      <w:r w:rsidRPr="00966588">
        <w:rPr>
          <w:rFonts w:ascii="Century Gothic" w:hAnsi="Century Gothic"/>
          <w:sz w:val="18"/>
          <w:szCs w:val="18"/>
        </w:rPr>
        <w:t xml:space="preserve">Detaillierte Informationen, Angebote und Anmeldeunterlagen </w:t>
      </w:r>
      <w:r>
        <w:rPr>
          <w:rFonts w:ascii="Century Gothic" w:hAnsi="Century Gothic"/>
          <w:sz w:val="18"/>
          <w:szCs w:val="18"/>
        </w:rPr>
        <w:t xml:space="preserve">zur METAV 2022 </w:t>
      </w:r>
      <w:r w:rsidRPr="00966588">
        <w:rPr>
          <w:rFonts w:ascii="Century Gothic" w:hAnsi="Century Gothic"/>
          <w:sz w:val="18"/>
          <w:szCs w:val="18"/>
        </w:rPr>
        <w:t>finden</w:t>
      </w:r>
      <w:r>
        <w:rPr>
          <w:rFonts w:ascii="Century Gothic" w:hAnsi="Century Gothic"/>
          <w:sz w:val="18"/>
          <w:szCs w:val="18"/>
        </w:rPr>
        <w:t xml:space="preserve"> Sie </w:t>
      </w:r>
      <w:r w:rsidRPr="00966588">
        <w:rPr>
          <w:rFonts w:ascii="Century Gothic" w:hAnsi="Century Gothic"/>
          <w:sz w:val="18"/>
          <w:szCs w:val="18"/>
        </w:rPr>
        <w:t xml:space="preserve">im Internet unter </w:t>
      </w:r>
      <w:hyperlink r:id="rId9" w:history="1">
        <w:r w:rsidRPr="00177E03">
          <w:rPr>
            <w:rStyle w:val="Hyperlink"/>
            <w:rFonts w:ascii="Century Gothic" w:hAnsi="Century Gothic"/>
            <w:sz w:val="18"/>
            <w:szCs w:val="18"/>
          </w:rPr>
          <w:t>www.metav.de</w:t>
        </w:r>
      </w:hyperlink>
      <w:r>
        <w:rPr>
          <w:rFonts w:ascii="Century Gothic" w:hAnsi="Century Gothic"/>
          <w:sz w:val="18"/>
          <w:szCs w:val="18"/>
        </w:rPr>
        <w:t>.</w:t>
      </w:r>
    </w:p>
    <w:p w14:paraId="6FE5EF3A" w14:textId="77777777" w:rsidR="000860A1" w:rsidRDefault="000860A1" w:rsidP="00531CAC">
      <w:pPr>
        <w:spacing w:after="0" w:line="360" w:lineRule="auto"/>
        <w:ind w:right="990"/>
        <w:rPr>
          <w:rFonts w:ascii="Century Gothic" w:hAnsi="Century Gothic"/>
          <w:sz w:val="18"/>
          <w:szCs w:val="18"/>
        </w:rPr>
      </w:pPr>
    </w:p>
    <w:p w14:paraId="0AA238C0" w14:textId="475F9E8D" w:rsidR="00531CAC" w:rsidRPr="00BC6490" w:rsidRDefault="00531CAC" w:rsidP="00531CAC">
      <w:pPr>
        <w:spacing w:after="0" w:line="360" w:lineRule="auto"/>
        <w:ind w:right="990"/>
        <w:rPr>
          <w:rFonts w:ascii="Century Gothic" w:hAnsi="Century Gothic"/>
        </w:rPr>
      </w:pPr>
      <w:r w:rsidRPr="00BC6490">
        <w:rPr>
          <w:rFonts w:ascii="Century Gothic" w:hAnsi="Century Gothic"/>
        </w:rPr>
        <w:t>Besuchen Sie die METAV auch über unsere</w:t>
      </w:r>
      <w:r>
        <w:rPr>
          <w:rFonts w:ascii="Century Gothic" w:hAnsi="Century Gothic"/>
        </w:rPr>
        <w:t xml:space="preserve"> </w:t>
      </w:r>
      <w:r w:rsidRPr="00BC6490">
        <w:rPr>
          <w:rFonts w:ascii="Century Gothic" w:hAnsi="Century Gothic"/>
        </w:rPr>
        <w:t>Social</w:t>
      </w:r>
      <w:r>
        <w:rPr>
          <w:rFonts w:ascii="Century Gothic" w:hAnsi="Century Gothic"/>
        </w:rPr>
        <w:t>-</w:t>
      </w:r>
      <w:r w:rsidRPr="00BC6490">
        <w:rPr>
          <w:rFonts w:ascii="Century Gothic" w:hAnsi="Century Gothic"/>
        </w:rPr>
        <w:t>Media</w:t>
      </w:r>
      <w:r>
        <w:rPr>
          <w:rFonts w:ascii="Century Gothic" w:hAnsi="Century Gothic"/>
        </w:rPr>
        <w:t>-</w:t>
      </w:r>
      <w:r w:rsidRPr="00BC6490">
        <w:rPr>
          <w:rFonts w:ascii="Century Gothic" w:hAnsi="Century Gothic"/>
        </w:rPr>
        <w:t>Kanäle </w:t>
      </w:r>
    </w:p>
    <w:p w14:paraId="0C67C265" w14:textId="77777777" w:rsidR="00531CAC" w:rsidRPr="00BC6490" w:rsidRDefault="00531CAC" w:rsidP="00531CAC">
      <w:pPr>
        <w:spacing w:after="0" w:line="360" w:lineRule="auto"/>
        <w:ind w:right="990"/>
        <w:rPr>
          <w:rFonts w:ascii="Century Gothic" w:hAnsi="Century Gothic"/>
        </w:rPr>
      </w:pPr>
    </w:p>
    <w:p w14:paraId="0399495A" w14:textId="77777777" w:rsidR="00531CAC" w:rsidRPr="00BC6490" w:rsidRDefault="00531CAC" w:rsidP="00531CAC">
      <w:pPr>
        <w:spacing w:after="0" w:line="360" w:lineRule="auto"/>
        <w:ind w:right="990"/>
        <w:rPr>
          <w:rFonts w:ascii="Century Gothic" w:hAnsi="Century Gothic"/>
          <w:i/>
        </w:rPr>
      </w:pPr>
      <w:r w:rsidRPr="00BC6490">
        <w:rPr>
          <w:rFonts w:ascii="Century Gothic" w:hAnsi="Century Gothic"/>
          <w:noProof/>
        </w:rPr>
        <w:drawing>
          <wp:inline distT="0" distB="0" distL="0" distR="0" wp14:anchorId="750AF853" wp14:editId="40E57E64">
            <wp:extent cx="876300" cy="171450"/>
            <wp:effectExtent l="0" t="0" r="0" b="0"/>
            <wp:docPr id="9" name="Grafik 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sidRPr="00BC6490">
        <w:rPr>
          <w:rFonts w:ascii="Century Gothic" w:hAnsi="Century Gothic"/>
        </w:rPr>
        <w:t xml:space="preserve">   </w:t>
      </w:r>
      <w:hyperlink r:id="rId12" w:history="1">
        <w:r w:rsidRPr="00BC6490">
          <w:rPr>
            <w:rStyle w:val="Hyperlink"/>
            <w:rFonts w:ascii="Century Gothic" w:hAnsi="Century Gothic"/>
            <w:i/>
          </w:rPr>
          <w:t>http://twitter.com/METAVonline</w:t>
        </w:r>
      </w:hyperlink>
    </w:p>
    <w:p w14:paraId="2A9FBF10" w14:textId="77777777" w:rsidR="00531CAC" w:rsidRPr="00BC6490" w:rsidRDefault="00531CAC" w:rsidP="00531CAC">
      <w:pPr>
        <w:spacing w:after="0" w:line="360" w:lineRule="auto"/>
        <w:ind w:right="990"/>
        <w:rPr>
          <w:rFonts w:ascii="Century Gothic" w:hAnsi="Century Gothic"/>
          <w:i/>
        </w:rPr>
      </w:pPr>
      <w:r w:rsidRPr="00BC6490">
        <w:rPr>
          <w:rFonts w:ascii="Century Gothic" w:hAnsi="Century Gothic"/>
          <w:i/>
          <w:noProof/>
        </w:rPr>
        <w:drawing>
          <wp:inline distT="0" distB="0" distL="0" distR="0" wp14:anchorId="3F2E8E15" wp14:editId="780D879A">
            <wp:extent cx="276225" cy="27622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BC6490">
        <w:rPr>
          <w:rFonts w:ascii="Century Gothic" w:hAnsi="Century Gothic"/>
          <w:i/>
        </w:rPr>
        <w:tab/>
      </w:r>
      <w:r w:rsidRPr="00BC6490">
        <w:rPr>
          <w:rFonts w:ascii="Century Gothic" w:hAnsi="Century Gothic"/>
          <w:i/>
        </w:rPr>
        <w:tab/>
        <w:t xml:space="preserve">  </w:t>
      </w:r>
      <w:r w:rsidRPr="00BC6490">
        <w:rPr>
          <w:rFonts w:ascii="Century Gothic" w:hAnsi="Century Gothic"/>
          <w:i/>
          <w:u w:val="single"/>
        </w:rPr>
        <w:t>http://facebook.com/METAV.fanpage</w:t>
      </w:r>
    </w:p>
    <w:p w14:paraId="4D719996" w14:textId="77777777" w:rsidR="00531CAC" w:rsidRPr="00BC6490" w:rsidRDefault="00531CAC" w:rsidP="00531CAC">
      <w:pPr>
        <w:spacing w:after="0" w:line="360" w:lineRule="auto"/>
        <w:ind w:right="990"/>
        <w:rPr>
          <w:rFonts w:ascii="Century Gothic" w:hAnsi="Century Gothic"/>
          <w:i/>
        </w:rPr>
      </w:pPr>
      <w:r w:rsidRPr="00BC6490">
        <w:rPr>
          <w:rFonts w:ascii="Century Gothic" w:hAnsi="Century Gothic"/>
          <w:i/>
          <w:noProof/>
        </w:rPr>
        <w:drawing>
          <wp:inline distT="0" distB="0" distL="0" distR="0" wp14:anchorId="3A182631" wp14:editId="4B7DFA65">
            <wp:extent cx="276225" cy="2762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BC6490">
        <w:rPr>
          <w:rFonts w:ascii="Century Gothic" w:hAnsi="Century Gothic"/>
          <w:i/>
        </w:rPr>
        <w:tab/>
      </w:r>
      <w:r w:rsidRPr="00BC6490">
        <w:rPr>
          <w:rFonts w:ascii="Century Gothic" w:hAnsi="Century Gothic"/>
          <w:i/>
        </w:rPr>
        <w:tab/>
        <w:t xml:space="preserve">  </w:t>
      </w:r>
      <w:hyperlink r:id="rId15" w:history="1">
        <w:r w:rsidRPr="00BC6490">
          <w:rPr>
            <w:rStyle w:val="Hyperlink"/>
            <w:rFonts w:ascii="Century Gothic" w:hAnsi="Century Gothic"/>
            <w:i/>
          </w:rPr>
          <w:t>http://www.youtube.com/metaltradefair</w:t>
        </w:r>
      </w:hyperlink>
    </w:p>
    <w:p w14:paraId="1A1DE1FE" w14:textId="77777777" w:rsidR="00531CAC" w:rsidRPr="00BC6490" w:rsidRDefault="00531CAC" w:rsidP="00531CAC">
      <w:pPr>
        <w:spacing w:after="0" w:line="360" w:lineRule="auto"/>
        <w:ind w:right="990"/>
        <w:rPr>
          <w:rFonts w:ascii="Century Gothic" w:hAnsi="Century Gothic"/>
        </w:rPr>
      </w:pPr>
      <w:r w:rsidRPr="00BC6490">
        <w:rPr>
          <w:rFonts w:ascii="Century Gothic" w:hAnsi="Century Gothic"/>
          <w:i/>
          <w:noProof/>
        </w:rPr>
        <w:lastRenderedPageBreak/>
        <w:drawing>
          <wp:inline distT="0" distB="0" distL="0" distR="0" wp14:anchorId="3AFBD14E" wp14:editId="6999644A">
            <wp:extent cx="276225" cy="276225"/>
            <wp:effectExtent l="0" t="0" r="9525" b="9525"/>
            <wp:docPr id="3" name="Grafik 3"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BC6490">
        <w:rPr>
          <w:rFonts w:ascii="Century Gothic" w:hAnsi="Century Gothic"/>
          <w:i/>
        </w:rPr>
        <w:tab/>
      </w:r>
      <w:r w:rsidRPr="00BC6490">
        <w:rPr>
          <w:rFonts w:ascii="Century Gothic" w:hAnsi="Century Gothic"/>
          <w:i/>
        </w:rPr>
        <w:tab/>
        <w:t xml:space="preserve">  </w:t>
      </w:r>
      <w:r w:rsidRPr="00BC6490">
        <w:rPr>
          <w:rFonts w:ascii="Century Gothic" w:hAnsi="Century Gothic"/>
          <w:i/>
          <w:u w:val="single"/>
        </w:rPr>
        <w:t>https://de.industryarena.com/metav</w:t>
      </w:r>
    </w:p>
    <w:p w14:paraId="0773803A" w14:textId="77777777" w:rsidR="00531CAC" w:rsidRPr="00DD7BB6" w:rsidRDefault="00531CAC" w:rsidP="00531CAC">
      <w:pPr>
        <w:autoSpaceDE w:val="0"/>
        <w:autoSpaceDN w:val="0"/>
        <w:adjustRightInd w:val="0"/>
        <w:spacing w:after="0" w:line="240" w:lineRule="auto"/>
        <w:ind w:right="990"/>
        <w:rPr>
          <w:rFonts w:ascii="Century Gothic" w:eastAsia="Times New Roman" w:hAnsi="Century Gothic" w:cs="Times New Roman"/>
          <w:kern w:val="4"/>
          <w:lang w:eastAsia="de-DE"/>
        </w:rPr>
      </w:pPr>
      <w:r w:rsidRPr="00340B81">
        <w:rPr>
          <w:rFonts w:ascii="Effra" w:eastAsia="Times New Roman" w:hAnsi="Effra" w:cs="Times New Roman"/>
          <w:noProof/>
          <w:kern w:val="4"/>
          <w:lang w:eastAsia="de-DE"/>
        </w:rPr>
        <w:drawing>
          <wp:inline distT="0" distB="0" distL="0" distR="0" wp14:anchorId="3CA96B9C" wp14:editId="4A921BC2">
            <wp:extent cx="274320" cy="274320"/>
            <wp:effectExtent l="0" t="0" r="0" b="0"/>
            <wp:docPr id="6" name="Grafik 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ClipArt enthält.&#10;&#10;Automatisch generierte Beschreibu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340B81">
        <w:rPr>
          <w:rFonts w:ascii="Effra" w:eastAsia="Times New Roman" w:hAnsi="Effra" w:cs="Times New Roman"/>
          <w:kern w:val="4"/>
          <w:lang w:eastAsia="de-DE"/>
        </w:rPr>
        <w:tab/>
      </w:r>
      <w:r w:rsidRPr="00340B81">
        <w:rPr>
          <w:rFonts w:ascii="Effra" w:eastAsia="Times New Roman" w:hAnsi="Effra" w:cs="Times New Roman"/>
          <w:kern w:val="4"/>
          <w:lang w:eastAsia="de-DE"/>
        </w:rPr>
        <w:tab/>
      </w:r>
      <w:r>
        <w:rPr>
          <w:rFonts w:ascii="Effra" w:eastAsia="Times New Roman" w:hAnsi="Effra" w:cs="Times New Roman"/>
          <w:kern w:val="4"/>
          <w:lang w:eastAsia="de-DE"/>
        </w:rPr>
        <w:t xml:space="preserve"> </w:t>
      </w:r>
      <w:hyperlink r:id="rId18" w:history="1">
        <w:r w:rsidRPr="000F0C41">
          <w:rPr>
            <w:rStyle w:val="Hyperlink"/>
            <w:rFonts w:ascii="Century Gothic" w:eastAsia="Times New Roman" w:hAnsi="Century Gothic" w:cs="Times New Roman"/>
            <w:kern w:val="4"/>
            <w:lang w:eastAsia="de-DE"/>
          </w:rPr>
          <w:t>www.linkedin.com/company/</w:t>
        </w:r>
      </w:hyperlink>
      <w:r>
        <w:rPr>
          <w:rFonts w:ascii="Century Gothic" w:eastAsia="Times New Roman" w:hAnsi="Century Gothic" w:cs="Times New Roman"/>
          <w:color w:val="0000FF"/>
          <w:kern w:val="4"/>
          <w:u w:val="single"/>
          <w:lang w:eastAsia="de-DE"/>
        </w:rPr>
        <w:t>metav-duesseldorf</w:t>
      </w:r>
    </w:p>
    <w:p w14:paraId="543E495C" w14:textId="77777777" w:rsidR="00350470" w:rsidRPr="00350470" w:rsidRDefault="00350470" w:rsidP="00350470">
      <w:pPr>
        <w:rPr>
          <w:rFonts w:ascii="Century Gothic" w:hAnsi="Century Gothic"/>
        </w:rPr>
      </w:pPr>
    </w:p>
    <w:sectPr w:rsidR="00350470" w:rsidRPr="00350470" w:rsidSect="00A50A65">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871" w:right="1276"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1A65A" w14:textId="77777777" w:rsidR="00164172" w:rsidRDefault="00164172">
      <w:pPr>
        <w:spacing w:after="0" w:line="240" w:lineRule="auto"/>
      </w:pPr>
      <w:r>
        <w:separator/>
      </w:r>
    </w:p>
  </w:endnote>
  <w:endnote w:type="continuationSeparator" w:id="0">
    <w:p w14:paraId="40B6C0E6" w14:textId="77777777" w:rsidR="00164172" w:rsidRDefault="00164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ffra">
    <w:altName w:val="Calibri"/>
    <w:panose1 w:val="02000506080000020004"/>
    <w:charset w:val="00"/>
    <w:family w:val="auto"/>
    <w:pitch w:val="variable"/>
    <w:sig w:usb0="A00000AF" w:usb1="5000205B" w:usb2="00000000" w:usb3="00000000" w:csb0="0000009B"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456C" w14:textId="77777777" w:rsidR="00930F49" w:rsidRDefault="00930F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652A" w14:textId="77777777" w:rsidR="00930F49" w:rsidRDefault="00930F4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015D" w14:textId="77777777" w:rsidR="00C356A8" w:rsidRDefault="00C356A8">
    <w:pPr>
      <w:spacing w:after="0" w:line="240" w:lineRule="auto"/>
    </w:pPr>
  </w:p>
  <w:p w14:paraId="03BB3577" w14:textId="72C3191C" w:rsidR="005B59FC" w:rsidRDefault="0006160C" w:rsidP="00250745">
    <w:pPr>
      <w:pStyle w:val="vdwFusszeile1"/>
      <w:spacing w:before="720"/>
      <w:ind w:left="-142" w:right="-286"/>
    </w:pPr>
    <w:r>
      <w:rPr>
        <w:vanish w:val="0"/>
      </w:rPr>
      <w:drawing>
        <wp:inline distT="0" distB="0" distL="0" distR="0" wp14:anchorId="725E51FE" wp14:editId="39A242D3">
          <wp:extent cx="5849615" cy="936425"/>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5849615" cy="936425"/>
                  </a:xfrm>
                  <a:prstGeom prst="rect">
                    <a:avLst/>
                  </a:prstGeom>
                </pic:spPr>
              </pic:pic>
            </a:graphicData>
          </a:graphic>
        </wp:inline>
      </w:drawing>
    </w:r>
  </w:p>
  <w:p w14:paraId="3FFEC031" w14:textId="77777777" w:rsidR="00C356A8"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D71AE" w14:textId="77777777" w:rsidR="00164172" w:rsidRDefault="00164172">
      <w:pPr>
        <w:spacing w:after="0" w:line="240" w:lineRule="auto"/>
      </w:pPr>
      <w:r>
        <w:separator/>
      </w:r>
    </w:p>
  </w:footnote>
  <w:footnote w:type="continuationSeparator" w:id="0">
    <w:p w14:paraId="2080C30E" w14:textId="77777777" w:rsidR="00164172" w:rsidRDefault="00164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0091" w14:textId="77777777" w:rsidR="00930F49" w:rsidRDefault="00930F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046B" w14:textId="74C5FD7F" w:rsidR="00C356A8" w:rsidRDefault="00DC7BDC">
    <w:pPr>
      <w:pStyle w:val="Kopfzeile"/>
      <w:rPr>
        <w:rFonts w:ascii="Century Gothic" w:hAnsi="Century Gothic"/>
      </w:rPr>
    </w:pPr>
    <w:r>
      <w:rPr>
        <w:rFonts w:ascii="Century Gothic" w:hAnsi="Century Gothic"/>
      </w:rPr>
      <w:t xml:space="preserve">Seite </w:t>
    </w:r>
    <w:r>
      <w:rPr>
        <w:rFonts w:ascii="Century Gothic" w:hAnsi="Century Gothic"/>
        <w:bCs/>
      </w:rPr>
      <w:fldChar w:fldCharType="begin"/>
    </w:r>
    <w:r>
      <w:rPr>
        <w:rFonts w:ascii="Century Gothic" w:hAnsi="Century Gothic"/>
        <w:bCs/>
      </w:rPr>
      <w:instrText>PAGE  \* Arabic  \* MERGEFORMAT</w:instrText>
    </w:r>
    <w:r>
      <w:rPr>
        <w:rFonts w:ascii="Century Gothic" w:hAnsi="Century Gothic"/>
        <w:bCs/>
      </w:rPr>
      <w:fldChar w:fldCharType="separate"/>
    </w:r>
    <w:r w:rsidR="00350470">
      <w:rPr>
        <w:rFonts w:ascii="Century Gothic" w:hAnsi="Century Gothic"/>
        <w:bCs/>
        <w:noProof/>
      </w:rPr>
      <w:t>2</w:t>
    </w:r>
    <w:r>
      <w:rPr>
        <w:rFonts w:ascii="Century Gothic" w:hAnsi="Century Gothic"/>
        <w:bCs/>
      </w:rPr>
      <w:fldChar w:fldCharType="end"/>
    </w:r>
    <w:r>
      <w:rPr>
        <w:rFonts w:ascii="Century Gothic" w:hAnsi="Century Gothic"/>
      </w:rPr>
      <w:t xml:space="preserve"> / </w:t>
    </w:r>
    <w:r>
      <w:rPr>
        <w:rFonts w:ascii="Century Gothic" w:hAnsi="Century Gothic"/>
        <w:bCs/>
      </w:rPr>
      <w:fldChar w:fldCharType="begin"/>
    </w:r>
    <w:r>
      <w:rPr>
        <w:rFonts w:ascii="Century Gothic" w:hAnsi="Century Gothic"/>
        <w:bCs/>
      </w:rPr>
      <w:instrText>NUMPAGES  \* Arabic  \* MERGEFORMAT</w:instrText>
    </w:r>
    <w:r>
      <w:rPr>
        <w:rFonts w:ascii="Century Gothic" w:hAnsi="Century Gothic"/>
        <w:bCs/>
      </w:rPr>
      <w:fldChar w:fldCharType="separate"/>
    </w:r>
    <w:r w:rsidR="00350470">
      <w:rPr>
        <w:rFonts w:ascii="Century Gothic" w:hAnsi="Century Gothic"/>
        <w:bCs/>
        <w:noProof/>
      </w:rPr>
      <w:t>2</w:t>
    </w:r>
    <w:r>
      <w:rPr>
        <w:rFonts w:ascii="Century Gothic" w:hAnsi="Century Gothic"/>
        <w:bCs/>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w:t>
    </w:r>
    <w:r w:rsidR="00350470">
      <w:rPr>
        <w:rFonts w:ascii="Century Gothic" w:hAnsi="Century Gothic"/>
        <w:bCs/>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791"/>
      <w:gridCol w:w="4876"/>
    </w:tblGrid>
    <w:tr w:rsidR="00C356A8" w:rsidRPr="007B1A9C" w14:paraId="26981FC9" w14:textId="77777777">
      <w:trPr>
        <w:cantSplit/>
        <w:trHeight w:hRule="exact" w:val="1701"/>
      </w:trPr>
      <w:tc>
        <w:tcPr>
          <w:tcW w:w="4927" w:type="dxa"/>
        </w:tcPr>
        <w:p w14:paraId="097D4AD3" w14:textId="77777777" w:rsidR="00C356A8" w:rsidRPr="007B1A9C" w:rsidRDefault="00C356A8">
          <w:pPr>
            <w:pStyle w:val="Kopfzeile"/>
            <w:rPr>
              <w:rFonts w:ascii="Century Gothic" w:hAnsi="Century Gothic"/>
            </w:rPr>
          </w:pPr>
        </w:p>
      </w:tc>
      <w:tc>
        <w:tcPr>
          <w:tcW w:w="4740" w:type="dxa"/>
        </w:tcPr>
        <w:p w14:paraId="26AC42BE" w14:textId="77777777" w:rsidR="00C356A8" w:rsidRPr="007B1A9C" w:rsidRDefault="00FE52BB" w:rsidP="00930F49">
          <w:pPr>
            <w:pStyle w:val="vdwKopfzeile1"/>
            <w:tabs>
              <w:tab w:val="clear" w:pos="4536"/>
              <w:tab w:val="center" w:pos="4405"/>
            </w:tabs>
            <w:ind w:right="117"/>
            <w:rPr>
              <w:vanish w:val="0"/>
            </w:rPr>
          </w:pPr>
          <w:r>
            <w:rPr>
              <w:noProof/>
              <w:vanish w:val="0"/>
              <w:lang w:eastAsia="de-DE"/>
            </w:rPr>
            <w:drawing>
              <wp:inline distT="0" distB="0" distL="0" distR="0" wp14:anchorId="3D0FCA62" wp14:editId="785F80D8">
                <wp:extent cx="2986659" cy="654484"/>
                <wp:effectExtent l="0" t="0" r="0" b="635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86659" cy="654484"/>
                        </a:xfrm>
                        <a:prstGeom prst="rect">
                          <a:avLst/>
                        </a:prstGeom>
                        <a:noFill/>
                        <a:ln>
                          <a:noFill/>
                        </a:ln>
                      </pic:spPr>
                    </pic:pic>
                  </a:graphicData>
                </a:graphic>
              </wp:inline>
            </w:drawing>
          </w:r>
        </w:p>
        <w:p w14:paraId="39892E71" w14:textId="77777777" w:rsidR="00C356A8" w:rsidRPr="007B1A9C" w:rsidRDefault="00C356A8">
          <w:pPr>
            <w:pStyle w:val="vdwKopfzeile1"/>
            <w:rPr>
              <w:vanish w:val="0"/>
            </w:rPr>
          </w:pPr>
        </w:p>
        <w:p w14:paraId="5EC78076" w14:textId="77777777" w:rsidR="00C356A8" w:rsidRPr="007B1A9C" w:rsidRDefault="00527364">
          <w:pPr>
            <w:pStyle w:val="vdwKopfzeile1"/>
            <w:rPr>
              <w:vanish w:val="0"/>
            </w:rPr>
          </w:pPr>
          <w:r w:rsidRPr="007B1A9C">
            <w:rPr>
              <w:noProof/>
              <w:vanish w:val="0"/>
              <w:sz w:val="10"/>
              <w:lang w:eastAsia="de-DE"/>
            </w:rPr>
            <mc:AlternateContent>
              <mc:Choice Requires="wps">
                <w:drawing>
                  <wp:anchor distT="0" distB="0" distL="114300" distR="114300" simplePos="0" relativeHeight="251659264" behindDoc="0" locked="0" layoutInCell="1" allowOverlap="1" wp14:anchorId="5BA88374" wp14:editId="6AC7EF9A">
                    <wp:simplePos x="0" y="0"/>
                    <wp:positionH relativeFrom="column">
                      <wp:posOffset>1448804</wp:posOffset>
                    </wp:positionH>
                    <wp:positionV relativeFrom="page">
                      <wp:posOffset>1083310</wp:posOffset>
                    </wp:positionV>
                    <wp:extent cx="1562735" cy="1547495"/>
                    <wp:effectExtent l="0" t="0" r="0" b="1905"/>
                    <wp:wrapNone/>
                    <wp:docPr id="1" name="Textfeld 1"/>
                    <wp:cNvGraphicFramePr/>
                    <a:graphic xmlns:a="http://schemas.openxmlformats.org/drawingml/2006/main">
                      <a:graphicData uri="http://schemas.microsoft.com/office/word/2010/wordprocessingShape">
                        <wps:wsp>
                          <wps:cNvSpPr txBox="1"/>
                          <wps:spPr>
                            <a:xfrm>
                              <a:off x="0" y="0"/>
                              <a:ext cx="1562735" cy="154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F97EEB"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Postadresse: Lyoner S</w:t>
                                </w:r>
                                <w:r w:rsidRPr="007B1A9C">
                                  <w:rPr>
                                    <w:rFonts w:ascii="Century Gothic" w:eastAsia="Times New Roman" w:hAnsi="Century Gothic" w:cs="Arial"/>
                                    <w:sz w:val="15"/>
                                    <w:szCs w:val="15"/>
                                    <w:lang w:eastAsia="de-DE"/>
                                  </w:rPr>
                                  <w:t xml:space="preserve">traße </w:t>
                                </w:r>
                                <w:r>
                                  <w:rPr>
                                    <w:rFonts w:ascii="Century Gothic" w:eastAsia="Times New Roman" w:hAnsi="Century Gothic" w:cs="Arial"/>
                                    <w:sz w:val="15"/>
                                    <w:szCs w:val="15"/>
                                    <w:lang w:eastAsia="de-DE"/>
                                  </w:rPr>
                                  <w:t>1</w:t>
                                </w:r>
                                <w:r w:rsidR="00391795">
                                  <w:rPr>
                                    <w:rFonts w:ascii="Century Gothic" w:eastAsia="Times New Roman" w:hAnsi="Century Gothic" w:cs="Arial"/>
                                    <w:sz w:val="15"/>
                                    <w:szCs w:val="15"/>
                                    <w:lang w:eastAsia="de-DE"/>
                                  </w:rPr>
                                  <w:t>8</w:t>
                                </w:r>
                              </w:p>
                              <w:p w14:paraId="0686C502"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w:t>
                                </w:r>
                                <w:r>
                                  <w:rPr>
                                    <w:rFonts w:ascii="Century Gothic" w:eastAsia="Times New Roman" w:hAnsi="Century Gothic" w:cs="Arial"/>
                                    <w:sz w:val="15"/>
                                    <w:szCs w:val="15"/>
                                    <w:lang w:eastAsia="de-DE"/>
                                  </w:rPr>
                                  <w:t>5</w:t>
                                </w:r>
                                <w:r w:rsidRPr="007B1A9C">
                                  <w:rPr>
                                    <w:rFonts w:ascii="Century Gothic" w:eastAsia="Times New Roman" w:hAnsi="Century Gothic" w:cs="Arial"/>
                                    <w:sz w:val="15"/>
                                    <w:szCs w:val="15"/>
                                    <w:lang w:eastAsia="de-DE"/>
                                  </w:rPr>
                                  <w:t>2</w:t>
                                </w:r>
                                <w:r>
                                  <w:rPr>
                                    <w:rFonts w:ascii="Century Gothic" w:eastAsia="Times New Roman" w:hAnsi="Century Gothic" w:cs="Arial"/>
                                    <w:sz w:val="15"/>
                                    <w:szCs w:val="15"/>
                                    <w:lang w:eastAsia="de-DE"/>
                                  </w:rPr>
                                  <w:t>8</w:t>
                                </w:r>
                                <w:r w:rsidRPr="007B1A9C">
                                  <w:rPr>
                                    <w:rFonts w:ascii="Century Gothic" w:eastAsia="Times New Roman" w:hAnsi="Century Gothic" w:cs="Arial"/>
                                    <w:sz w:val="15"/>
                                    <w:szCs w:val="15"/>
                                    <w:lang w:eastAsia="de-DE"/>
                                  </w:rPr>
                                  <w:t xml:space="preserve"> Frankfurt am Main</w:t>
                                </w:r>
                              </w:p>
                              <w:p w14:paraId="7B4083B6"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7509E0D7"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17037E89"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7C1A0CEE"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0E6F0B63" w14:textId="77777777" w:rsidR="00527364" w:rsidRPr="007B1A9C" w:rsidRDefault="000A2E95"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2" w:history="1">
                                  <w:r w:rsidR="00527364" w:rsidRPr="007B1A9C">
                                    <w:rPr>
                                      <w:rStyle w:val="Hyperlink"/>
                                      <w:rFonts w:ascii="Century Gothic" w:eastAsia="Times New Roman" w:hAnsi="Century Gothic" w:cs="Arial"/>
                                      <w:sz w:val="15"/>
                                      <w:szCs w:val="15"/>
                                      <w:lang w:eastAsia="de-DE"/>
                                    </w:rPr>
                                    <w:t>www.metav.de</w:t>
                                  </w:r>
                                </w:hyperlink>
                              </w:p>
                              <w:p w14:paraId="5514916E"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111C1935"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DFFBD79"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88374" id="_x0000_t202" coordsize="21600,21600" o:spt="202" path="m,l,21600r21600,l21600,xe">
                    <v:stroke joinstyle="miter"/>
                    <v:path gradientshapeok="t" o:connecttype="rect"/>
                  </v:shapetype>
                  <v:shape id="Textfeld 1" o:spid="_x0000_s1027" type="#_x0000_t202" style="position:absolute;left:0;text-align:left;margin-left:114.1pt;margin-top:85.3pt;width:123.05pt;height:1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" filled="f" stroked="f" strokeweight=".5pt">
                    <v:textbox>
                      <w:txbxContent>
                        <w:p w14:paraId="28F97EEB"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Postadresse: Lyoner S</w:t>
                          </w:r>
                          <w:r w:rsidRPr="007B1A9C">
                            <w:rPr>
                              <w:rFonts w:ascii="Century Gothic" w:eastAsia="Times New Roman" w:hAnsi="Century Gothic" w:cs="Arial"/>
                              <w:sz w:val="15"/>
                              <w:szCs w:val="15"/>
                              <w:lang w:eastAsia="de-DE"/>
                            </w:rPr>
                            <w:t xml:space="preserve">traße </w:t>
                          </w:r>
                          <w:r>
                            <w:rPr>
                              <w:rFonts w:ascii="Century Gothic" w:eastAsia="Times New Roman" w:hAnsi="Century Gothic" w:cs="Arial"/>
                              <w:sz w:val="15"/>
                              <w:szCs w:val="15"/>
                              <w:lang w:eastAsia="de-DE"/>
                            </w:rPr>
                            <w:t>1</w:t>
                          </w:r>
                          <w:r w:rsidR="00391795">
                            <w:rPr>
                              <w:rFonts w:ascii="Century Gothic" w:eastAsia="Times New Roman" w:hAnsi="Century Gothic" w:cs="Arial"/>
                              <w:sz w:val="15"/>
                              <w:szCs w:val="15"/>
                              <w:lang w:eastAsia="de-DE"/>
                            </w:rPr>
                            <w:t>8</w:t>
                          </w:r>
                        </w:p>
                        <w:p w14:paraId="0686C502"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w:t>
                          </w:r>
                          <w:r>
                            <w:rPr>
                              <w:rFonts w:ascii="Century Gothic" w:eastAsia="Times New Roman" w:hAnsi="Century Gothic" w:cs="Arial"/>
                              <w:sz w:val="15"/>
                              <w:szCs w:val="15"/>
                              <w:lang w:eastAsia="de-DE"/>
                            </w:rPr>
                            <w:t>5</w:t>
                          </w:r>
                          <w:r w:rsidRPr="007B1A9C">
                            <w:rPr>
                              <w:rFonts w:ascii="Century Gothic" w:eastAsia="Times New Roman" w:hAnsi="Century Gothic" w:cs="Arial"/>
                              <w:sz w:val="15"/>
                              <w:szCs w:val="15"/>
                              <w:lang w:eastAsia="de-DE"/>
                            </w:rPr>
                            <w:t>2</w:t>
                          </w:r>
                          <w:r>
                            <w:rPr>
                              <w:rFonts w:ascii="Century Gothic" w:eastAsia="Times New Roman" w:hAnsi="Century Gothic" w:cs="Arial"/>
                              <w:sz w:val="15"/>
                              <w:szCs w:val="15"/>
                              <w:lang w:eastAsia="de-DE"/>
                            </w:rPr>
                            <w:t>8</w:t>
                          </w:r>
                          <w:r w:rsidRPr="007B1A9C">
                            <w:rPr>
                              <w:rFonts w:ascii="Century Gothic" w:eastAsia="Times New Roman" w:hAnsi="Century Gothic" w:cs="Arial"/>
                              <w:sz w:val="15"/>
                              <w:szCs w:val="15"/>
                              <w:lang w:eastAsia="de-DE"/>
                            </w:rPr>
                            <w:t xml:space="preserve"> Frankfurt am Main</w:t>
                          </w:r>
                        </w:p>
                        <w:p w14:paraId="7B4083B6"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7509E0D7"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17037E89"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7C1A0CEE"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0E6F0B63" w14:textId="77777777" w:rsidR="00527364" w:rsidRPr="007B1A9C" w:rsidRDefault="0065164C"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3" w:history="1">
                            <w:r w:rsidR="00527364" w:rsidRPr="007B1A9C">
                              <w:rPr>
                                <w:rStyle w:val="Hyperlink"/>
                                <w:rFonts w:ascii="Century Gothic" w:eastAsia="Times New Roman" w:hAnsi="Century Gothic" w:cs="Arial"/>
                                <w:sz w:val="15"/>
                                <w:szCs w:val="15"/>
                                <w:lang w:eastAsia="de-DE"/>
                              </w:rPr>
                              <w:t>www.metav.de</w:t>
                            </w:r>
                          </w:hyperlink>
                        </w:p>
                        <w:p w14:paraId="5514916E"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111C1935"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DFFBD79"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p>
                      </w:txbxContent>
                    </v:textbox>
                    <w10:wrap anchory="page"/>
                  </v:shape>
                </w:pict>
              </mc:Fallback>
            </mc:AlternateContent>
          </w:r>
        </w:p>
      </w:tc>
    </w:tr>
    <w:tr w:rsidR="00C356A8" w14:paraId="7EF24D95" w14:textId="77777777">
      <w:trPr>
        <w:cantSplit/>
        <w:trHeight w:hRule="exact" w:val="283"/>
      </w:trPr>
      <w:tc>
        <w:tcPr>
          <w:tcW w:w="4927" w:type="dxa"/>
        </w:tcPr>
        <w:p w14:paraId="35083198" w14:textId="77777777" w:rsidR="00C356A8" w:rsidRDefault="00527364">
          <w:pPr>
            <w:pStyle w:val="Kopfzeile"/>
            <w:rPr>
              <w:rFonts w:ascii="Century Gothic" w:hAnsi="Century Gothic"/>
              <w:sz w:val="14"/>
            </w:rPr>
          </w:pPr>
          <w:r w:rsidRPr="007F0509">
            <w:rPr>
              <w:rFonts w:ascii="Century Gothic" w:eastAsia="Calibri" w:hAnsi="Century Gothic" w:cs="Times New Roman"/>
              <w:b/>
            </w:rPr>
            <w:t>PRESSEINFORMATION</w:t>
          </w:r>
        </w:p>
      </w:tc>
      <w:tc>
        <w:tcPr>
          <w:tcW w:w="4740" w:type="dxa"/>
        </w:tcPr>
        <w:p w14:paraId="16636A50" w14:textId="77777777" w:rsidR="00C356A8" w:rsidRDefault="00C356A8">
          <w:pPr>
            <w:pStyle w:val="Kopfzeile"/>
            <w:rPr>
              <w:rFonts w:ascii="Century Gothic" w:hAnsi="Century Gothic"/>
              <w:b/>
            </w:rPr>
          </w:pPr>
        </w:p>
      </w:tc>
    </w:tr>
  </w:tbl>
  <w:p w14:paraId="30975B1F" w14:textId="77777777" w:rsidR="00C356A8" w:rsidRDefault="00C356A8">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0F7"/>
    <w:rsid w:val="00021C1C"/>
    <w:rsid w:val="0006160C"/>
    <w:rsid w:val="000860A1"/>
    <w:rsid w:val="000864FC"/>
    <w:rsid w:val="000A2E95"/>
    <w:rsid w:val="000F1732"/>
    <w:rsid w:val="00103EC4"/>
    <w:rsid w:val="001514B1"/>
    <w:rsid w:val="00164172"/>
    <w:rsid w:val="001754E0"/>
    <w:rsid w:val="001B5898"/>
    <w:rsid w:val="001B6EC0"/>
    <w:rsid w:val="001E0115"/>
    <w:rsid w:val="001F6B6F"/>
    <w:rsid w:val="00245491"/>
    <w:rsid w:val="00250745"/>
    <w:rsid w:val="002517D0"/>
    <w:rsid w:val="002A5A5C"/>
    <w:rsid w:val="002D17FA"/>
    <w:rsid w:val="002D6846"/>
    <w:rsid w:val="003079D1"/>
    <w:rsid w:val="00350470"/>
    <w:rsid w:val="00391795"/>
    <w:rsid w:val="003A6F91"/>
    <w:rsid w:val="003C370F"/>
    <w:rsid w:val="003C619F"/>
    <w:rsid w:val="004551EA"/>
    <w:rsid w:val="004577C0"/>
    <w:rsid w:val="004B1254"/>
    <w:rsid w:val="004B1611"/>
    <w:rsid w:val="004B2EEE"/>
    <w:rsid w:val="004E3C56"/>
    <w:rsid w:val="004E57F7"/>
    <w:rsid w:val="00527364"/>
    <w:rsid w:val="00531CAC"/>
    <w:rsid w:val="00534DF8"/>
    <w:rsid w:val="005B59FC"/>
    <w:rsid w:val="005E4FA1"/>
    <w:rsid w:val="006048CD"/>
    <w:rsid w:val="00647A3D"/>
    <w:rsid w:val="0065164C"/>
    <w:rsid w:val="006770F7"/>
    <w:rsid w:val="0068055E"/>
    <w:rsid w:val="006971EC"/>
    <w:rsid w:val="006D467A"/>
    <w:rsid w:val="007249FA"/>
    <w:rsid w:val="007402B3"/>
    <w:rsid w:val="007752A4"/>
    <w:rsid w:val="007A5FCA"/>
    <w:rsid w:val="007B1A9C"/>
    <w:rsid w:val="007B1AB7"/>
    <w:rsid w:val="00814412"/>
    <w:rsid w:val="0082582F"/>
    <w:rsid w:val="00872639"/>
    <w:rsid w:val="008D4DDC"/>
    <w:rsid w:val="008F4216"/>
    <w:rsid w:val="008F6B4C"/>
    <w:rsid w:val="00907773"/>
    <w:rsid w:val="0092624F"/>
    <w:rsid w:val="00930F49"/>
    <w:rsid w:val="00946922"/>
    <w:rsid w:val="00950FA0"/>
    <w:rsid w:val="00980CED"/>
    <w:rsid w:val="009B6F2E"/>
    <w:rsid w:val="009E11A5"/>
    <w:rsid w:val="00A0388B"/>
    <w:rsid w:val="00A125E7"/>
    <w:rsid w:val="00A50A65"/>
    <w:rsid w:val="00A8233E"/>
    <w:rsid w:val="00AA73C2"/>
    <w:rsid w:val="00AF7CF2"/>
    <w:rsid w:val="00B060D3"/>
    <w:rsid w:val="00B11E16"/>
    <w:rsid w:val="00B21218"/>
    <w:rsid w:val="00B9587A"/>
    <w:rsid w:val="00BA7369"/>
    <w:rsid w:val="00BC09C1"/>
    <w:rsid w:val="00BE53DA"/>
    <w:rsid w:val="00C356A8"/>
    <w:rsid w:val="00C7651A"/>
    <w:rsid w:val="00C97496"/>
    <w:rsid w:val="00CC1005"/>
    <w:rsid w:val="00CE3986"/>
    <w:rsid w:val="00CE5E7D"/>
    <w:rsid w:val="00D2128B"/>
    <w:rsid w:val="00D35CC8"/>
    <w:rsid w:val="00D7410E"/>
    <w:rsid w:val="00DC7BDC"/>
    <w:rsid w:val="00DD1733"/>
    <w:rsid w:val="00E21A9C"/>
    <w:rsid w:val="00E73A20"/>
    <w:rsid w:val="00E7502D"/>
    <w:rsid w:val="00F32FCE"/>
    <w:rsid w:val="00F44E58"/>
    <w:rsid w:val="00F73D2E"/>
    <w:rsid w:val="00F81D3C"/>
    <w:rsid w:val="00FA25EE"/>
    <w:rsid w:val="00FA2654"/>
    <w:rsid w:val="00FA3FF6"/>
    <w:rsid w:val="00FE292F"/>
    <w:rsid w:val="00FE52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940C7"/>
  <w15:docId w15:val="{55677DFD-8693-1045-9649-2A37C3D9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273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character" w:styleId="NichtaufgelsteErwhnung">
    <w:name w:val="Unresolved Mention"/>
    <w:basedOn w:val="Absatz-Standardschriftart"/>
    <w:uiPriority w:val="99"/>
    <w:rsid w:val="00086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mailto:eberhard.beck@index-werke.de" TargetMode="External"/><Relationship Id="rId13" Type="http://schemas.openxmlformats.org/officeDocument/2006/relationships/image" Target="media/image2.gif"/><Relationship Id="rId18" Type="http://schemas.openxmlformats.org/officeDocument/2006/relationships/hyperlink" Target="http://www.linkedin.com/compan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g.kneifel@vdw.de" TargetMode="External"/><Relationship Id="rId12" Type="http://schemas.openxmlformats.org/officeDocument/2006/relationships/hyperlink" Target="http://twitter.com/METAVonline"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gif"/><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youtube.com/metaltradefair" TargetMode="External"/><Relationship Id="rId23" Type="http://schemas.openxmlformats.org/officeDocument/2006/relationships/header" Target="header3.xml"/><Relationship Id="rId10" Type="http://schemas.openxmlformats.org/officeDocument/2006/relationships/hyperlink" Target="http://twitter.com/EMO_HANNOVE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tav.de" TargetMode="External"/><Relationship Id="rId14" Type="http://schemas.openxmlformats.org/officeDocument/2006/relationships/image" Target="media/image3.gif"/><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3" Type="http://schemas.openxmlformats.org/officeDocument/2006/relationships/hyperlink" Target="http://www.metav.de" TargetMode="External"/><Relationship Id="rId2" Type="http://schemas.openxmlformats.org/officeDocument/2006/relationships/hyperlink" Target="http://www.metav.de" TargetMode="External"/><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6F729-AE93-284C-BFD1-13863315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1581</Words>
  <Characters>10949</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Reinhart, Iris</cp:lastModifiedBy>
  <cp:revision>6</cp:revision>
  <cp:lastPrinted>2022-02-03T07:58:00Z</cp:lastPrinted>
  <dcterms:created xsi:type="dcterms:W3CDTF">2022-01-31T14:51:00Z</dcterms:created>
  <dcterms:modified xsi:type="dcterms:W3CDTF">2022-02-03T08:00:00Z</dcterms:modified>
</cp:coreProperties>
</file>