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709A1CF1" w14:textId="31F0603E" w:rsidR="00527364" w:rsidRPr="008525F0" w:rsidRDefault="000272C6" w:rsidP="003545BD">
      <w:pPr>
        <w:spacing w:line="360" w:lineRule="auto"/>
        <w:rPr>
          <w:rFonts w:ascii="Century Gothic" w:hAnsi="Century Gothic"/>
          <w:b/>
          <w:bCs/>
          <w:sz w:val="28"/>
          <w:szCs w:val="28"/>
        </w:rPr>
      </w:pPr>
      <w:r w:rsidRPr="008525F0">
        <w:rPr>
          <w:rFonts w:ascii="Century Gothic" w:hAnsi="Century Gothic"/>
          <w:b/>
          <w:bCs/>
          <w:sz w:val="28"/>
          <w:szCs w:val="28"/>
        </w:rPr>
        <w:t>METAV 2022 öffnet nach vier Jahren wieder ihre Tore</w:t>
      </w:r>
    </w:p>
    <w:p w14:paraId="09B29520" w14:textId="00D54B8C" w:rsidR="00F15229" w:rsidRPr="003545BD" w:rsidRDefault="000272C6" w:rsidP="003545BD">
      <w:pPr>
        <w:spacing w:after="0" w:line="360" w:lineRule="auto"/>
        <w:ind w:right="1557"/>
        <w:rPr>
          <w:rFonts w:ascii="Century Gothic" w:hAnsi="Century Gothic"/>
        </w:rPr>
      </w:pPr>
      <w:r w:rsidRPr="003545BD">
        <w:rPr>
          <w:rFonts w:ascii="Century Gothic" w:hAnsi="Century Gothic"/>
          <w:b/>
          <w:bCs/>
        </w:rPr>
        <w:t>Frankfurt am Main, Düsseldorf, 21. Juni 2022.</w:t>
      </w:r>
      <w:r w:rsidRPr="003545BD">
        <w:rPr>
          <w:rFonts w:ascii="Century Gothic" w:hAnsi="Century Gothic"/>
        </w:rPr>
        <w:t xml:space="preserve"> – </w:t>
      </w:r>
      <w:r w:rsidR="00873B92">
        <w:rPr>
          <w:rFonts w:ascii="Century Gothic" w:hAnsi="Century Gothic"/>
        </w:rPr>
        <w:t>Nach</w:t>
      </w:r>
      <w:r w:rsidRPr="003545BD">
        <w:rPr>
          <w:rFonts w:ascii="Century Gothic" w:hAnsi="Century Gothic"/>
        </w:rPr>
        <w:t xml:space="preserve"> vier Jahre</w:t>
      </w:r>
      <w:r w:rsidR="00F93362">
        <w:rPr>
          <w:rFonts w:ascii="Century Gothic" w:hAnsi="Century Gothic"/>
        </w:rPr>
        <w:t>n</w:t>
      </w:r>
      <w:r w:rsidRPr="003545BD">
        <w:rPr>
          <w:rFonts w:ascii="Century Gothic" w:hAnsi="Century Gothic"/>
        </w:rPr>
        <w:t xml:space="preserve"> öffnet die METAV 2022 – Internationale Messe für Technologien der Metallbearbeitung erstmals wieder ihre Tore. Mehr als 180 Aussteller a</w:t>
      </w:r>
      <w:r w:rsidR="00DC4C19">
        <w:rPr>
          <w:rFonts w:ascii="Century Gothic" w:hAnsi="Century Gothic"/>
        </w:rPr>
        <w:t>us</w:t>
      </w:r>
      <w:r w:rsidRPr="003545BD">
        <w:rPr>
          <w:rFonts w:ascii="Century Gothic" w:hAnsi="Century Gothic"/>
        </w:rPr>
        <w:t xml:space="preserve"> 16 Ländern zeigen </w:t>
      </w:r>
      <w:r w:rsidR="00F15229" w:rsidRPr="003545BD">
        <w:rPr>
          <w:rFonts w:ascii="Century Gothic" w:hAnsi="Century Gothic"/>
        </w:rPr>
        <w:t xml:space="preserve">bis zum 24. Juni in Düsseldorf </w:t>
      </w:r>
      <w:r w:rsidRPr="003545BD">
        <w:rPr>
          <w:rFonts w:ascii="Century Gothic" w:hAnsi="Century Gothic"/>
        </w:rPr>
        <w:t>ihre Innovationen, Produkte und Dienstleistungen für die Industrie</w:t>
      </w:r>
      <w:r w:rsidR="00F93362">
        <w:rPr>
          <w:rFonts w:ascii="Century Gothic" w:hAnsi="Century Gothic"/>
        </w:rPr>
        <w:t>produktion</w:t>
      </w:r>
      <w:r w:rsidRPr="003545BD">
        <w:rPr>
          <w:rFonts w:ascii="Century Gothic" w:hAnsi="Century Gothic"/>
        </w:rPr>
        <w:t xml:space="preserve">. </w:t>
      </w:r>
    </w:p>
    <w:p w14:paraId="27BD6B4B" w14:textId="77777777" w:rsidR="00F15229" w:rsidRPr="003545BD" w:rsidRDefault="00F15229" w:rsidP="003545BD">
      <w:pPr>
        <w:spacing w:after="0" w:line="360" w:lineRule="auto"/>
        <w:ind w:right="1557"/>
        <w:rPr>
          <w:rFonts w:ascii="Century Gothic" w:hAnsi="Century Gothic"/>
        </w:rPr>
      </w:pPr>
    </w:p>
    <w:p w14:paraId="04421B8A" w14:textId="77777777" w:rsidR="00F15229" w:rsidRPr="003545BD" w:rsidRDefault="000C1C10" w:rsidP="003545BD">
      <w:pPr>
        <w:spacing w:after="0" w:line="360" w:lineRule="auto"/>
        <w:ind w:right="1557"/>
        <w:rPr>
          <w:rFonts w:ascii="Century Gothic" w:hAnsi="Century Gothic"/>
        </w:rPr>
      </w:pPr>
      <w:r w:rsidRPr="003545BD">
        <w:rPr>
          <w:rFonts w:ascii="Century Gothic" w:hAnsi="Century Gothic"/>
        </w:rPr>
        <w:t xml:space="preserve">Dr. Wilfried Schäfer, Geschäftsführer beim METAV-Veranstalter VDW (Verein Deutscher Werkzeugmaschinenfabriken), sagt </w:t>
      </w:r>
      <w:r w:rsidR="00F15229" w:rsidRPr="003545BD">
        <w:rPr>
          <w:rFonts w:ascii="Century Gothic" w:hAnsi="Century Gothic"/>
        </w:rPr>
        <w:t>anlässlich des</w:t>
      </w:r>
      <w:r w:rsidRPr="003545BD">
        <w:rPr>
          <w:rFonts w:ascii="Century Gothic" w:hAnsi="Century Gothic"/>
        </w:rPr>
        <w:t xml:space="preserve"> METAV-Eröffnungsevent</w:t>
      </w:r>
      <w:r w:rsidR="00F15229" w:rsidRPr="003545BD">
        <w:rPr>
          <w:rFonts w:ascii="Century Gothic" w:hAnsi="Century Gothic"/>
        </w:rPr>
        <w:t>s</w:t>
      </w:r>
      <w:r w:rsidRPr="003545BD">
        <w:rPr>
          <w:rFonts w:ascii="Century Gothic" w:hAnsi="Century Gothic"/>
        </w:rPr>
        <w:t xml:space="preserve"> für die Medien: „Wir freuen uns sehr über die Aussteller, die diese Woche mit dabei sind. Die Bestellentwicklung in den vergangenen Monaten </w:t>
      </w:r>
      <w:r w:rsidR="00AE37ED" w:rsidRPr="003545BD">
        <w:rPr>
          <w:rFonts w:ascii="Century Gothic" w:hAnsi="Century Gothic"/>
        </w:rPr>
        <w:t xml:space="preserve">mit einem </w:t>
      </w:r>
      <w:r w:rsidR="00F15229" w:rsidRPr="003545BD">
        <w:rPr>
          <w:rFonts w:ascii="Century Gothic" w:hAnsi="Century Gothic"/>
        </w:rPr>
        <w:t>P</w:t>
      </w:r>
      <w:r w:rsidR="00AE37ED" w:rsidRPr="003545BD">
        <w:rPr>
          <w:rFonts w:ascii="Century Gothic" w:hAnsi="Century Gothic"/>
        </w:rPr>
        <w:t>lus von 37 Prozent bis April hat ge</w:t>
      </w:r>
      <w:r w:rsidRPr="003545BD">
        <w:rPr>
          <w:rFonts w:ascii="Century Gothic" w:hAnsi="Century Gothic"/>
        </w:rPr>
        <w:t>zeigt, dass es hohen Investitionsbe</w:t>
      </w:r>
      <w:r w:rsidR="00F15229" w:rsidRPr="003545BD">
        <w:rPr>
          <w:rFonts w:ascii="Century Gothic" w:hAnsi="Century Gothic"/>
        </w:rPr>
        <w:t>d</w:t>
      </w:r>
      <w:r w:rsidRPr="003545BD">
        <w:rPr>
          <w:rFonts w:ascii="Century Gothic" w:hAnsi="Century Gothic"/>
        </w:rPr>
        <w:t xml:space="preserve">arf in der Industrie gibt. Insofern sind wir überzeugt, dass unsere Aussteller diese Woche auf kaufwillige Kunden treffen und die Chance auf gute Geschäfte gegeben ist.“ </w:t>
      </w:r>
    </w:p>
    <w:p w14:paraId="369775CD" w14:textId="77777777" w:rsidR="00F15229" w:rsidRPr="003545BD" w:rsidRDefault="00F15229" w:rsidP="003545BD">
      <w:pPr>
        <w:spacing w:after="0" w:line="360" w:lineRule="auto"/>
        <w:ind w:right="1557"/>
        <w:rPr>
          <w:rFonts w:ascii="Century Gothic" w:hAnsi="Century Gothic"/>
        </w:rPr>
      </w:pPr>
    </w:p>
    <w:p w14:paraId="305DE3DE" w14:textId="212AC9AB" w:rsidR="00F15229" w:rsidRPr="003545BD" w:rsidRDefault="000C1C10" w:rsidP="003545BD">
      <w:pPr>
        <w:spacing w:after="0" w:line="360" w:lineRule="auto"/>
        <w:ind w:right="1557"/>
        <w:rPr>
          <w:rFonts w:ascii="Century Gothic" w:hAnsi="Century Gothic"/>
        </w:rPr>
      </w:pPr>
      <w:r w:rsidRPr="003545BD">
        <w:rPr>
          <w:rFonts w:ascii="Century Gothic" w:hAnsi="Century Gothic"/>
        </w:rPr>
        <w:t>Ursprünglich hatten sich m</w:t>
      </w:r>
      <w:r w:rsidR="000272C6" w:rsidRPr="003545BD">
        <w:rPr>
          <w:rFonts w:ascii="Century Gothic" w:hAnsi="Century Gothic"/>
        </w:rPr>
        <w:t xml:space="preserve">ehr als doppelt so viele Firmen zur METAV 2022 angemeldet, und das nach einer Verschiebung, einer Absage und einer Digitalausgabe in den vergangenen vier Jahren. </w:t>
      </w:r>
      <w:r w:rsidR="00F15229" w:rsidRPr="003545BD">
        <w:rPr>
          <w:rFonts w:ascii="Century Gothic" w:hAnsi="Century Gothic"/>
        </w:rPr>
        <w:t>„</w:t>
      </w:r>
      <w:r w:rsidR="000272C6" w:rsidRPr="003545BD">
        <w:rPr>
          <w:rFonts w:ascii="Century Gothic" w:hAnsi="Century Gothic"/>
        </w:rPr>
        <w:t xml:space="preserve">Die neuerliche pandemiebedingte Verschiebung im laufenden Jahr vom März in </w:t>
      </w:r>
      <w:r w:rsidR="000272C6" w:rsidRPr="003545BD">
        <w:rPr>
          <w:rFonts w:ascii="Century Gothic" w:hAnsi="Century Gothic"/>
        </w:rPr>
        <w:lastRenderedPageBreak/>
        <w:t xml:space="preserve">den Juni konnten </w:t>
      </w:r>
      <w:r w:rsidR="00873B92">
        <w:rPr>
          <w:rFonts w:ascii="Century Gothic" w:hAnsi="Century Gothic"/>
        </w:rPr>
        <w:t xml:space="preserve">aber </w:t>
      </w:r>
      <w:r w:rsidR="000272C6" w:rsidRPr="003545BD">
        <w:rPr>
          <w:rFonts w:ascii="Century Gothic" w:hAnsi="Century Gothic"/>
        </w:rPr>
        <w:t>viele Unternehmen nicht mehr mitgehen</w:t>
      </w:r>
      <w:r w:rsidRPr="003545BD">
        <w:rPr>
          <w:rFonts w:ascii="Century Gothic" w:hAnsi="Century Gothic"/>
        </w:rPr>
        <w:t xml:space="preserve">, weil die </w:t>
      </w:r>
      <w:r w:rsidR="000272C6" w:rsidRPr="003545BD">
        <w:rPr>
          <w:rFonts w:ascii="Century Gothic" w:hAnsi="Century Gothic"/>
        </w:rPr>
        <w:t>Terminkalender mit Messen, Hausaus</w:t>
      </w:r>
      <w:r w:rsidR="00780B5B">
        <w:rPr>
          <w:rFonts w:ascii="Century Gothic" w:hAnsi="Century Gothic"/>
        </w:rPr>
        <w:t>s</w:t>
      </w:r>
      <w:r w:rsidR="000272C6" w:rsidRPr="003545BD">
        <w:rPr>
          <w:rFonts w:ascii="Century Gothic" w:hAnsi="Century Gothic"/>
        </w:rPr>
        <w:t>tellungen und anderen Veranstaltungen</w:t>
      </w:r>
      <w:r w:rsidRPr="003545BD">
        <w:rPr>
          <w:rFonts w:ascii="Century Gothic" w:hAnsi="Century Gothic"/>
        </w:rPr>
        <w:t xml:space="preserve"> bereits zu dicht gepackt waren</w:t>
      </w:r>
      <w:r w:rsidR="00F15229" w:rsidRPr="003545BD">
        <w:rPr>
          <w:rFonts w:ascii="Century Gothic" w:hAnsi="Century Gothic"/>
        </w:rPr>
        <w:t>“, erläutert Schäfer</w:t>
      </w:r>
      <w:r w:rsidR="000272C6" w:rsidRPr="003545BD">
        <w:rPr>
          <w:rFonts w:ascii="Century Gothic" w:hAnsi="Century Gothic"/>
        </w:rPr>
        <w:t>.</w:t>
      </w:r>
      <w:r w:rsidR="00F15229" w:rsidRPr="003545BD">
        <w:rPr>
          <w:rFonts w:ascii="Century Gothic" w:hAnsi="Century Gothic"/>
        </w:rPr>
        <w:t xml:space="preserve"> Für die METAV 2024 erwartet er eine Normalisierung der Beteiligung, denn das industrielle Umfeld </w:t>
      </w:r>
      <w:r w:rsidR="005605EB" w:rsidRPr="003545BD">
        <w:rPr>
          <w:rFonts w:ascii="Century Gothic" w:hAnsi="Century Gothic"/>
        </w:rPr>
        <w:t xml:space="preserve">in Nordrhein-Westfalen und den angrenzenden Märkten </w:t>
      </w:r>
      <w:r w:rsidR="00F15229" w:rsidRPr="003545BD">
        <w:rPr>
          <w:rFonts w:ascii="Century Gothic" w:hAnsi="Century Gothic"/>
        </w:rPr>
        <w:t>biete bekanntermaßen großes Potenzial</w:t>
      </w:r>
      <w:r w:rsidR="005605EB" w:rsidRPr="003545BD">
        <w:rPr>
          <w:rFonts w:ascii="Century Gothic" w:hAnsi="Century Gothic"/>
        </w:rPr>
        <w:t>.</w:t>
      </w:r>
      <w:r w:rsidR="00873B92">
        <w:rPr>
          <w:rFonts w:ascii="Century Gothic" w:hAnsi="Century Gothic"/>
        </w:rPr>
        <w:t xml:space="preserve"> </w:t>
      </w:r>
    </w:p>
    <w:p w14:paraId="2F1830C2" w14:textId="77777777" w:rsidR="000272C6" w:rsidRPr="003545BD" w:rsidRDefault="000272C6" w:rsidP="003545BD">
      <w:pPr>
        <w:spacing w:after="0" w:line="360" w:lineRule="auto"/>
        <w:ind w:right="1557"/>
        <w:rPr>
          <w:rFonts w:ascii="Century Gothic" w:hAnsi="Century Gothic"/>
        </w:rPr>
      </w:pPr>
    </w:p>
    <w:p w14:paraId="20AEE998" w14:textId="6DFF2C2E" w:rsidR="000272C6" w:rsidRPr="003545BD" w:rsidRDefault="000272C6" w:rsidP="003545BD">
      <w:pPr>
        <w:spacing w:after="0" w:line="360" w:lineRule="auto"/>
        <w:ind w:right="1557"/>
        <w:rPr>
          <w:rFonts w:ascii="Century Gothic" w:hAnsi="Century Gothic"/>
        </w:rPr>
      </w:pPr>
      <w:r w:rsidRPr="003545BD">
        <w:rPr>
          <w:rFonts w:ascii="Century Gothic" w:hAnsi="Century Gothic"/>
        </w:rPr>
        <w:t xml:space="preserve">Seit über 40 Jahren führt die METAV Experten der Metallbearbeitung zusammen, mitten im größten industriellen Ballungsgebiet Europas. </w:t>
      </w:r>
      <w:r w:rsidR="00AE37ED" w:rsidRPr="003545BD">
        <w:rPr>
          <w:rFonts w:ascii="Century Gothic" w:hAnsi="Century Gothic"/>
        </w:rPr>
        <w:t>„</w:t>
      </w:r>
      <w:r w:rsidRPr="003545BD">
        <w:rPr>
          <w:rFonts w:ascii="Century Gothic" w:hAnsi="Century Gothic"/>
        </w:rPr>
        <w:t>Gefragt sind nicht nur die Entscheider und Einkäufer der wichtigsten Abnehmerbranchen, sondern vor allem auch die Frauen und Männer an der Maschine</w:t>
      </w:r>
      <w:r w:rsidR="00AE37ED" w:rsidRPr="003545BD">
        <w:rPr>
          <w:rFonts w:ascii="Century Gothic" w:hAnsi="Century Gothic"/>
        </w:rPr>
        <w:t xml:space="preserve">“, </w:t>
      </w:r>
      <w:r w:rsidR="00780B5B">
        <w:rPr>
          <w:rFonts w:ascii="Century Gothic" w:hAnsi="Century Gothic"/>
        </w:rPr>
        <w:t>sagt</w:t>
      </w:r>
      <w:r w:rsidR="00AE37ED" w:rsidRPr="003545BD">
        <w:rPr>
          <w:rFonts w:ascii="Century Gothic" w:hAnsi="Century Gothic"/>
        </w:rPr>
        <w:t xml:space="preserve"> Schäfer</w:t>
      </w:r>
      <w:r w:rsidRPr="003545BD">
        <w:rPr>
          <w:rFonts w:ascii="Century Gothic" w:hAnsi="Century Gothic"/>
        </w:rPr>
        <w:t>. Sie w</w:t>
      </w:r>
      <w:r w:rsidR="00AE37ED" w:rsidRPr="003545BD">
        <w:rPr>
          <w:rFonts w:ascii="Century Gothic" w:hAnsi="Century Gothic"/>
        </w:rPr>
        <w:t>üssten</w:t>
      </w:r>
      <w:r w:rsidRPr="003545BD">
        <w:rPr>
          <w:rFonts w:ascii="Century Gothic" w:hAnsi="Century Gothic"/>
        </w:rPr>
        <w:t xml:space="preserve"> oft als erste im Betrieb, wo Optimierungspotenzial besteh</w:t>
      </w:r>
      <w:r w:rsidR="005605EB" w:rsidRPr="003545BD">
        <w:rPr>
          <w:rFonts w:ascii="Century Gothic" w:hAnsi="Century Gothic"/>
        </w:rPr>
        <w:t>t</w:t>
      </w:r>
      <w:r w:rsidRPr="003545BD">
        <w:rPr>
          <w:rFonts w:ascii="Century Gothic" w:hAnsi="Century Gothic"/>
        </w:rPr>
        <w:t xml:space="preserve"> und wo es neuen Lösungsbedarf gibt. Deshalb s</w:t>
      </w:r>
      <w:r w:rsidR="00AE37ED" w:rsidRPr="003545BD">
        <w:rPr>
          <w:rFonts w:ascii="Century Gothic" w:hAnsi="Century Gothic"/>
        </w:rPr>
        <w:t>eien</w:t>
      </w:r>
      <w:r w:rsidRPr="003545BD">
        <w:rPr>
          <w:rFonts w:ascii="Century Gothic" w:hAnsi="Century Gothic"/>
        </w:rPr>
        <w:t xml:space="preserve"> sie und ihr Know-how bei Kaufentscheidungen sehr gefragt. Die METAV bietet dafür den kompakten Überblick. Aussteller aller Größen präsentieren die Breite und Vielfalt der Produktionstechnologie.</w:t>
      </w:r>
    </w:p>
    <w:p w14:paraId="4BB3E35C" w14:textId="3CD473E7" w:rsidR="00AE37ED" w:rsidRPr="003545BD" w:rsidRDefault="00AE37ED" w:rsidP="003545BD">
      <w:pPr>
        <w:spacing w:after="0" w:line="360" w:lineRule="auto"/>
        <w:ind w:right="1557"/>
        <w:rPr>
          <w:rFonts w:ascii="Century Gothic" w:hAnsi="Century Gothic"/>
        </w:rPr>
      </w:pPr>
    </w:p>
    <w:p w14:paraId="6CA84E19" w14:textId="382873A9" w:rsidR="00D747CF" w:rsidRPr="003545BD" w:rsidRDefault="00D747CF" w:rsidP="003545BD">
      <w:pPr>
        <w:spacing w:after="0" w:line="360" w:lineRule="auto"/>
        <w:ind w:right="1557"/>
        <w:rPr>
          <w:rFonts w:ascii="Century Gothic" w:hAnsi="Century Gothic"/>
        </w:rPr>
      </w:pPr>
      <w:r w:rsidRPr="003545BD">
        <w:rPr>
          <w:rFonts w:ascii="Century Gothic" w:hAnsi="Century Gothic"/>
        </w:rPr>
        <w:t>Sehr positiv hat sich das VDW-Engagement für den unternehmerischen Nachwuchs entwickelt.</w:t>
      </w:r>
      <w:r w:rsidR="00873B92">
        <w:rPr>
          <w:rFonts w:ascii="Century Gothic" w:hAnsi="Century Gothic"/>
        </w:rPr>
        <w:t xml:space="preserve"> </w:t>
      </w:r>
      <w:r w:rsidRPr="003545BD">
        <w:rPr>
          <w:rFonts w:ascii="Century Gothic" w:hAnsi="Century Gothic"/>
        </w:rPr>
        <w:t xml:space="preserve">Auf zwei Gemeinschaftsständen für nationale und internationale Start-ups präsentieren sich insgesamt 13 </w:t>
      </w:r>
      <w:r w:rsidR="005605EB" w:rsidRPr="003545BD">
        <w:rPr>
          <w:rFonts w:ascii="Century Gothic" w:hAnsi="Century Gothic"/>
        </w:rPr>
        <w:t>Firmen</w:t>
      </w:r>
      <w:r w:rsidRPr="003545BD">
        <w:rPr>
          <w:rFonts w:ascii="Century Gothic" w:hAnsi="Century Gothic"/>
        </w:rPr>
        <w:t xml:space="preserve"> aus Deutschland, Österreich und der Schweiz. Ihre Gründer haben sich vor weniger als zehn Jahren dazu entschieden, ausgetretene Pfade zu verlassen und ihre innovativen Ideen selbständig zu realisieren. </w:t>
      </w:r>
      <w:r w:rsidR="005605EB" w:rsidRPr="003545BD">
        <w:rPr>
          <w:rFonts w:ascii="Century Gothic" w:hAnsi="Century Gothic"/>
        </w:rPr>
        <w:t>S</w:t>
      </w:r>
      <w:r w:rsidRPr="003545BD">
        <w:rPr>
          <w:rFonts w:ascii="Century Gothic" w:hAnsi="Century Gothic"/>
        </w:rPr>
        <w:t>ie haben die METAV als</w:t>
      </w:r>
      <w:r w:rsidR="00873B92">
        <w:rPr>
          <w:rFonts w:ascii="Century Gothic" w:hAnsi="Century Gothic"/>
        </w:rPr>
        <w:t xml:space="preserve"> eine</w:t>
      </w:r>
      <w:r w:rsidRPr="003545BD">
        <w:rPr>
          <w:rFonts w:ascii="Century Gothic" w:hAnsi="Century Gothic"/>
        </w:rPr>
        <w:t xml:space="preserve"> Plattform entdeckt, die jungen Unternehmen einen Marktzugang und attraktive Rahmenbedingungen bietet, um ihr Geschäft voranzubringen.</w:t>
      </w:r>
    </w:p>
    <w:p w14:paraId="27AD755B" w14:textId="77777777" w:rsidR="00D747CF" w:rsidRPr="003545BD" w:rsidRDefault="00D747CF" w:rsidP="003545BD">
      <w:pPr>
        <w:spacing w:after="0" w:line="360" w:lineRule="auto"/>
        <w:ind w:right="1557"/>
        <w:rPr>
          <w:rFonts w:ascii="Century Gothic" w:hAnsi="Century Gothic"/>
        </w:rPr>
      </w:pPr>
    </w:p>
    <w:p w14:paraId="7FC8D14F" w14:textId="625D09B6" w:rsidR="00D747CF" w:rsidRPr="003545BD" w:rsidRDefault="00D747CF" w:rsidP="003545BD">
      <w:pPr>
        <w:spacing w:after="0" w:line="360" w:lineRule="auto"/>
        <w:ind w:right="1557"/>
        <w:rPr>
          <w:rFonts w:ascii="Century Gothic" w:hAnsi="Century Gothic"/>
        </w:rPr>
      </w:pPr>
      <w:r w:rsidRPr="003545BD">
        <w:rPr>
          <w:rFonts w:ascii="Century Gothic" w:hAnsi="Century Gothic"/>
        </w:rPr>
        <w:t>Die deutschen Firmengründer werden vom Bundesministerium für Wirtschaft und Klimaschutz (BMWK) gefördert. Das Angebot für internatio</w:t>
      </w:r>
      <w:r w:rsidRPr="003545BD">
        <w:rPr>
          <w:rFonts w:ascii="Century Gothic" w:hAnsi="Century Gothic"/>
        </w:rPr>
        <w:lastRenderedPageBreak/>
        <w:t>nale Start-ups hat der VDW in Eigenregie erstmals auf den Weg gebracht. Teilweise zeigen die Firmen ihre produkt- und verfahrensmäßigen Neuerungen zum ersten Mal einem größeren Fachpublikum.</w:t>
      </w:r>
      <w:r w:rsidR="00873B92">
        <w:rPr>
          <w:rFonts w:ascii="Century Gothic" w:hAnsi="Century Gothic"/>
        </w:rPr>
        <w:t xml:space="preserve"> </w:t>
      </w:r>
    </w:p>
    <w:p w14:paraId="56B7D83A" w14:textId="65EF1484" w:rsidR="005605EB" w:rsidRDefault="005605EB" w:rsidP="00D747CF">
      <w:pPr>
        <w:spacing w:after="0" w:line="360" w:lineRule="auto"/>
        <w:ind w:right="1557"/>
        <w:rPr>
          <w:rFonts w:ascii="Century Gothic" w:hAnsi="Century Gothic"/>
          <w:sz w:val="28"/>
          <w:szCs w:val="28"/>
        </w:rPr>
      </w:pPr>
    </w:p>
    <w:p w14:paraId="3509E889" w14:textId="77777777" w:rsidR="003545BD" w:rsidRPr="003545BD" w:rsidRDefault="003545BD" w:rsidP="003545BD">
      <w:pPr>
        <w:spacing w:after="0" w:line="240" w:lineRule="auto"/>
        <w:ind w:right="1559"/>
        <w:rPr>
          <w:rFonts w:ascii="Century Gothic" w:hAnsi="Century Gothic"/>
          <w:sz w:val="18"/>
          <w:szCs w:val="18"/>
        </w:rPr>
      </w:pPr>
      <w:r w:rsidRPr="003545BD">
        <w:rPr>
          <w:rFonts w:ascii="Century Gothic" w:hAnsi="Century Gothic"/>
          <w:b/>
          <w:bCs/>
          <w:sz w:val="18"/>
          <w:szCs w:val="18"/>
        </w:rPr>
        <w:t>Hintergrund</w:t>
      </w:r>
    </w:p>
    <w:p w14:paraId="582AAD47" w14:textId="77777777" w:rsidR="003545BD" w:rsidRPr="003545BD" w:rsidRDefault="003545BD" w:rsidP="003545BD">
      <w:pPr>
        <w:spacing w:after="0" w:line="240" w:lineRule="auto"/>
        <w:ind w:right="1559"/>
        <w:rPr>
          <w:rFonts w:ascii="Century Gothic" w:hAnsi="Century Gothic"/>
          <w:sz w:val="18"/>
          <w:szCs w:val="18"/>
        </w:rPr>
      </w:pPr>
      <w:r w:rsidRPr="003545BD">
        <w:rPr>
          <w:rFonts w:ascii="Century Gothic" w:hAnsi="Century Gothic"/>
          <w:sz w:val="18"/>
          <w:szCs w:val="18"/>
        </w:rPr>
        <w:t xml:space="preserve">Die METAV 2022 findet vom 21. bis 24. Juni in Düsseldorf statt. Sie zeigt das komplette Spektrum der Fertigungstechnik. Schwerpunkte sind Werkzeugmaschinen, Werkzeuge, Zubehör, Messtechnik, Oberflächen- und Computertechnik für die Metallbearbeitung, Software, Maschinen und Systeme für die additive Fertigung, Produktionssysteme und Komponenten für die Medizintechnik. Zusätzlich stellt die METAV Area spezifische Lösungen zu den Themen Additive Manufacturing, Medical, </w:t>
      </w:r>
      <w:proofErr w:type="spellStart"/>
      <w:r w:rsidRPr="003545BD">
        <w:rPr>
          <w:rFonts w:ascii="Century Gothic" w:hAnsi="Century Gothic"/>
          <w:sz w:val="18"/>
          <w:szCs w:val="18"/>
        </w:rPr>
        <w:t>Moulding</w:t>
      </w:r>
      <w:proofErr w:type="spellEnd"/>
      <w:r w:rsidRPr="003545BD">
        <w:rPr>
          <w:rFonts w:ascii="Century Gothic" w:hAnsi="Century Gothic"/>
          <w:sz w:val="18"/>
          <w:szCs w:val="18"/>
        </w:rPr>
        <w:t xml:space="preserve"> und Quality heraus. Die METAV 2020 musste coronabedingt ausfallen und fand 2021 als Digitalveranstaltung statt.</w:t>
      </w:r>
    </w:p>
    <w:p w14:paraId="78467101" w14:textId="77777777" w:rsidR="003545BD" w:rsidRPr="003545BD" w:rsidRDefault="003545BD" w:rsidP="003545BD">
      <w:pPr>
        <w:spacing w:after="0" w:line="240" w:lineRule="auto"/>
        <w:ind w:right="1559"/>
        <w:rPr>
          <w:rFonts w:ascii="Century Gothic" w:hAnsi="Century Gothic"/>
          <w:b/>
        </w:rPr>
      </w:pPr>
    </w:p>
    <w:p w14:paraId="6AE5F582" w14:textId="13ABC1AA" w:rsidR="00F543D6" w:rsidRDefault="00F543D6" w:rsidP="003545BD">
      <w:pPr>
        <w:spacing w:after="0" w:line="240" w:lineRule="auto"/>
        <w:ind w:right="1559"/>
        <w:rPr>
          <w:rFonts w:ascii="Century Gothic" w:hAnsi="Century Gothic"/>
        </w:rPr>
      </w:pPr>
      <w:r>
        <w:rPr>
          <w:rFonts w:ascii="Century Gothic" w:hAnsi="Century Gothic"/>
        </w:rPr>
        <w:t xml:space="preserve">Bild: </w:t>
      </w:r>
      <w:r w:rsidRPr="00F543D6">
        <w:rPr>
          <w:rFonts w:ascii="Century Gothic" w:hAnsi="Century Gothic"/>
        </w:rPr>
        <w:t>Das japanische Unternehmen Keyence stellt den digitalen Messprojektor aus der IM Serie vor. Er wird in der Qualitätssicherung eingesetzt und ermöglicht eine Erfassung von bis zu 300 Maßen in nur einer Messung und so die Bauteilkontrolle in wenigen Sekunden.</w:t>
      </w:r>
    </w:p>
    <w:p w14:paraId="430B4E37" w14:textId="77777777" w:rsidR="00F543D6" w:rsidRDefault="00F543D6" w:rsidP="003545BD">
      <w:pPr>
        <w:spacing w:after="0" w:line="240" w:lineRule="auto"/>
        <w:ind w:right="1559"/>
        <w:rPr>
          <w:rFonts w:ascii="Century Gothic" w:hAnsi="Century Gothic"/>
        </w:rPr>
      </w:pPr>
    </w:p>
    <w:p w14:paraId="416A2900" w14:textId="7F04816C" w:rsidR="003545BD" w:rsidRPr="003545BD" w:rsidRDefault="003545BD" w:rsidP="003545BD">
      <w:pPr>
        <w:spacing w:after="0" w:line="240" w:lineRule="auto"/>
        <w:ind w:right="1559"/>
        <w:rPr>
          <w:rFonts w:ascii="Century Gothic" w:hAnsi="Century Gothic"/>
        </w:rPr>
      </w:pPr>
      <w:r w:rsidRPr="003545BD">
        <w:rPr>
          <w:rFonts w:ascii="Century Gothic" w:hAnsi="Century Gothic"/>
        </w:rPr>
        <w:t xml:space="preserve">Detaillierte Informationen, Angebote und Anmeldeunterlagen zur METAV 2022 finden Sie im Internet unter </w:t>
      </w:r>
      <w:hyperlink r:id="rId7" w:history="1">
        <w:r w:rsidRPr="003545BD">
          <w:rPr>
            <w:rStyle w:val="Hyperlink"/>
            <w:rFonts w:ascii="Century Gothic" w:hAnsi="Century Gothic"/>
          </w:rPr>
          <w:t>www.metav.de</w:t>
        </w:r>
      </w:hyperlink>
      <w:r w:rsidRPr="003545BD">
        <w:rPr>
          <w:rFonts w:ascii="Century Gothic" w:hAnsi="Century Gothic"/>
        </w:rPr>
        <w:t>.</w:t>
      </w:r>
    </w:p>
    <w:p w14:paraId="20B3C5BC" w14:textId="77777777" w:rsidR="003545BD" w:rsidRPr="003545BD" w:rsidRDefault="003545BD" w:rsidP="003545BD">
      <w:pPr>
        <w:spacing w:after="0" w:line="240" w:lineRule="auto"/>
        <w:ind w:right="1559"/>
        <w:rPr>
          <w:rFonts w:ascii="Century Gothic" w:hAnsi="Century Gothic"/>
        </w:rPr>
      </w:pPr>
    </w:p>
    <w:p w14:paraId="2BB583E2" w14:textId="77777777" w:rsidR="003545BD" w:rsidRPr="003545BD" w:rsidRDefault="003545BD" w:rsidP="003545BD">
      <w:pPr>
        <w:spacing w:after="0" w:line="360" w:lineRule="auto"/>
        <w:ind w:right="1557"/>
        <w:rPr>
          <w:rFonts w:ascii="Century Gothic" w:hAnsi="Century Gothic"/>
        </w:rPr>
      </w:pPr>
      <w:r w:rsidRPr="003545BD">
        <w:rPr>
          <w:rFonts w:ascii="Century Gothic" w:hAnsi="Century Gothic"/>
        </w:rPr>
        <w:t>Besuchen Sie die METAV auch über unsere Social-Media-Kanäle </w:t>
      </w:r>
    </w:p>
    <w:p w14:paraId="6D912C9F" w14:textId="77777777" w:rsidR="003545BD" w:rsidRPr="003545BD" w:rsidRDefault="003545BD" w:rsidP="003545BD">
      <w:pPr>
        <w:spacing w:after="0" w:line="360" w:lineRule="auto"/>
        <w:ind w:right="1557"/>
        <w:rPr>
          <w:rFonts w:ascii="Century Gothic" w:hAnsi="Century Gothic"/>
          <w:sz w:val="28"/>
          <w:szCs w:val="28"/>
        </w:rPr>
      </w:pPr>
    </w:p>
    <w:p w14:paraId="7569C073" w14:textId="77777777" w:rsidR="003545BD" w:rsidRPr="003545BD" w:rsidRDefault="003545BD" w:rsidP="003545BD">
      <w:pPr>
        <w:spacing w:after="0" w:line="360" w:lineRule="auto"/>
        <w:ind w:right="1557"/>
        <w:rPr>
          <w:rFonts w:ascii="Century Gothic" w:hAnsi="Century Gothic"/>
          <w:i/>
        </w:rPr>
      </w:pPr>
      <w:r w:rsidRPr="003545BD">
        <w:rPr>
          <w:rFonts w:ascii="Century Gothic" w:hAnsi="Century Gothic"/>
          <w:noProof/>
          <w:sz w:val="28"/>
          <w:szCs w:val="28"/>
        </w:rPr>
        <w:drawing>
          <wp:inline distT="0" distB="0" distL="0" distR="0" wp14:anchorId="3CD26101" wp14:editId="6DE038DB">
            <wp:extent cx="876300" cy="1714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3545BD">
        <w:rPr>
          <w:rFonts w:ascii="Century Gothic" w:hAnsi="Century Gothic"/>
          <w:sz w:val="28"/>
          <w:szCs w:val="28"/>
        </w:rPr>
        <w:t xml:space="preserve"> </w:t>
      </w:r>
      <w:hyperlink r:id="rId10" w:history="1">
        <w:r w:rsidRPr="003545BD">
          <w:rPr>
            <w:rStyle w:val="Hyperlink"/>
            <w:rFonts w:ascii="Century Gothic" w:hAnsi="Century Gothic"/>
            <w:i/>
          </w:rPr>
          <w:t>http://twitter.com/METAVonline</w:t>
        </w:r>
      </w:hyperlink>
    </w:p>
    <w:p w14:paraId="7509032B" w14:textId="77777777" w:rsidR="003545BD" w:rsidRPr="003545BD" w:rsidRDefault="003545BD" w:rsidP="003545BD">
      <w:pPr>
        <w:spacing w:after="0" w:line="360" w:lineRule="auto"/>
        <w:ind w:right="1557"/>
        <w:rPr>
          <w:rFonts w:ascii="Century Gothic" w:hAnsi="Century Gothic"/>
          <w:i/>
        </w:rPr>
      </w:pPr>
      <w:r w:rsidRPr="003545BD">
        <w:rPr>
          <w:rFonts w:ascii="Century Gothic" w:hAnsi="Century Gothic"/>
          <w:i/>
          <w:noProof/>
        </w:rPr>
        <w:drawing>
          <wp:inline distT="0" distB="0" distL="0" distR="0" wp14:anchorId="4DF20D10" wp14:editId="59EC010B">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545BD">
        <w:rPr>
          <w:rFonts w:ascii="Century Gothic" w:hAnsi="Century Gothic"/>
          <w:i/>
        </w:rPr>
        <w:tab/>
      </w:r>
      <w:r w:rsidRPr="003545BD">
        <w:rPr>
          <w:rFonts w:ascii="Century Gothic" w:hAnsi="Century Gothic"/>
          <w:i/>
        </w:rPr>
        <w:tab/>
        <w:t xml:space="preserve"> </w:t>
      </w:r>
      <w:r w:rsidRPr="003545BD">
        <w:rPr>
          <w:rFonts w:ascii="Century Gothic" w:hAnsi="Century Gothic"/>
          <w:i/>
          <w:u w:val="single"/>
        </w:rPr>
        <w:t>http://facebook.com/METAV.fanpage</w:t>
      </w:r>
    </w:p>
    <w:p w14:paraId="75CB9183" w14:textId="77777777" w:rsidR="003545BD" w:rsidRPr="003545BD" w:rsidRDefault="003545BD" w:rsidP="003545BD">
      <w:pPr>
        <w:spacing w:after="0" w:line="360" w:lineRule="auto"/>
        <w:ind w:right="1557"/>
        <w:rPr>
          <w:rFonts w:ascii="Century Gothic" w:hAnsi="Century Gothic"/>
          <w:i/>
        </w:rPr>
      </w:pPr>
      <w:r w:rsidRPr="003545BD">
        <w:rPr>
          <w:rFonts w:ascii="Century Gothic" w:hAnsi="Century Gothic"/>
          <w:i/>
          <w:noProof/>
        </w:rPr>
        <w:drawing>
          <wp:inline distT="0" distB="0" distL="0" distR="0" wp14:anchorId="4DF0E1DB" wp14:editId="2D1566C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545BD">
        <w:rPr>
          <w:rFonts w:ascii="Century Gothic" w:hAnsi="Century Gothic"/>
          <w:i/>
        </w:rPr>
        <w:tab/>
      </w:r>
      <w:r w:rsidRPr="003545BD">
        <w:rPr>
          <w:rFonts w:ascii="Century Gothic" w:hAnsi="Century Gothic"/>
          <w:i/>
        </w:rPr>
        <w:tab/>
        <w:t xml:space="preserve"> </w:t>
      </w:r>
      <w:hyperlink r:id="rId13" w:history="1">
        <w:r w:rsidRPr="003545BD">
          <w:rPr>
            <w:rStyle w:val="Hyperlink"/>
            <w:rFonts w:ascii="Century Gothic" w:hAnsi="Century Gothic"/>
            <w:i/>
          </w:rPr>
          <w:t>http://www.youtube.com/metaltradefair</w:t>
        </w:r>
      </w:hyperlink>
    </w:p>
    <w:p w14:paraId="1D9A4966" w14:textId="77777777" w:rsidR="003545BD" w:rsidRPr="003545BD" w:rsidRDefault="003545BD" w:rsidP="003545BD">
      <w:pPr>
        <w:spacing w:after="0" w:line="360" w:lineRule="auto"/>
        <w:ind w:right="1557"/>
        <w:rPr>
          <w:rFonts w:ascii="Century Gothic" w:hAnsi="Century Gothic"/>
        </w:rPr>
      </w:pPr>
      <w:r w:rsidRPr="003545BD">
        <w:rPr>
          <w:rFonts w:ascii="Century Gothic" w:hAnsi="Century Gothic"/>
          <w:i/>
          <w:noProof/>
        </w:rPr>
        <w:drawing>
          <wp:inline distT="0" distB="0" distL="0" distR="0" wp14:anchorId="2913A593" wp14:editId="71C3B95D">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545BD">
        <w:rPr>
          <w:rFonts w:ascii="Century Gothic" w:hAnsi="Century Gothic"/>
          <w:i/>
        </w:rPr>
        <w:tab/>
      </w:r>
      <w:r w:rsidRPr="003545BD">
        <w:rPr>
          <w:rFonts w:ascii="Century Gothic" w:hAnsi="Century Gothic"/>
          <w:i/>
        </w:rPr>
        <w:tab/>
        <w:t xml:space="preserve"> </w:t>
      </w:r>
      <w:r w:rsidRPr="003545BD">
        <w:rPr>
          <w:rFonts w:ascii="Century Gothic" w:hAnsi="Century Gothic"/>
          <w:i/>
          <w:u w:val="single"/>
        </w:rPr>
        <w:t>https://de.industryarena.com/metav</w:t>
      </w:r>
    </w:p>
    <w:p w14:paraId="42FE9CCE" w14:textId="77777777" w:rsidR="003545BD" w:rsidRPr="003545BD" w:rsidRDefault="003545BD" w:rsidP="003545BD">
      <w:pPr>
        <w:spacing w:after="0" w:line="360" w:lineRule="auto"/>
        <w:ind w:right="1557"/>
        <w:rPr>
          <w:rFonts w:ascii="Century Gothic" w:hAnsi="Century Gothic"/>
        </w:rPr>
      </w:pPr>
      <w:r w:rsidRPr="003545BD">
        <w:rPr>
          <w:rFonts w:ascii="Century Gothic" w:hAnsi="Century Gothic"/>
          <w:noProof/>
        </w:rPr>
        <w:drawing>
          <wp:inline distT="0" distB="0" distL="0" distR="0" wp14:anchorId="7CAB1121" wp14:editId="49BD1201">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545BD">
        <w:rPr>
          <w:rFonts w:ascii="Century Gothic" w:hAnsi="Century Gothic"/>
        </w:rPr>
        <w:tab/>
      </w:r>
      <w:r w:rsidRPr="003545BD">
        <w:rPr>
          <w:rFonts w:ascii="Century Gothic" w:hAnsi="Century Gothic"/>
        </w:rPr>
        <w:tab/>
        <w:t xml:space="preserve"> </w:t>
      </w:r>
      <w:hyperlink r:id="rId16" w:history="1">
        <w:r w:rsidRPr="003545BD">
          <w:rPr>
            <w:rStyle w:val="Hyperlink"/>
            <w:rFonts w:ascii="Century Gothic" w:hAnsi="Century Gothic"/>
          </w:rPr>
          <w:t>www.linkedin.com/company/</w:t>
        </w:r>
      </w:hyperlink>
      <w:r w:rsidRPr="003545BD">
        <w:rPr>
          <w:rFonts w:ascii="Century Gothic" w:hAnsi="Century Gothic"/>
          <w:u w:val="single"/>
        </w:rPr>
        <w:t>metav-duesseldorf</w:t>
      </w:r>
    </w:p>
    <w:p w14:paraId="1FF2F7ED" w14:textId="77777777" w:rsidR="005605EB" w:rsidRPr="00552A49" w:rsidRDefault="005605EB" w:rsidP="00D747CF">
      <w:pPr>
        <w:spacing w:after="0" w:line="360" w:lineRule="auto"/>
        <w:ind w:right="1557"/>
        <w:rPr>
          <w:rFonts w:ascii="Century Gothic" w:hAnsi="Century Gothic"/>
          <w:sz w:val="28"/>
          <w:szCs w:val="28"/>
        </w:rPr>
      </w:pPr>
    </w:p>
    <w:p w14:paraId="066B0F80" w14:textId="77777777" w:rsidR="00350470" w:rsidRDefault="00350470" w:rsidP="00350470">
      <w:pPr>
        <w:rPr>
          <w:rFonts w:ascii="Century Gothic" w:hAnsi="Century Gothic"/>
        </w:rPr>
      </w:pPr>
    </w:p>
    <w:p w14:paraId="543E495C" w14:textId="77777777" w:rsidR="00350470" w:rsidRPr="00350470" w:rsidRDefault="00350470" w:rsidP="00350470">
      <w:pPr>
        <w:rPr>
          <w:rFonts w:ascii="Century Gothic" w:hAnsi="Century Gothic"/>
        </w:rPr>
      </w:pPr>
    </w:p>
    <w:sectPr w:rsidR="00350470" w:rsidRPr="00350470"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35D32914"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sidR="00873B92">
      <w:rPr>
        <w:rFonts w:ascii="Century Gothic" w:hAnsi="Century Gothic"/>
        <w:bCs/>
      </w:rPr>
      <w:t xml:space="preserve"> </w:t>
    </w:r>
    <w:r>
      <w:rPr>
        <w:rFonts w:ascii="Century Gothic" w:hAnsi="Century Gothic"/>
        <w:bCs/>
      </w:rPr>
      <w:sym w:font="Wingdings" w:char="F09F"/>
    </w:r>
    <w:r w:rsidR="00873B92">
      <w:rPr>
        <w:rFonts w:ascii="Century Gothic" w:hAnsi="Century Gothic"/>
        <w:bCs/>
      </w:rPr>
      <w:t xml:space="preserve"> </w:t>
    </w:r>
    <w:r>
      <w:rPr>
        <w:rFonts w:ascii="Century Gothic" w:hAnsi="Century Gothic"/>
        <w:bCs/>
      </w:rPr>
      <w:t>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D375E2"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873B92"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10189"/>
    <w:rsid w:val="00021C1C"/>
    <w:rsid w:val="000272C6"/>
    <w:rsid w:val="0006160C"/>
    <w:rsid w:val="000864FC"/>
    <w:rsid w:val="000C1C10"/>
    <w:rsid w:val="000F1732"/>
    <w:rsid w:val="001514B1"/>
    <w:rsid w:val="00164172"/>
    <w:rsid w:val="001754E0"/>
    <w:rsid w:val="001B5898"/>
    <w:rsid w:val="001E0115"/>
    <w:rsid w:val="00245491"/>
    <w:rsid w:val="00250745"/>
    <w:rsid w:val="002A5A5C"/>
    <w:rsid w:val="002D17FA"/>
    <w:rsid w:val="002D6846"/>
    <w:rsid w:val="003079D1"/>
    <w:rsid w:val="00350470"/>
    <w:rsid w:val="003545BD"/>
    <w:rsid w:val="00391795"/>
    <w:rsid w:val="003A6F91"/>
    <w:rsid w:val="003C619F"/>
    <w:rsid w:val="004551EA"/>
    <w:rsid w:val="004577C0"/>
    <w:rsid w:val="004B1254"/>
    <w:rsid w:val="004B1611"/>
    <w:rsid w:val="004B2EEE"/>
    <w:rsid w:val="004E57F7"/>
    <w:rsid w:val="00527364"/>
    <w:rsid w:val="00534DF8"/>
    <w:rsid w:val="005605EB"/>
    <w:rsid w:val="005B59FC"/>
    <w:rsid w:val="005E4FA1"/>
    <w:rsid w:val="00647A3D"/>
    <w:rsid w:val="006770F7"/>
    <w:rsid w:val="0068055E"/>
    <w:rsid w:val="006971EC"/>
    <w:rsid w:val="006D467A"/>
    <w:rsid w:val="007752A4"/>
    <w:rsid w:val="00780B5B"/>
    <w:rsid w:val="007B1A9C"/>
    <w:rsid w:val="008525F0"/>
    <w:rsid w:val="008617AE"/>
    <w:rsid w:val="00872639"/>
    <w:rsid w:val="00873B92"/>
    <w:rsid w:val="008F4216"/>
    <w:rsid w:val="008F6B4C"/>
    <w:rsid w:val="00907773"/>
    <w:rsid w:val="0092624F"/>
    <w:rsid w:val="00930F49"/>
    <w:rsid w:val="00950FA0"/>
    <w:rsid w:val="00980CED"/>
    <w:rsid w:val="009B6F2E"/>
    <w:rsid w:val="009E11A5"/>
    <w:rsid w:val="00A0388B"/>
    <w:rsid w:val="00A125E7"/>
    <w:rsid w:val="00A50A65"/>
    <w:rsid w:val="00A8233E"/>
    <w:rsid w:val="00AA73C2"/>
    <w:rsid w:val="00AE37ED"/>
    <w:rsid w:val="00AF7CF2"/>
    <w:rsid w:val="00B060D3"/>
    <w:rsid w:val="00B21218"/>
    <w:rsid w:val="00B9587A"/>
    <w:rsid w:val="00BA7369"/>
    <w:rsid w:val="00BC09C1"/>
    <w:rsid w:val="00BE53DA"/>
    <w:rsid w:val="00C356A8"/>
    <w:rsid w:val="00C7651A"/>
    <w:rsid w:val="00C97496"/>
    <w:rsid w:val="00CE3986"/>
    <w:rsid w:val="00D2128B"/>
    <w:rsid w:val="00D35CC8"/>
    <w:rsid w:val="00D7410E"/>
    <w:rsid w:val="00D747CF"/>
    <w:rsid w:val="00DC38FA"/>
    <w:rsid w:val="00DC4C19"/>
    <w:rsid w:val="00DC7BDC"/>
    <w:rsid w:val="00DD1733"/>
    <w:rsid w:val="00E21A9C"/>
    <w:rsid w:val="00F15229"/>
    <w:rsid w:val="00F32FCE"/>
    <w:rsid w:val="00F543D6"/>
    <w:rsid w:val="00F81D3C"/>
    <w:rsid w:val="00F93362"/>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35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de" TargetMode="Externa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twitter.com/METAVo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13</cp:revision>
  <cp:lastPrinted>2022-06-21T06:37:00Z</cp:lastPrinted>
  <dcterms:created xsi:type="dcterms:W3CDTF">2022-06-17T08:01:00Z</dcterms:created>
  <dcterms:modified xsi:type="dcterms:W3CDTF">2022-06-21T06:37:00Z</dcterms:modified>
</cp:coreProperties>
</file>