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626A9" w14:textId="64A45E87" w:rsidR="00FD31F4" w:rsidRPr="00FD31F4" w:rsidRDefault="00FD31F4">
      <w:pPr>
        <w:rPr>
          <w:rFonts w:ascii="Effra" w:hAnsi="Effra"/>
        </w:rPr>
      </w:pPr>
    </w:p>
    <w:p w14:paraId="2F05EE1F" w14:textId="77777777" w:rsidR="00FD31F4" w:rsidRPr="00FD31F4" w:rsidRDefault="00FD31F4">
      <w:pPr>
        <w:rPr>
          <w:rFonts w:ascii="Effra" w:hAnsi="Effra"/>
        </w:rPr>
      </w:pPr>
    </w:p>
    <w:p w14:paraId="118CF51B" w14:textId="491AE8CD" w:rsidR="00F178E3" w:rsidRPr="004C1BFC" w:rsidRDefault="004C1BFC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>
        <w:rPr>
          <w:rFonts w:ascii="Effra" w:hAnsi="Effra"/>
        </w:rPr>
        <w:t>From</w:t>
      </w:r>
      <w:r>
        <w:rPr>
          <w:rFonts w:ascii="Effra" w:hAnsi="Effra"/>
        </w:rPr>
        <w:tab/>
      </w:r>
      <w:r>
        <w:rPr>
          <w:rFonts w:ascii="Effra Light" w:hAnsi="Effra Light"/>
        </w:rPr>
        <w:t>Sylke Becker</w:t>
      </w:r>
    </w:p>
    <w:p w14:paraId="0EDB304B" w14:textId="725ADAD5" w:rsidR="00FD31F4" w:rsidRPr="004C1BFC" w:rsidRDefault="004C1BFC" w:rsidP="00FC0F38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>
        <w:rPr>
          <w:rFonts w:ascii="Effra" w:hAnsi="Effra"/>
        </w:rPr>
        <w:t>Phone</w:t>
      </w:r>
      <w:r>
        <w:rPr>
          <w:rFonts w:ascii="Effra" w:hAnsi="Effra"/>
        </w:rPr>
        <w:tab/>
      </w:r>
      <w:r>
        <w:rPr>
          <w:rFonts w:ascii="Effra Light" w:hAnsi="Effra Light"/>
        </w:rPr>
        <w:t>+49 69 756081-33</w:t>
      </w:r>
    </w:p>
    <w:p w14:paraId="09D8551D" w14:textId="65A1FDE1" w:rsidR="00FD31F4" w:rsidRPr="004C1BFC" w:rsidRDefault="00FD31F4" w:rsidP="00FD31F4">
      <w:pPr>
        <w:tabs>
          <w:tab w:val="left" w:pos="1134"/>
        </w:tabs>
        <w:spacing w:after="0" w:line="240" w:lineRule="auto"/>
        <w:rPr>
          <w:rFonts w:ascii="Effra Light" w:hAnsi="Effra Light" w:cs="Arial"/>
        </w:rPr>
      </w:pPr>
      <w:r>
        <w:rPr>
          <w:rFonts w:ascii="Effra" w:hAnsi="Effra"/>
        </w:rPr>
        <w:t>Email</w:t>
      </w:r>
      <w:r>
        <w:rPr>
          <w:rFonts w:ascii="Effra Medium" w:hAnsi="Effra Medium"/>
        </w:rPr>
        <w:tab/>
      </w:r>
      <w:r>
        <w:rPr>
          <w:rFonts w:ascii="Effra Light" w:hAnsi="Effra Light"/>
        </w:rPr>
        <w:t>s.becker@vdw.de</w:t>
      </w:r>
    </w:p>
    <w:p w14:paraId="4B45DEED" w14:textId="77777777" w:rsidR="00FD31F4" w:rsidRPr="004C1BFC" w:rsidRDefault="00FD31F4" w:rsidP="00FD31F4">
      <w:pPr>
        <w:spacing w:after="0" w:line="240" w:lineRule="auto"/>
        <w:rPr>
          <w:rFonts w:ascii="Effra" w:hAnsi="Effra"/>
          <w:lang w:val="en-GB"/>
        </w:rPr>
      </w:pPr>
    </w:p>
    <w:p w14:paraId="5285F613" w14:textId="07678E12" w:rsidR="00FD31F4" w:rsidRPr="004C1BFC" w:rsidRDefault="00FD31F4" w:rsidP="00FD31F4">
      <w:pPr>
        <w:spacing w:after="0" w:line="240" w:lineRule="auto"/>
        <w:rPr>
          <w:rFonts w:ascii="Effra" w:hAnsi="Effra"/>
          <w:lang w:val="en-GB"/>
        </w:rPr>
      </w:pPr>
    </w:p>
    <w:p w14:paraId="783E17C8" w14:textId="49EB0C9B" w:rsidR="00FD31F4" w:rsidRPr="004C1BFC" w:rsidRDefault="00FD31F4" w:rsidP="00FD31F4">
      <w:pPr>
        <w:spacing w:after="0" w:line="240" w:lineRule="auto"/>
        <w:rPr>
          <w:rFonts w:ascii="Effra" w:hAnsi="Effra"/>
          <w:lang w:val="en-GB"/>
        </w:rPr>
      </w:pPr>
    </w:p>
    <w:p w14:paraId="594F79E3" w14:textId="77777777" w:rsidR="00FC0F38" w:rsidRPr="004C1BFC" w:rsidRDefault="00FC0F38" w:rsidP="00FD31F4">
      <w:pPr>
        <w:spacing w:after="0" w:line="240" w:lineRule="auto"/>
        <w:rPr>
          <w:rFonts w:ascii="Effra" w:hAnsi="Effra"/>
          <w:lang w:val="en-GB"/>
        </w:rPr>
      </w:pPr>
    </w:p>
    <w:p w14:paraId="01234E8B" w14:textId="4C8B5AF3" w:rsidR="00FD31F4" w:rsidRPr="004C1BFC" w:rsidRDefault="00FD31F4" w:rsidP="00FD31F4">
      <w:pPr>
        <w:spacing w:after="0" w:line="240" w:lineRule="auto"/>
        <w:rPr>
          <w:rFonts w:ascii="Effra" w:hAnsi="Effra"/>
          <w:lang w:val="en-GB"/>
        </w:rPr>
      </w:pPr>
    </w:p>
    <w:p w14:paraId="041B29BB" w14:textId="7E3E9D03" w:rsidR="009D549A" w:rsidRDefault="009D549A" w:rsidP="00FD31F4">
      <w:pPr>
        <w:spacing w:after="0" w:line="360" w:lineRule="auto"/>
        <w:rPr>
          <w:rFonts w:ascii="Effra" w:hAnsi="Effra"/>
          <w:b/>
          <w:bCs/>
          <w:sz w:val="28"/>
        </w:rPr>
      </w:pPr>
      <w:r>
        <w:rPr>
          <w:rFonts w:ascii="Effra" w:hAnsi="Effra"/>
          <w:b/>
          <w:sz w:val="28"/>
        </w:rPr>
        <w:t xml:space="preserve">Technological highlights at GrindingHub 2022: </w:t>
      </w:r>
      <w:r>
        <w:rPr>
          <w:rFonts w:ascii="Effra" w:hAnsi="Effra"/>
          <w:b/>
          <w:sz w:val="28"/>
        </w:rPr>
        <w:br/>
        <w:t>Focus on automation and digitalization</w:t>
      </w:r>
    </w:p>
    <w:p w14:paraId="1E55BAAA" w14:textId="77777777" w:rsidR="009D549A" w:rsidRDefault="009D549A" w:rsidP="00FD31F4">
      <w:pPr>
        <w:spacing w:after="0" w:line="360" w:lineRule="auto"/>
        <w:rPr>
          <w:rFonts w:ascii="Effra Light" w:hAnsi="Effra Light"/>
          <w:b/>
          <w:bCs/>
        </w:rPr>
      </w:pPr>
    </w:p>
    <w:p w14:paraId="3CC998C9" w14:textId="4EB309F4" w:rsidR="00F374B7" w:rsidRPr="004C1BFC" w:rsidRDefault="004C1BFC" w:rsidP="00FD31F4">
      <w:pPr>
        <w:spacing w:after="0" w:line="360" w:lineRule="auto"/>
        <w:rPr>
          <w:rFonts w:ascii="Effra Light" w:hAnsi="Effra Light"/>
          <w:b/>
          <w:bCs/>
        </w:rPr>
      </w:pPr>
      <w:r w:rsidRPr="0060621A">
        <w:rPr>
          <w:rFonts w:ascii="Effra Light" w:hAnsi="Effra Light"/>
          <w:b/>
        </w:rPr>
        <w:t>Technical Report</w:t>
      </w:r>
    </w:p>
    <w:p w14:paraId="26654154" w14:textId="08224B7E" w:rsidR="009D549A" w:rsidRPr="00C04995" w:rsidRDefault="004C1BFC" w:rsidP="00FD31F4">
      <w:pPr>
        <w:spacing w:after="0" w:line="360" w:lineRule="auto"/>
        <w:rPr>
          <w:rFonts w:ascii="Effra Light" w:hAnsi="Effra Light"/>
        </w:rPr>
      </w:pPr>
      <w:r>
        <w:rPr>
          <w:rFonts w:ascii="Effra Light" w:hAnsi="Effra Light"/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3C103D37" wp14:editId="1EAEE34A">
                <wp:simplePos x="0" y="0"/>
                <wp:positionH relativeFrom="column">
                  <wp:posOffset>3162300</wp:posOffset>
                </wp:positionH>
                <wp:positionV relativeFrom="paragraph">
                  <wp:posOffset>215265</wp:posOffset>
                </wp:positionV>
                <wp:extent cx="2743200" cy="298132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AC81" w14:textId="499CED0B" w:rsidR="00073AF0" w:rsidRPr="009D549A" w:rsidRDefault="00073AF0" w:rsidP="00C2577F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</w:rPr>
                              <w:t xml:space="preserve">((01_United </w:t>
                            </w:r>
                            <w:proofErr w:type="spellStart"/>
                            <w:r>
                              <w:rPr>
                                <w:rFonts w:ascii="Effra" w:hAnsi="Effra"/>
                                <w:b/>
                              </w:rPr>
                              <w:t>Grinding_Studer</w:t>
                            </w:r>
                            <w:proofErr w:type="spellEnd"/>
                            <w:r>
                              <w:rPr>
                                <w:rFonts w:ascii="Effra" w:hAnsi="Effra"/>
                                <w:b/>
                              </w:rPr>
                              <w:t xml:space="preserve"> S36.jpg))</w:t>
                            </w:r>
                          </w:p>
                          <w:p w14:paraId="296C9D96" w14:textId="518470A1" w:rsidR="00EE4984" w:rsidRDefault="009B603F" w:rsidP="00EE4984">
                            <w:pPr>
                              <w:pStyle w:val="Flietext"/>
                            </w:pPr>
                            <w:r>
                              <w:t>Studer’s S36 external cylindrical grinding machine is designed for small to medium-sized workpieces. It permits the use of large grinding wheels up to a maximum width of 125 mm and diameters of up to 610 mm.</w:t>
                            </w:r>
                          </w:p>
                          <w:p w14:paraId="0AD18F04" w14:textId="77777777" w:rsidR="009B603F" w:rsidRPr="00EE4984" w:rsidRDefault="009B603F" w:rsidP="00EE4984">
                            <w:pPr>
                              <w:pStyle w:val="Flietext"/>
                            </w:pPr>
                          </w:p>
                          <w:p w14:paraId="2914403D" w14:textId="322F0F09" w:rsidR="00073AF0" w:rsidRPr="0060621A" w:rsidRDefault="004C1BFC" w:rsidP="00C2577F">
                            <w:pPr>
                              <w:rPr>
                                <w:rFonts w:ascii="Effra Light" w:eastAsia="MS Mincho" w:hAnsi="Effra Light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60621A">
                              <w:rPr>
                                <w:rFonts w:ascii="Effra Light" w:hAnsi="Effra Light"/>
                                <w:sz w:val="20"/>
                                <w:lang w:val="de-DE"/>
                              </w:rPr>
                              <w:t>Photo: 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03D3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9pt;margin-top:16.95pt;width:3in;height:234.7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" filled="f" stroked="f">
                <v:textbox>
                  <w:txbxContent>
                    <w:p w14:paraId="4E01AC81" w14:textId="499CED0B" w:rsidR="00073AF0" w:rsidRPr="009D549A" w:rsidRDefault="00073AF0" w:rsidP="00C2577F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</w:rPr>
                        <w:t xml:space="preserve">((01_United </w:t>
                      </w:r>
                      <w:proofErr w:type="spellStart"/>
                      <w:r>
                        <w:rPr>
                          <w:rFonts w:ascii="Effra" w:hAnsi="Effra"/>
                          <w:b/>
                        </w:rPr>
                        <w:t>Grinding_Studer</w:t>
                      </w:r>
                      <w:proofErr w:type="spellEnd"/>
                      <w:r>
                        <w:rPr>
                          <w:rFonts w:ascii="Effra" w:hAnsi="Effra"/>
                          <w:b/>
                        </w:rPr>
                        <w:t xml:space="preserve"> S36.jpg))</w:t>
                      </w:r>
                    </w:p>
                    <w:p w14:paraId="296C9D96" w14:textId="518470A1" w:rsidR="00EE4984" w:rsidRDefault="009B603F" w:rsidP="00EE4984">
                      <w:pPr>
                        <w:pStyle w:val="Flietext"/>
                      </w:pPr>
                      <w:r>
                        <w:t>Studer’s S36 external cylindrical grinding machine is designed for small to medium-sized workpieces. It permits the use of large grinding wheels up to a maximum width of 125 mm and diameters of up to 610 mm.</w:t>
                      </w:r>
                    </w:p>
                    <w:p w14:paraId="0AD18F04" w14:textId="77777777" w:rsidR="009B603F" w:rsidRPr="00EE4984" w:rsidRDefault="009B603F" w:rsidP="00EE4984">
                      <w:pPr>
                        <w:pStyle w:val="Flietext"/>
                      </w:pPr>
                    </w:p>
                    <w:p w14:paraId="2914403D" w14:textId="322F0F09" w:rsidR="00073AF0" w:rsidRPr="0060621A" w:rsidRDefault="004C1BFC" w:rsidP="00C2577F">
                      <w:pPr>
                        <w:rPr>
                          <w:rFonts w:ascii="Effra Light" w:eastAsia="MS Mincho" w:hAnsi="Effra Light"/>
                          <w:sz w:val="20"/>
                          <w:szCs w:val="20"/>
                          <w:lang w:val="de-DE"/>
                        </w:rPr>
                      </w:pPr>
                      <w:r w:rsidRPr="0060621A">
                        <w:rPr>
                          <w:rFonts w:ascii="Effra Light" w:hAnsi="Effra Light"/>
                          <w:sz w:val="20"/>
                          <w:lang w:val="de-DE"/>
                        </w:rPr>
                        <w:t>Photo: 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ffra Light" w:hAnsi="Effra Light"/>
          <w:noProof/>
        </w:rPr>
        <w:drawing>
          <wp:anchor distT="0" distB="0" distL="114300" distR="114300" simplePos="0" relativeHeight="251649536" behindDoc="0" locked="0" layoutInCell="1" allowOverlap="1" wp14:anchorId="34B24334" wp14:editId="7AB82B9A">
            <wp:simplePos x="0" y="0"/>
            <wp:positionH relativeFrom="column">
              <wp:posOffset>-4445</wp:posOffset>
            </wp:positionH>
            <wp:positionV relativeFrom="paragraph">
              <wp:posOffset>254000</wp:posOffset>
            </wp:positionV>
            <wp:extent cx="3058795" cy="2209800"/>
            <wp:effectExtent l="0" t="0" r="8255" b="0"/>
            <wp:wrapSquare wrapText="bothSides"/>
            <wp:docPr id="11" name="Grafik 11" descr="Ein Bild, das Person, stehend, Plattform, U-Bah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stehend, Plattform, U-Bahn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r="5415"/>
                    <a:stretch/>
                  </pic:blipFill>
                  <pic:spPr>
                    <a:xfrm>
                      <a:off x="0" y="0"/>
                      <a:ext cx="3058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5972" w14:textId="40834CB3" w:rsidR="00AC49F9" w:rsidRPr="00C04995" w:rsidRDefault="00AC49F9" w:rsidP="0004324E">
      <w:pPr>
        <w:spacing w:after="0" w:line="360" w:lineRule="auto"/>
        <w:rPr>
          <w:lang w:val="en-GB"/>
        </w:rPr>
      </w:pPr>
    </w:p>
    <w:p w14:paraId="33E7AE3D" w14:textId="4251B571" w:rsidR="00AC49F9" w:rsidRPr="00C04995" w:rsidRDefault="00AC49F9" w:rsidP="00891934">
      <w:bookmarkStart w:id="0" w:name="_Hlk79565389"/>
      <w:bookmarkEnd w:id="0"/>
    </w:p>
    <w:p w14:paraId="504D4183" w14:textId="530DE970" w:rsidR="00AC49F9" w:rsidRPr="00C04995" w:rsidRDefault="00AC49F9">
      <w:pPr>
        <w:rPr>
          <w:lang w:val="en-GB"/>
        </w:rPr>
      </w:pPr>
    </w:p>
    <w:p w14:paraId="5F240ADC" w14:textId="57A6AB33" w:rsidR="00AC49F9" w:rsidRPr="00C04995" w:rsidRDefault="00AC49F9">
      <w:pPr>
        <w:rPr>
          <w:lang w:val="en-GB"/>
        </w:rPr>
      </w:pPr>
    </w:p>
    <w:p w14:paraId="10D57FB9" w14:textId="295E10EE" w:rsidR="00AC49F9" w:rsidRPr="00C04995" w:rsidRDefault="00AC49F9">
      <w:pPr>
        <w:rPr>
          <w:lang w:val="en-GB"/>
        </w:rPr>
      </w:pPr>
    </w:p>
    <w:p w14:paraId="13E2747A" w14:textId="77777777" w:rsidR="00AC49F9" w:rsidRPr="00C04995" w:rsidRDefault="00AC49F9">
      <w:pPr>
        <w:rPr>
          <w:lang w:val="en-GB"/>
        </w:rPr>
      </w:pPr>
    </w:p>
    <w:p w14:paraId="68CBF382" w14:textId="53F1574B" w:rsidR="00AC49F9" w:rsidRPr="00C04995" w:rsidRDefault="00AC49F9">
      <w:pPr>
        <w:rPr>
          <w:lang w:val="en-GB"/>
        </w:rPr>
      </w:pPr>
    </w:p>
    <w:p w14:paraId="6F9DC8AA" w14:textId="79EA65AC" w:rsidR="00AC49F9" w:rsidRPr="00C04995" w:rsidRDefault="00AC49F9">
      <w:pPr>
        <w:rPr>
          <w:b/>
          <w:bCs/>
          <w:lang w:val="en-GB"/>
        </w:rPr>
      </w:pPr>
    </w:p>
    <w:p w14:paraId="04D135F2" w14:textId="732952D8" w:rsidR="00AC49F9" w:rsidRPr="00C04995" w:rsidRDefault="00AC49F9">
      <w:pPr>
        <w:rPr>
          <w:lang w:val="en-GB"/>
        </w:rPr>
      </w:pPr>
    </w:p>
    <w:p w14:paraId="09DEAFE4" w14:textId="5A505436" w:rsidR="00AC49F9" w:rsidRPr="00C04995" w:rsidRDefault="00AC49F9">
      <w:pPr>
        <w:rPr>
          <w:lang w:val="en-GB"/>
        </w:rPr>
      </w:pPr>
    </w:p>
    <w:p w14:paraId="25ED083A" w14:textId="6C542450" w:rsidR="00AC49F9" w:rsidRPr="00C04995" w:rsidRDefault="00AC49F9">
      <w:pPr>
        <w:rPr>
          <w:lang w:val="en-GB"/>
        </w:rPr>
      </w:pPr>
    </w:p>
    <w:p w14:paraId="62234A95" w14:textId="604E3B20" w:rsidR="00AC49F9" w:rsidRPr="00C04995" w:rsidRDefault="00AC49F9">
      <w:pPr>
        <w:rPr>
          <w:lang w:val="en-GB"/>
        </w:rPr>
      </w:pPr>
    </w:p>
    <w:p w14:paraId="758EEC70" w14:textId="2B34E192" w:rsidR="00942DD9" w:rsidRPr="00C04995" w:rsidRDefault="00942DD9">
      <w:pPr>
        <w:rPr>
          <w:lang w:val="en-GB"/>
        </w:rPr>
      </w:pPr>
    </w:p>
    <w:p w14:paraId="343B4592" w14:textId="5DC6E2E7" w:rsidR="008B4B07" w:rsidRPr="00C04995" w:rsidRDefault="008B4B07">
      <w:pPr>
        <w:rPr>
          <w:lang w:val="en-GB"/>
        </w:rPr>
      </w:pPr>
    </w:p>
    <w:p w14:paraId="17020737" w14:textId="77777777" w:rsidR="009B603F" w:rsidRPr="00C04995" w:rsidRDefault="009B603F">
      <w:pPr>
        <w:rPr>
          <w:lang w:val="en-GB"/>
        </w:rPr>
      </w:pPr>
    </w:p>
    <w:p w14:paraId="040F2B77" w14:textId="43DB8EE3" w:rsidR="00AC49F9" w:rsidRPr="00C04995" w:rsidRDefault="0004324E">
      <w:r>
        <w:rPr>
          <w:rFonts w:ascii="Effra Light" w:hAnsi="Effra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4203F938" wp14:editId="5909B8CF">
                <wp:simplePos x="0" y="0"/>
                <wp:positionH relativeFrom="column">
                  <wp:posOffset>3327147</wp:posOffset>
                </wp:positionH>
                <wp:positionV relativeFrom="paragraph">
                  <wp:posOffset>270798</wp:posOffset>
                </wp:positionV>
                <wp:extent cx="2760333" cy="3686175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F9474" w14:textId="4D90D4E1" w:rsidR="00AC49F9" w:rsidRPr="00097BD5" w:rsidRDefault="00891934" w:rsidP="00AC49F9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</w:rPr>
                              <w:t>((02_Ziersch_ZR35.jpg))</w:t>
                            </w:r>
                          </w:p>
                          <w:p w14:paraId="1783FF64" w14:textId="4BA1228F" w:rsidR="000E7385" w:rsidRDefault="009B603F" w:rsidP="009B603F">
                            <w:pPr>
                              <w:pStyle w:val="Flietext"/>
                            </w:pPr>
                            <w:proofErr w:type="spellStart"/>
                            <w:r>
                              <w:t>Ziersch</w:t>
                            </w:r>
                            <w:proofErr w:type="spellEnd"/>
                            <w:r>
                              <w:t xml:space="preserve"> is moving into a new production grinding segment with its ZR35 cylindrical grinding machine. A special feature of this machine design is the vertical grinding wheel movement.</w:t>
                            </w:r>
                          </w:p>
                          <w:p w14:paraId="359F2888" w14:textId="77777777" w:rsidR="008F716E" w:rsidRPr="00AC49F9" w:rsidRDefault="008F716E" w:rsidP="009B603F">
                            <w:pPr>
                              <w:pStyle w:val="Flietext"/>
                            </w:pPr>
                          </w:p>
                          <w:p w14:paraId="39884BFC" w14:textId="698CCB54" w:rsidR="00AC49F9" w:rsidRPr="0060621A" w:rsidRDefault="004C1BFC" w:rsidP="00AC49F9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0621A">
                              <w:rPr>
                                <w:rFonts w:ascii="Effra Light" w:hAnsi="Effra Light"/>
                                <w:sz w:val="20"/>
                                <w:lang w:val="de-DE"/>
                              </w:rPr>
                              <w:t>Photo: 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F938" id="_x0000_s1027" type="#_x0000_t202" style="position:absolute;margin-left:262pt;margin-top:21.3pt;width:217.35pt;height:290.2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" filled="f" stroked="f">
                <v:textbox>
                  <w:txbxContent>
                    <w:p w14:paraId="1C2F9474" w14:textId="4D90D4E1" w:rsidR="00AC49F9" w:rsidRPr="00097BD5" w:rsidRDefault="00891934" w:rsidP="00AC49F9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</w:rPr>
                        <w:t>((02_Ziersch_ZR35.jpg))</w:t>
                      </w:r>
                    </w:p>
                    <w:p w14:paraId="1783FF64" w14:textId="4BA1228F" w:rsidR="000E7385" w:rsidRDefault="009B603F" w:rsidP="009B603F">
                      <w:pPr>
                        <w:pStyle w:val="Flietext"/>
                      </w:pPr>
                      <w:proofErr w:type="spellStart"/>
                      <w:r>
                        <w:t>Ziersch</w:t>
                      </w:r>
                      <w:proofErr w:type="spellEnd"/>
                      <w:r>
                        <w:t xml:space="preserve"> is moving into a new production grinding segment with its ZR35 cylindrical grinding machine. A special feature of this machine design is the vertical grinding wheel movement.</w:t>
                      </w:r>
                    </w:p>
                    <w:p w14:paraId="359F2888" w14:textId="77777777" w:rsidR="008F716E" w:rsidRPr="00AC49F9" w:rsidRDefault="008F716E" w:rsidP="009B603F">
                      <w:pPr>
                        <w:pStyle w:val="Flietext"/>
                      </w:pPr>
                    </w:p>
                    <w:p w14:paraId="39884BFC" w14:textId="698CCB54" w:rsidR="00AC49F9" w:rsidRPr="0060621A" w:rsidRDefault="004C1BFC" w:rsidP="00AC49F9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val="de-DE"/>
                        </w:rPr>
                      </w:pPr>
                      <w:r w:rsidRPr="0060621A">
                        <w:rPr>
                          <w:rFonts w:ascii="Effra Light" w:hAnsi="Effra Light"/>
                          <w:sz w:val="20"/>
                          <w:lang w:val="de-DE"/>
                        </w:rPr>
                        <w:t>Photo: 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</w:p>
    <w:p w14:paraId="7328B2AB" w14:textId="6FCD4A52" w:rsidR="00AC49F9" w:rsidRPr="00C04995" w:rsidRDefault="0004324E">
      <w:r>
        <w:rPr>
          <w:rFonts w:ascii="Effra Light" w:hAnsi="Effra Light"/>
          <w:noProof/>
        </w:rPr>
        <w:drawing>
          <wp:anchor distT="0" distB="0" distL="114300" distR="114300" simplePos="0" relativeHeight="251656704" behindDoc="0" locked="0" layoutInCell="1" allowOverlap="1" wp14:anchorId="75BC619D" wp14:editId="407B3B77">
            <wp:simplePos x="0" y="0"/>
            <wp:positionH relativeFrom="column">
              <wp:posOffset>66040</wp:posOffset>
            </wp:positionH>
            <wp:positionV relativeFrom="paragraph">
              <wp:posOffset>11430</wp:posOffset>
            </wp:positionV>
            <wp:extent cx="3059430" cy="2039620"/>
            <wp:effectExtent l="0" t="0" r="7620" b="0"/>
            <wp:wrapTopAndBottom/>
            <wp:docPr id="13" name="Grafik 13" descr="Ein Bild, das Text, Perso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Person, Mann, stehend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B520" w14:textId="626796A4" w:rsidR="00C40DD4" w:rsidRPr="00C04995" w:rsidRDefault="00C40DD4">
      <w:pPr>
        <w:rPr>
          <w:lang w:val="en-GB"/>
        </w:rPr>
      </w:pPr>
    </w:p>
    <w:p w14:paraId="4FC11FC4" w14:textId="0E2235E3" w:rsidR="00C40DD4" w:rsidRPr="00C04995" w:rsidRDefault="00C40DD4">
      <w:pPr>
        <w:rPr>
          <w:lang w:val="en-GB"/>
        </w:rPr>
      </w:pPr>
    </w:p>
    <w:p w14:paraId="148CFF12" w14:textId="5745B179" w:rsidR="00C40DD4" w:rsidRPr="00C04995" w:rsidRDefault="00C40DD4">
      <w:pPr>
        <w:rPr>
          <w:lang w:val="en-GB"/>
        </w:rPr>
      </w:pPr>
    </w:p>
    <w:p w14:paraId="7A077BCC" w14:textId="5FD06B6A" w:rsidR="0004324E" w:rsidRPr="00C04995" w:rsidRDefault="003725A6">
      <w:r>
        <w:rPr>
          <w:noProof/>
        </w:rPr>
        <w:drawing>
          <wp:anchor distT="0" distB="0" distL="114300" distR="114300" simplePos="0" relativeHeight="251660288" behindDoc="0" locked="0" layoutInCell="1" allowOverlap="1" wp14:anchorId="16AC42FA" wp14:editId="72FE9128">
            <wp:simplePos x="0" y="0"/>
            <wp:positionH relativeFrom="column">
              <wp:posOffset>71755</wp:posOffset>
            </wp:positionH>
            <wp:positionV relativeFrom="paragraph">
              <wp:posOffset>537210</wp:posOffset>
            </wp:positionV>
            <wp:extent cx="3059430" cy="1886585"/>
            <wp:effectExtent l="0" t="0" r="7620" b="0"/>
            <wp:wrapTopAndBottom/>
            <wp:docPr id="1" name="Grafik 1" descr="Ein Bild, das Text,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Mann, drinnen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93E58" w14:textId="76CCF67A" w:rsidR="0004324E" w:rsidRPr="00C04995" w:rsidRDefault="00257E06">
      <w:r>
        <w:rPr>
          <w:rFonts w:ascii="Effra Light" w:hAnsi="Effra Light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17DD97" wp14:editId="54433E10">
                <wp:simplePos x="0" y="0"/>
                <wp:positionH relativeFrom="column">
                  <wp:posOffset>3340735</wp:posOffset>
                </wp:positionH>
                <wp:positionV relativeFrom="paragraph">
                  <wp:posOffset>228984</wp:posOffset>
                </wp:positionV>
                <wp:extent cx="2760333" cy="368617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ED58D" w14:textId="52DD8097" w:rsidR="0004324E" w:rsidRPr="00097BD5" w:rsidRDefault="0004324E" w:rsidP="0004324E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</w:rPr>
                              <w:t>((03_Amada_CGS Schleifsoftware.jpg))</w:t>
                            </w:r>
                          </w:p>
                          <w:p w14:paraId="6E3F3368" w14:textId="56A667C9" w:rsidR="0004324E" w:rsidRDefault="008F716E" w:rsidP="0004324E">
                            <w:pPr>
                              <w:pStyle w:val="Flietext"/>
                            </w:pPr>
                            <w:r>
                              <w:t>The CGS (Complete Grinding Solution) external programming system from Japanese manufacturer Amada links the functions of optional CNC machine assemblies and of stand-alone systems.</w:t>
                            </w:r>
                          </w:p>
                          <w:p w14:paraId="48E87F5B" w14:textId="77777777" w:rsidR="008F716E" w:rsidRPr="00AC49F9" w:rsidRDefault="008F716E" w:rsidP="0004324E">
                            <w:pPr>
                              <w:pStyle w:val="Flietext"/>
                            </w:pPr>
                          </w:p>
                          <w:p w14:paraId="09A40503" w14:textId="1F36ADB7" w:rsidR="0004324E" w:rsidRPr="0040695C" w:rsidRDefault="004C1BFC" w:rsidP="0004324E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ffra Light" w:hAnsi="Effra Light"/>
                                <w:sz w:val="20"/>
                              </w:rPr>
                              <w:t>Photo: Amada GmbH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DD97" id="_x0000_s1028" type="#_x0000_t202" style="position:absolute;margin-left:263.05pt;margin-top:18.05pt;width:217.35pt;height:290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" filled="f" stroked="f">
                <v:textbox>
                  <w:txbxContent>
                    <w:p w14:paraId="0CAED58D" w14:textId="52DD8097" w:rsidR="0004324E" w:rsidRPr="00097BD5" w:rsidRDefault="0004324E" w:rsidP="0004324E">
                      <w:pPr>
                        <w:rPr>
                          <w:b/>
                          <w:bCs/>
                          <w:rFonts w:ascii="Effra" w:hAnsi="Effra"/>
                        </w:rPr>
                      </w:pPr>
                      <w:r>
                        <w:rPr>
                          <w:b/>
                          <w:rFonts w:ascii="Effra" w:hAnsi="Effra"/>
                        </w:rPr>
                        <w:t xml:space="preserve">((03_Amada_CGS Schleifsoftware.jpg))</w:t>
                      </w:r>
                    </w:p>
                    <w:p w14:paraId="6E3F3368" w14:textId="56A667C9" w:rsidR="0004324E" w:rsidRDefault="008F716E" w:rsidP="0004324E">
                      <w:pPr>
                        <w:pStyle w:val="Flietext"/>
                      </w:pPr>
                      <w:r>
                        <w:t xml:space="preserve">The CGS (Complete Grinding Solution) external programming system from Japanese manufacturer Amada links the functions of optional CNC machine assemblies and of stand-alone systems.</w:t>
                      </w:r>
                    </w:p>
                    <w:p w14:paraId="48E87F5B" w14:textId="77777777" w:rsidR="008F716E" w:rsidRPr="00AC49F9" w:rsidRDefault="008F716E" w:rsidP="0004324E">
                      <w:pPr>
                        <w:pStyle w:val="Flietext"/>
                      </w:pPr>
                    </w:p>
                    <w:p w14:paraId="09A40503" w14:textId="1F36ADB7" w:rsidR="0004324E" w:rsidRPr="0040695C" w:rsidRDefault="004C1BFC" w:rsidP="0004324E">
                      <w:pPr>
                        <w:rPr>
                          <w:sz w:val="16"/>
                          <w:szCs w:val="16"/>
                          <w:rFonts w:ascii="Effra Light" w:eastAsia="MS Mincho" w:hAnsi="Effra Light"/>
                        </w:rPr>
                      </w:pPr>
                      <w:r>
                        <w:rPr>
                          <w:sz w:val="20"/>
                          <w:rFonts w:ascii="Effra Light" w:hAnsi="Effra Light"/>
                        </w:rPr>
                        <w:t xml:space="preserve">Photo:</w:t>
                      </w:r>
                      <w:r>
                        <w:rPr>
                          <w:sz w:val="20"/>
                          <w:rFonts w:ascii="Effra Light" w:hAnsi="Effra Light"/>
                        </w:rPr>
                        <w:t xml:space="preserve"> </w:t>
                      </w:r>
                      <w:r>
                        <w:rPr>
                          <w:sz w:val="20"/>
                          <w:rFonts w:ascii="Effra Light" w:hAnsi="Effra Light"/>
                        </w:rPr>
                        <w:t xml:space="preserve">Amada GmbH</w:t>
                      </w:r>
                    </w:p>
                  </w:txbxContent>
                </v:textbox>
              </v:shape>
            </w:pict>
          </mc:Fallback>
        </mc:AlternateContent>
      </w:r>
    </w:p>
    <w:p w14:paraId="7171A57D" w14:textId="232D94BA" w:rsidR="0004324E" w:rsidRPr="00C04995" w:rsidRDefault="0004324E">
      <w:pPr>
        <w:rPr>
          <w:lang w:val="en-GB"/>
        </w:rPr>
      </w:pPr>
    </w:p>
    <w:p w14:paraId="3CA7552B" w14:textId="027A484E" w:rsidR="0004324E" w:rsidRPr="00C04995" w:rsidRDefault="0004324E">
      <w:pPr>
        <w:rPr>
          <w:lang w:val="en-GB"/>
        </w:rPr>
      </w:pPr>
    </w:p>
    <w:p w14:paraId="621D9FC5" w14:textId="31BB9299" w:rsidR="0004324E" w:rsidRPr="00C04995" w:rsidRDefault="0004324E">
      <w:pPr>
        <w:rPr>
          <w:lang w:val="en-GB"/>
        </w:rPr>
      </w:pPr>
    </w:p>
    <w:p w14:paraId="502254B5" w14:textId="607ABDCE" w:rsidR="0004324E" w:rsidRPr="00C04995" w:rsidRDefault="0004324E">
      <w:pPr>
        <w:rPr>
          <w:lang w:val="en-GB"/>
        </w:rPr>
      </w:pPr>
    </w:p>
    <w:p w14:paraId="50AE2C48" w14:textId="44E5985A" w:rsidR="0004324E" w:rsidRPr="00C04995" w:rsidRDefault="0004324E">
      <w:pPr>
        <w:rPr>
          <w:lang w:val="en-GB"/>
        </w:rPr>
      </w:pPr>
    </w:p>
    <w:p w14:paraId="37129880" w14:textId="5F713E3D" w:rsidR="0004324E" w:rsidRPr="00C04995" w:rsidRDefault="0004324E">
      <w:pPr>
        <w:rPr>
          <w:lang w:val="en-GB"/>
        </w:rPr>
      </w:pPr>
    </w:p>
    <w:p w14:paraId="166D9EE7" w14:textId="0675B73F" w:rsidR="0004324E" w:rsidRPr="00C04995" w:rsidRDefault="0004324E">
      <w:pPr>
        <w:rPr>
          <w:lang w:val="en-GB"/>
        </w:rPr>
      </w:pPr>
    </w:p>
    <w:p w14:paraId="6D03AF9F" w14:textId="41754865" w:rsidR="0004324E" w:rsidRPr="00C04995" w:rsidRDefault="0004324E">
      <w:pPr>
        <w:rPr>
          <w:lang w:val="en-GB"/>
        </w:rPr>
      </w:pPr>
    </w:p>
    <w:p w14:paraId="4B67183E" w14:textId="4D19DC49" w:rsidR="0004324E" w:rsidRPr="00C04995" w:rsidRDefault="0004324E">
      <w:pPr>
        <w:rPr>
          <w:lang w:val="en-GB"/>
        </w:rPr>
      </w:pPr>
    </w:p>
    <w:p w14:paraId="7424CD95" w14:textId="6079DDF7" w:rsidR="0004324E" w:rsidRPr="00C04995" w:rsidRDefault="0004324E"/>
    <w:p w14:paraId="326386FE" w14:textId="6DC35AC5" w:rsidR="00257E06" w:rsidRPr="00C04995" w:rsidRDefault="00904EC7">
      <w:r>
        <w:rPr>
          <w:rFonts w:ascii="Effra Light" w:hAnsi="Effra Light"/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535D291D" wp14:editId="41815718">
            <wp:simplePos x="0" y="0"/>
            <wp:positionH relativeFrom="column">
              <wp:posOffset>92075</wp:posOffset>
            </wp:positionH>
            <wp:positionV relativeFrom="paragraph">
              <wp:posOffset>467995</wp:posOffset>
            </wp:positionV>
            <wp:extent cx="3059430" cy="2039620"/>
            <wp:effectExtent l="0" t="0" r="7620" b="0"/>
            <wp:wrapTopAndBottom/>
            <wp:docPr id="24" name="Grafik 2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ffra Light" w:hAnsi="Effra Light"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0932DAB" wp14:editId="3E9D0F08">
                <wp:simplePos x="0" y="0"/>
                <wp:positionH relativeFrom="column">
                  <wp:posOffset>3315970</wp:posOffset>
                </wp:positionH>
                <wp:positionV relativeFrom="paragraph">
                  <wp:posOffset>398145</wp:posOffset>
                </wp:positionV>
                <wp:extent cx="2760333" cy="3686175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A236" w14:textId="47BB598E" w:rsidR="00257E06" w:rsidRPr="00257E06" w:rsidRDefault="00257E06" w:rsidP="00257E06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</w:rPr>
                              <w:t>((04_Anca_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Effra" w:hAnsi="Effra"/>
                                <w:b/>
                              </w:rPr>
                              <w:t>Integrated Manufacturing System.jpg))</w:t>
                            </w:r>
                          </w:p>
                          <w:p w14:paraId="658CED8D" w14:textId="2A095C95" w:rsidR="00257E06" w:rsidRDefault="00C6183F" w:rsidP="00257E06">
                            <w:pPr>
                              <w:pStyle w:val="Flietext"/>
                            </w:pPr>
                            <w:r>
                              <w:t>Australian company Anca facilitates continuous, lights-out manufacturing that significantly reduces unproductive downtime with its Integrated Manufacturing System (AIMS).</w:t>
                            </w:r>
                          </w:p>
                          <w:p w14:paraId="08EE0C6B" w14:textId="77777777" w:rsidR="008F716E" w:rsidRPr="00AC49F9" w:rsidRDefault="008F716E" w:rsidP="00257E06">
                            <w:pPr>
                              <w:pStyle w:val="Flietext"/>
                            </w:pPr>
                          </w:p>
                          <w:p w14:paraId="6A822717" w14:textId="6CF26493" w:rsidR="00257E06" w:rsidRPr="0060621A" w:rsidRDefault="004C1BFC" w:rsidP="00257E06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0621A">
                              <w:rPr>
                                <w:rFonts w:ascii="Effra Light" w:hAnsi="Effra Light"/>
                                <w:sz w:val="20"/>
                                <w:lang w:val="de-DE"/>
                              </w:rPr>
                              <w:t>Photo: 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2DA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1.1pt;margin-top:31.35pt;width:217.35pt;height:29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" filled="f" stroked="f">
                <v:textbox>
                  <w:txbxContent>
                    <w:p w14:paraId="1280A236" w14:textId="47BB598E" w:rsidR="00257E06" w:rsidRPr="00257E06" w:rsidRDefault="00257E06" w:rsidP="00257E06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</w:rPr>
                        <w:t>((04_Anca_</w:t>
                      </w:r>
                      <w:r>
                        <w:t xml:space="preserve"> </w:t>
                      </w:r>
                      <w:r>
                        <w:rPr>
                          <w:rFonts w:ascii="Effra" w:hAnsi="Effra"/>
                          <w:b/>
                        </w:rPr>
                        <w:t>Integrated Manufacturing System.jpg))</w:t>
                      </w:r>
                    </w:p>
                    <w:p w14:paraId="658CED8D" w14:textId="2A095C95" w:rsidR="00257E06" w:rsidRDefault="00C6183F" w:rsidP="00257E06">
                      <w:pPr>
                        <w:pStyle w:val="Flietext"/>
                      </w:pPr>
                      <w:r>
                        <w:t>Australian company Anca facilitates continuous, lights-out manufacturing that significantly reduces unproductive downtime with its Integrated Manufacturing System (AIMS).</w:t>
                      </w:r>
                    </w:p>
                    <w:p w14:paraId="08EE0C6B" w14:textId="77777777" w:rsidR="008F716E" w:rsidRPr="00AC49F9" w:rsidRDefault="008F716E" w:rsidP="00257E06">
                      <w:pPr>
                        <w:pStyle w:val="Flietext"/>
                      </w:pPr>
                    </w:p>
                    <w:p w14:paraId="6A822717" w14:textId="6CF26493" w:rsidR="00257E06" w:rsidRPr="0060621A" w:rsidRDefault="004C1BFC" w:rsidP="00257E06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val="de-DE"/>
                        </w:rPr>
                      </w:pPr>
                      <w:r w:rsidRPr="0060621A">
                        <w:rPr>
                          <w:rFonts w:ascii="Effra Light" w:hAnsi="Effra Light"/>
                          <w:sz w:val="20"/>
                          <w:lang w:val="de-DE"/>
                        </w:rPr>
                        <w:t>Photo: 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</w:p>
    <w:p w14:paraId="0CE8DE88" w14:textId="67E469A4" w:rsidR="00257E06" w:rsidRPr="00C04995" w:rsidRDefault="00257E06">
      <w:pPr>
        <w:rPr>
          <w:lang w:val="en-GB"/>
        </w:rPr>
      </w:pPr>
    </w:p>
    <w:p w14:paraId="12DB3FC4" w14:textId="6A69DD14" w:rsidR="00257E06" w:rsidRPr="00C04995" w:rsidRDefault="00257E06">
      <w:pPr>
        <w:rPr>
          <w:lang w:val="en-GB"/>
        </w:rPr>
      </w:pPr>
    </w:p>
    <w:p w14:paraId="633ED757" w14:textId="555110E1" w:rsidR="00257E06" w:rsidRPr="00C04995" w:rsidRDefault="00257E06">
      <w:pPr>
        <w:rPr>
          <w:lang w:val="en-GB"/>
        </w:rPr>
      </w:pPr>
    </w:p>
    <w:p w14:paraId="081ABB04" w14:textId="44C7299D" w:rsidR="00257E06" w:rsidRPr="00C04995" w:rsidRDefault="00C44404">
      <w:r>
        <w:rPr>
          <w:rFonts w:ascii="Effra Light" w:hAnsi="Effra Light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6127245" wp14:editId="334339C1">
                <wp:simplePos x="0" y="0"/>
                <wp:positionH relativeFrom="column">
                  <wp:posOffset>3444875</wp:posOffset>
                </wp:positionH>
                <wp:positionV relativeFrom="paragraph">
                  <wp:posOffset>410210</wp:posOffset>
                </wp:positionV>
                <wp:extent cx="2760333" cy="3686175"/>
                <wp:effectExtent l="0" t="0" r="0" b="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4F22C" w14:textId="45D02845" w:rsidR="00C44404" w:rsidRPr="00C6183F" w:rsidRDefault="00C44404" w:rsidP="00C44404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</w:rPr>
                              <w:t>((05_Schunk_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ffra" w:hAnsi="Effra"/>
                                <w:b/>
                              </w:rPr>
                              <w:t>Ampilio</w:t>
                            </w:r>
                            <w:proofErr w:type="spellEnd"/>
                            <w:r>
                              <w:rPr>
                                <w:rFonts w:ascii="Effra" w:hAnsi="Effra"/>
                                <w:b/>
                              </w:rPr>
                              <w:t xml:space="preserve"> Spannfutter.jpg))</w:t>
                            </w:r>
                          </w:p>
                          <w:p w14:paraId="327D3BDA" w14:textId="520D6683" w:rsidR="00C44404" w:rsidRDefault="00C6183F" w:rsidP="00C44404">
                            <w:pPr>
                              <w:pStyle w:val="Flietext"/>
                            </w:pPr>
                            <w:r>
                              <w:t xml:space="preserve">3D technology and the adapted surface structure of the </w:t>
                            </w:r>
                            <w:proofErr w:type="spellStart"/>
                            <w:r>
                              <w:t>Ampilio</w:t>
                            </w:r>
                            <w:proofErr w:type="spellEnd"/>
                            <w:r>
                              <w:t xml:space="preserve"> chuck from Schunk enables significantly faster expansion rates compared to conventional expansion technology.</w:t>
                            </w:r>
                          </w:p>
                          <w:p w14:paraId="32CD04D7" w14:textId="77777777" w:rsidR="00C6183F" w:rsidRPr="00AC49F9" w:rsidRDefault="00C6183F" w:rsidP="00C44404">
                            <w:pPr>
                              <w:pStyle w:val="Flietext"/>
                            </w:pPr>
                          </w:p>
                          <w:p w14:paraId="096DD7B7" w14:textId="14459697" w:rsidR="00C44404" w:rsidRPr="0060621A" w:rsidRDefault="004C1BFC" w:rsidP="00C44404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0621A">
                              <w:rPr>
                                <w:rFonts w:ascii="Effra Light" w:hAnsi="Effra Light"/>
                                <w:sz w:val="20"/>
                                <w:lang w:val="de-DE"/>
                              </w:rPr>
                              <w:t>Photo: 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7245" id="_x0000_s1030" type="#_x0000_t202" style="position:absolute;margin-left:271.25pt;margin-top:32.3pt;width:217.35pt;height:290.2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" filled="f" stroked="f">
                <v:textbox>
                  <w:txbxContent>
                    <w:p w14:paraId="29B4F22C" w14:textId="45D02845" w:rsidR="00C44404" w:rsidRPr="00C6183F" w:rsidRDefault="00C44404" w:rsidP="00C44404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</w:rPr>
                        <w:t>((05_Schunk_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Fonts w:ascii="Effra" w:hAnsi="Effra"/>
                          <w:b/>
                        </w:rPr>
                        <w:t>Ampilio</w:t>
                      </w:r>
                      <w:proofErr w:type="spellEnd"/>
                      <w:r>
                        <w:rPr>
                          <w:rFonts w:ascii="Effra" w:hAnsi="Effra"/>
                          <w:b/>
                        </w:rPr>
                        <w:t xml:space="preserve"> Spannfutter.jpg))</w:t>
                      </w:r>
                    </w:p>
                    <w:p w14:paraId="327D3BDA" w14:textId="520D6683" w:rsidR="00C44404" w:rsidRDefault="00C6183F" w:rsidP="00C44404">
                      <w:pPr>
                        <w:pStyle w:val="Flietext"/>
                      </w:pPr>
                      <w:r>
                        <w:t xml:space="preserve">3D technology and the adapted surface structure of the </w:t>
                      </w:r>
                      <w:proofErr w:type="spellStart"/>
                      <w:r>
                        <w:t>Ampilio</w:t>
                      </w:r>
                      <w:proofErr w:type="spellEnd"/>
                      <w:r>
                        <w:t xml:space="preserve"> chuck from Schunk enables significantly faster expansion rates compared to conventional expansion technology.</w:t>
                      </w:r>
                    </w:p>
                    <w:p w14:paraId="32CD04D7" w14:textId="77777777" w:rsidR="00C6183F" w:rsidRPr="00AC49F9" w:rsidRDefault="00C6183F" w:rsidP="00C44404">
                      <w:pPr>
                        <w:pStyle w:val="Flietext"/>
                      </w:pPr>
                    </w:p>
                    <w:p w14:paraId="096DD7B7" w14:textId="14459697" w:rsidR="00C44404" w:rsidRPr="0060621A" w:rsidRDefault="004C1BFC" w:rsidP="00C44404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val="de-DE"/>
                        </w:rPr>
                      </w:pPr>
                      <w:r w:rsidRPr="0060621A">
                        <w:rPr>
                          <w:rFonts w:ascii="Effra Light" w:hAnsi="Effra Light"/>
                          <w:sz w:val="20"/>
                          <w:lang w:val="de-DE"/>
                        </w:rPr>
                        <w:t>Photo: 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5CB0D27E" wp14:editId="47AFD838">
            <wp:simplePos x="0" y="0"/>
            <wp:positionH relativeFrom="column">
              <wp:posOffset>100330</wp:posOffset>
            </wp:positionH>
            <wp:positionV relativeFrom="paragraph">
              <wp:posOffset>404495</wp:posOffset>
            </wp:positionV>
            <wp:extent cx="3060000" cy="2040000"/>
            <wp:effectExtent l="0" t="0" r="7620" b="0"/>
            <wp:wrapTopAndBottom/>
            <wp:docPr id="26" name="Grafik 26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Person, drinn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9319A" w14:textId="1A133D5D" w:rsidR="00257E06" w:rsidRPr="00C04995" w:rsidRDefault="00257E06">
      <w:pPr>
        <w:rPr>
          <w:lang w:val="en-GB"/>
        </w:rPr>
      </w:pPr>
    </w:p>
    <w:p w14:paraId="4C5A5530" w14:textId="7363552A" w:rsidR="00257E06" w:rsidRPr="00C04995" w:rsidRDefault="00257E06">
      <w:pPr>
        <w:rPr>
          <w:lang w:val="en-GB"/>
        </w:rPr>
      </w:pPr>
    </w:p>
    <w:p w14:paraId="7850813D" w14:textId="437B04F6" w:rsidR="00257E06" w:rsidRPr="00C04995" w:rsidRDefault="00257E06">
      <w:pPr>
        <w:rPr>
          <w:lang w:val="en-GB"/>
        </w:rPr>
      </w:pPr>
    </w:p>
    <w:p w14:paraId="617A1853" w14:textId="24040285" w:rsidR="00257E06" w:rsidRPr="00C04995" w:rsidRDefault="00257E06">
      <w:pPr>
        <w:rPr>
          <w:lang w:val="en-GB"/>
        </w:rPr>
      </w:pPr>
    </w:p>
    <w:p w14:paraId="48E15E0A" w14:textId="27944188" w:rsidR="00257E06" w:rsidRPr="00C04995" w:rsidRDefault="00257E06">
      <w:pPr>
        <w:rPr>
          <w:lang w:val="en-GB"/>
        </w:rPr>
      </w:pPr>
    </w:p>
    <w:p w14:paraId="7DA2BB8B" w14:textId="4A4C66B2" w:rsidR="00C44404" w:rsidRPr="00C04995" w:rsidRDefault="00C44404">
      <w:pPr>
        <w:rPr>
          <w:lang w:val="en-GB"/>
        </w:rPr>
      </w:pPr>
    </w:p>
    <w:p w14:paraId="700CA25D" w14:textId="2FBDB29C" w:rsidR="00C44404" w:rsidRPr="00C04995" w:rsidRDefault="00C44404">
      <w:pPr>
        <w:rPr>
          <w:lang w:val="en-GB"/>
        </w:rPr>
      </w:pPr>
    </w:p>
    <w:p w14:paraId="1B79E902" w14:textId="2EECBF81" w:rsidR="00C44404" w:rsidRPr="00C04995" w:rsidRDefault="00C44404">
      <w:pPr>
        <w:rPr>
          <w:lang w:val="en-GB"/>
        </w:rPr>
      </w:pPr>
    </w:p>
    <w:p w14:paraId="18797012" w14:textId="27A5EC65" w:rsidR="0068064D" w:rsidRPr="00C04995" w:rsidRDefault="0068064D">
      <w:pPr>
        <w:rPr>
          <w:lang w:val="en-GB"/>
        </w:rPr>
      </w:pPr>
    </w:p>
    <w:p w14:paraId="236AA38D" w14:textId="2996F1E5" w:rsidR="003725A6" w:rsidRPr="00C04995" w:rsidRDefault="003725A6">
      <w:pPr>
        <w:rPr>
          <w:lang w:val="en-GB"/>
        </w:rPr>
      </w:pPr>
    </w:p>
    <w:p w14:paraId="415B0CC9" w14:textId="42FC5BE8" w:rsidR="00C44404" w:rsidRPr="00C04995" w:rsidRDefault="00C44404"/>
    <w:p w14:paraId="5950D24E" w14:textId="7347DC69" w:rsidR="00C44404" w:rsidRPr="00C04995" w:rsidRDefault="00904EC7">
      <w:r>
        <w:rPr>
          <w:rFonts w:ascii="Effra Light" w:hAnsi="Effra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225FB41" wp14:editId="609FAB2C">
                <wp:simplePos x="0" y="0"/>
                <wp:positionH relativeFrom="column">
                  <wp:posOffset>3276600</wp:posOffset>
                </wp:positionH>
                <wp:positionV relativeFrom="paragraph">
                  <wp:posOffset>346710</wp:posOffset>
                </wp:positionV>
                <wp:extent cx="2760333" cy="3686175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33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70C2" w14:textId="301E2866" w:rsidR="00C44404" w:rsidRPr="003725A6" w:rsidRDefault="00C44404" w:rsidP="00C44404">
                            <w:pPr>
                              <w:rPr>
                                <w:rFonts w:ascii="Effra" w:hAnsi="Eff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</w:rPr>
                              <w:t>((06_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Effra" w:hAnsi="Effra"/>
                                <w:b/>
                              </w:rPr>
                              <w:t>Rimon_VR-Training.jpg))</w:t>
                            </w:r>
                          </w:p>
                          <w:p w14:paraId="15E26CE4" w14:textId="58DDC1C7" w:rsidR="00C44404" w:rsidRPr="005B71B1" w:rsidRDefault="005B71B1" w:rsidP="00C44404">
                            <w:pPr>
                              <w:pStyle w:val="Flietext"/>
                            </w:pPr>
                            <w:r>
                              <w:t xml:space="preserve">Swiss startup </w:t>
                            </w:r>
                            <w:proofErr w:type="spellStart"/>
                            <w:r>
                              <w:t>Rimon</w:t>
                            </w:r>
                            <w:proofErr w:type="spellEnd"/>
                            <w:r>
                              <w:t xml:space="preserve"> has developed a code-free platform that allows companies to create instruction-based applications for their employees – from technical specialists to medical staff. Instead of printing operating instructions on paper, users can be guided interactively with the support of augmented reality through technically demanding tasks.</w:t>
                            </w:r>
                          </w:p>
                          <w:p w14:paraId="2A7812F6" w14:textId="77777777" w:rsidR="00C44404" w:rsidRPr="005B71B1" w:rsidRDefault="00C44404" w:rsidP="00C44404">
                            <w:pPr>
                              <w:pStyle w:val="Flietext"/>
                            </w:pPr>
                          </w:p>
                          <w:p w14:paraId="5B7C40AE" w14:textId="40085608" w:rsidR="00C44404" w:rsidRPr="0060621A" w:rsidRDefault="00C04995" w:rsidP="00C44404">
                            <w:pPr>
                              <w:rPr>
                                <w:rFonts w:ascii="Effra Light" w:eastAsia="MS Mincho" w:hAnsi="Effra Light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0621A">
                              <w:rPr>
                                <w:rFonts w:ascii="Effra Light" w:hAnsi="Effra Light"/>
                                <w:sz w:val="20"/>
                                <w:lang w:val="de-DE"/>
                              </w:rPr>
                              <w:t>Photo: Landesmesse Stuttgart GmbH / Uli Regenscheit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5FB41" id="_x0000_s1031" type="#_x0000_t202" style="position:absolute;margin-left:258pt;margin-top:27.3pt;width:217.35pt;height:290.2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" filled="f" stroked="f">
                <v:textbox>
                  <w:txbxContent>
                    <w:p w14:paraId="12B070C2" w14:textId="301E2866" w:rsidR="00C44404" w:rsidRPr="003725A6" w:rsidRDefault="00C44404" w:rsidP="00C44404">
                      <w:pPr>
                        <w:rPr>
                          <w:rFonts w:ascii="Effra" w:hAnsi="Effra"/>
                          <w:b/>
                          <w:bCs/>
                        </w:rPr>
                      </w:pPr>
                      <w:r>
                        <w:rPr>
                          <w:rFonts w:ascii="Effra" w:hAnsi="Effra"/>
                          <w:b/>
                        </w:rPr>
                        <w:t>((06_</w:t>
                      </w:r>
                      <w:r>
                        <w:t xml:space="preserve"> </w:t>
                      </w:r>
                      <w:r>
                        <w:rPr>
                          <w:rFonts w:ascii="Effra" w:hAnsi="Effra"/>
                          <w:b/>
                        </w:rPr>
                        <w:t>Rimon_VR-Training.jpg))</w:t>
                      </w:r>
                    </w:p>
                    <w:p w14:paraId="15E26CE4" w14:textId="58DDC1C7" w:rsidR="00C44404" w:rsidRPr="005B71B1" w:rsidRDefault="005B71B1" w:rsidP="00C44404">
                      <w:pPr>
                        <w:pStyle w:val="Flietext"/>
                      </w:pPr>
                      <w:r>
                        <w:t xml:space="preserve">Swiss startup </w:t>
                      </w:r>
                      <w:proofErr w:type="spellStart"/>
                      <w:r>
                        <w:t>Rimon</w:t>
                      </w:r>
                      <w:proofErr w:type="spellEnd"/>
                      <w:r>
                        <w:t xml:space="preserve"> has developed a code-free platform that allows companies to create instruction-based applications for their employees – from technical specialists to medical staff. Instead of printing operating instructions on paper, users can be guided interactively with the support of augmented reality through technically demanding tasks.</w:t>
                      </w:r>
                    </w:p>
                    <w:p w14:paraId="2A7812F6" w14:textId="77777777" w:rsidR="00C44404" w:rsidRPr="005B71B1" w:rsidRDefault="00C44404" w:rsidP="00C44404">
                      <w:pPr>
                        <w:pStyle w:val="Flietext"/>
                      </w:pPr>
                    </w:p>
                    <w:p w14:paraId="5B7C40AE" w14:textId="40085608" w:rsidR="00C44404" w:rsidRPr="0060621A" w:rsidRDefault="00C04995" w:rsidP="00C44404">
                      <w:pPr>
                        <w:rPr>
                          <w:rFonts w:ascii="Effra Light" w:eastAsia="MS Mincho" w:hAnsi="Effra Light"/>
                          <w:sz w:val="16"/>
                          <w:szCs w:val="16"/>
                          <w:lang w:val="de-DE"/>
                        </w:rPr>
                      </w:pPr>
                      <w:r w:rsidRPr="0060621A">
                        <w:rPr>
                          <w:rFonts w:ascii="Effra Light" w:hAnsi="Effra Light"/>
                          <w:sz w:val="20"/>
                          <w:lang w:val="de-DE"/>
                        </w:rPr>
                        <w:t>Photo: Landesmesse Stuttgart GmbH / Uli Regenscheit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0A88F87B" wp14:editId="44AD132B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3059430" cy="2039620"/>
            <wp:effectExtent l="0" t="0" r="7620" b="0"/>
            <wp:wrapTopAndBottom/>
            <wp:docPr id="28" name="Grafik 28" descr="Ein Bild, das Text, Person, Mann, schwimm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, Person, Mann, schwimmend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FE6FB" w14:textId="2B127FA0" w:rsidR="00257E06" w:rsidRPr="00C04995" w:rsidRDefault="00257E06">
      <w:pPr>
        <w:rPr>
          <w:lang w:val="en-GB"/>
        </w:rPr>
      </w:pPr>
    </w:p>
    <w:p w14:paraId="41CE0E79" w14:textId="40A2F56B" w:rsidR="00C44404" w:rsidRPr="00C04995" w:rsidRDefault="00C44404">
      <w:pPr>
        <w:rPr>
          <w:lang w:val="en-GB"/>
        </w:rPr>
      </w:pPr>
    </w:p>
    <w:p w14:paraId="46ADEAAE" w14:textId="11FFDFCC" w:rsidR="005B71B1" w:rsidRPr="00C04995" w:rsidRDefault="005B71B1">
      <w:pPr>
        <w:rPr>
          <w:lang w:val="en-GB"/>
        </w:rPr>
      </w:pPr>
    </w:p>
    <w:p w14:paraId="37D82C9B" w14:textId="7B340102" w:rsidR="005B71B1" w:rsidRPr="00C04995" w:rsidRDefault="005B71B1">
      <w:pPr>
        <w:rPr>
          <w:lang w:val="en-GB"/>
        </w:rPr>
      </w:pPr>
    </w:p>
    <w:p w14:paraId="1517AD9A" w14:textId="486BBACC" w:rsidR="005B71B1" w:rsidRPr="00C04995" w:rsidRDefault="005B71B1">
      <w:pPr>
        <w:rPr>
          <w:lang w:val="en-GB"/>
        </w:rPr>
      </w:pPr>
    </w:p>
    <w:p w14:paraId="67E9F362" w14:textId="77777777" w:rsidR="005B71B1" w:rsidRPr="00C04995" w:rsidRDefault="005B71B1">
      <w:pPr>
        <w:rPr>
          <w:lang w:val="en-GB"/>
        </w:rPr>
      </w:pPr>
    </w:p>
    <w:p w14:paraId="35F2B0DB" w14:textId="77777777" w:rsidR="009B603F" w:rsidRPr="00C04995" w:rsidRDefault="009B603F">
      <w:pPr>
        <w:rPr>
          <w:lang w:val="en-GB"/>
        </w:rPr>
      </w:pPr>
    </w:p>
    <w:p w14:paraId="3FDC13AA" w14:textId="77777777" w:rsidR="00C04995" w:rsidRPr="00C04995" w:rsidRDefault="00C04995" w:rsidP="00C04995">
      <w:pPr>
        <w:rPr>
          <w:rFonts w:ascii="Effra" w:hAnsi="Effra"/>
          <w:b/>
          <w:bCs/>
          <w:noProof/>
        </w:rPr>
      </w:pPr>
      <w:bookmarkStart w:id="1" w:name="_Hlk95238310"/>
      <w:r w:rsidRPr="0060621A">
        <w:rPr>
          <w:rFonts w:ascii="Effra" w:hAnsi="Effra"/>
          <w:b/>
        </w:rPr>
        <w:t>GrindingHub copy and pictures can be found in the Press Section</w:t>
      </w:r>
      <w:bookmarkEnd w:id="1"/>
      <w:r w:rsidRPr="0060621A">
        <w:rPr>
          <w:rFonts w:ascii="Effra" w:hAnsi="Effra"/>
          <w:b/>
        </w:rPr>
        <w:t>:</w:t>
      </w:r>
    </w:p>
    <w:p w14:paraId="52E74EBA" w14:textId="7D2BE029" w:rsidR="005A6B32" w:rsidRDefault="00904EC7" w:rsidP="005A6B32">
      <w:pPr>
        <w:pStyle w:val="Link"/>
        <w:rPr>
          <w:rStyle w:val="Hyperlink"/>
          <w:color w:val="C5067F"/>
        </w:rPr>
      </w:pPr>
      <w:hyperlink r:id="rId13" w:history="1">
        <w:r w:rsidR="00B94F16">
          <w:rPr>
            <w:rStyle w:val="Hyperlink"/>
            <w:color w:val="C5067F"/>
          </w:rPr>
          <w:t>www.grindinghub.de/journalisten/pressematerial/</w:t>
        </w:r>
      </w:hyperlink>
    </w:p>
    <w:p w14:paraId="17438001" w14:textId="1134224C" w:rsidR="00904EC7" w:rsidRPr="00C04995" w:rsidRDefault="00904EC7" w:rsidP="005A6B32">
      <w:pPr>
        <w:pStyle w:val="Link"/>
        <w:rPr>
          <w:rStyle w:val="Hyperlink"/>
          <w:color w:val="C5067F"/>
        </w:rPr>
      </w:pPr>
      <w:hyperlink r:id="rId14" w:history="1">
        <w:r>
          <w:rPr>
            <w:rStyle w:val="Hyperlink"/>
            <w:color w:val="C5067F"/>
          </w:rPr>
          <w:t>www.</w:t>
        </w:r>
        <w:r w:rsidRPr="008C3A3F">
          <w:rPr>
            <w:rStyle w:val="Hyperlink"/>
            <w:color w:val="C5067F"/>
          </w:rPr>
          <w:t>vdw.de/en/press/press-releases/</w:t>
        </w:r>
      </w:hyperlink>
    </w:p>
    <w:p w14:paraId="07A49D35" w14:textId="512FBB97" w:rsidR="00C34DE5" w:rsidRPr="00C04995" w:rsidRDefault="00C34DE5" w:rsidP="005A6B32">
      <w:pPr>
        <w:pStyle w:val="Link"/>
        <w:rPr>
          <w:rStyle w:val="Hyperlink"/>
          <w:color w:val="C5067F"/>
          <w:lang w:val="en-GB"/>
        </w:rPr>
      </w:pPr>
    </w:p>
    <w:p w14:paraId="495C782A" w14:textId="77777777" w:rsidR="00B94F16" w:rsidRPr="00B94F16" w:rsidRDefault="00B94F16" w:rsidP="00B94F16">
      <w:pPr>
        <w:pStyle w:val="Flietext"/>
        <w:spacing w:line="240" w:lineRule="auto"/>
        <w:rPr>
          <w:rFonts w:ascii="Effra" w:hAnsi="Effra"/>
          <w:b/>
          <w:bCs/>
        </w:rPr>
      </w:pPr>
      <w:r w:rsidRPr="0060621A">
        <w:rPr>
          <w:rFonts w:ascii="Effra" w:hAnsi="Effra"/>
          <w:b/>
        </w:rPr>
        <w:t>You can also visit the GrindingHub on our social media channels:</w:t>
      </w:r>
    </w:p>
    <w:p w14:paraId="6DB56B0F" w14:textId="77777777" w:rsidR="00C34DE5" w:rsidRPr="00B94F16" w:rsidRDefault="00C34DE5" w:rsidP="00C34DE5">
      <w:pPr>
        <w:pStyle w:val="Flietext"/>
        <w:spacing w:line="240" w:lineRule="auto"/>
        <w:rPr>
          <w:rStyle w:val="Hervorhebung"/>
          <w:lang w:val="en-GB"/>
        </w:rPr>
      </w:pPr>
    </w:p>
    <w:p w14:paraId="0BE6E2AB" w14:textId="579A0B9A" w:rsidR="004D3BE8" w:rsidRPr="00C40DD4" w:rsidRDefault="00C34DE5" w:rsidP="00C34DE5">
      <w:pPr>
        <w:pStyle w:val="Link"/>
        <w:rPr>
          <w:rFonts w:ascii="Effra" w:hAnsi="Effra"/>
          <w:b/>
          <w:bCs/>
        </w:rPr>
      </w:pPr>
      <w:r>
        <w:rPr>
          <w:noProof/>
          <w:u w:val="none"/>
        </w:rPr>
        <w:drawing>
          <wp:inline distT="0" distB="0" distL="0" distR="0" wp14:anchorId="57E93401" wp14:editId="6C9084AB">
            <wp:extent cx="716280" cy="716280"/>
            <wp:effectExtent l="0" t="0" r="7620" b="7620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ab/>
      </w:r>
      <w:r>
        <w:rPr>
          <w:noProof/>
        </w:rPr>
        <w:drawing>
          <wp:inline distT="0" distB="0" distL="0" distR="0" wp14:anchorId="287D004D" wp14:editId="6C658545">
            <wp:extent cx="716280" cy="716280"/>
            <wp:effectExtent l="0" t="0" r="7620" b="7620"/>
            <wp:docPr id="7" name="Grafik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ab/>
      </w:r>
      <w:r>
        <w:rPr>
          <w:noProof/>
        </w:rPr>
        <w:drawing>
          <wp:inline distT="0" distB="0" distL="0" distR="0" wp14:anchorId="5E816010" wp14:editId="2EFF61C9">
            <wp:extent cx="716280" cy="716280"/>
            <wp:effectExtent l="0" t="0" r="7620" b="7620"/>
            <wp:docPr id="6" name="Grafik 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ab/>
      </w:r>
      <w:r>
        <w:rPr>
          <w:noProof/>
        </w:rPr>
        <w:drawing>
          <wp:inline distT="0" distB="0" distL="0" distR="0" wp14:anchorId="244F3AB4" wp14:editId="5F2C3150">
            <wp:extent cx="716280" cy="716280"/>
            <wp:effectExtent l="0" t="0" r="7620" b="7620"/>
            <wp:docPr id="5" name="Grafik 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ab/>
      </w:r>
      <w:r>
        <w:rPr>
          <w:noProof/>
        </w:rPr>
        <w:drawing>
          <wp:inline distT="0" distB="0" distL="0" distR="0" wp14:anchorId="0E8BCCA8" wp14:editId="4FB34E8D">
            <wp:extent cx="716280" cy="716280"/>
            <wp:effectExtent l="0" t="0" r="7620" b="7620"/>
            <wp:docPr id="4" name="Grafik 4" descr="Ein Bild, das Text, ClipArt, Vektorgrafiken enthält.&#10;&#10;Automatisch generierte Beschreibu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Ein Bild, das Text, ClipArt, Vektorgrafiken enthält.&#10;&#10;Automatisch generierte Beschreibu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BE8" w:rsidRPr="00C40DD4" w:rsidSect="00373698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1553" w:right="1417" w:bottom="1134" w:left="1417" w:header="112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2F6D1" w14:textId="77777777" w:rsidR="00EA2573" w:rsidRDefault="00EA2573" w:rsidP="00EB1348">
      <w:r>
        <w:separator/>
      </w:r>
    </w:p>
  </w:endnote>
  <w:endnote w:type="continuationSeparator" w:id="0">
    <w:p w14:paraId="517BBACA" w14:textId="77777777" w:rsidR="00EA2573" w:rsidRDefault="00EA2573" w:rsidP="00EB1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Effra Light">
    <w:panose1 w:val="02000306080000020004"/>
    <w:charset w:val="00"/>
    <w:family w:val="auto"/>
    <w:pitch w:val="variable"/>
    <w:sig w:usb0="A00000AF" w:usb1="5000205B" w:usb2="00000000" w:usb3="00000000" w:csb0="0000009B" w:csb1="00000000"/>
  </w:font>
  <w:font w:name="Effra">
    <w:panose1 w:val="02000506080000020004"/>
    <w:charset w:val="00"/>
    <w:family w:val="auto"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Medium">
    <w:altName w:val="Calibri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0A29" w14:textId="77777777" w:rsidR="00A80EA5" w:rsidRPr="00A80EA5" w:rsidRDefault="00A80EA5" w:rsidP="00A80EA5">
    <w:pPr>
      <w:pStyle w:val="EinfAbs"/>
      <w:spacing w:line="240" w:lineRule="auto"/>
      <w:rPr>
        <w:rFonts w:ascii="Effra" w:hAnsi="Effra" w:cs="Effra"/>
        <w:color w:val="6B8EB2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E114" w14:textId="4A34CC5A" w:rsidR="00373698" w:rsidRPr="0060621A" w:rsidRDefault="00373698" w:rsidP="00373698">
    <w:pPr>
      <w:pStyle w:val="EinfAbs"/>
      <w:spacing w:line="240" w:lineRule="auto"/>
      <w:rPr>
        <w:rFonts w:ascii="Effra" w:hAnsi="Effra" w:cs="Effra"/>
        <w:color w:val="003275"/>
        <w:w w:val="95"/>
        <w:sz w:val="14"/>
        <w:szCs w:val="14"/>
        <w:lang w:val="de-DE"/>
      </w:rPr>
    </w:pPr>
    <w:r w:rsidRPr="0060621A">
      <w:rPr>
        <w:rFonts w:ascii="Effra" w:hAnsi="Effra"/>
        <w:color w:val="003275"/>
        <w:sz w:val="14"/>
        <w:lang w:val="de-DE"/>
      </w:rPr>
      <w:t>Vorsitzender/Chairman: Franz-Xaver Bernhard</w:t>
    </w:r>
  </w:p>
  <w:p w14:paraId="3410920F" w14:textId="77777777" w:rsidR="00373698" w:rsidRPr="0060621A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  <w:lang w:val="de-DE"/>
      </w:rPr>
    </w:pPr>
    <w:r w:rsidRPr="0060621A">
      <w:rPr>
        <w:rFonts w:ascii="Effra" w:hAnsi="Effra"/>
        <w:color w:val="6B8EB2"/>
        <w:sz w:val="14"/>
        <w:lang w:val="de-DE"/>
      </w:rPr>
      <w:t xml:space="preserve">Geschäftsführer/Executive Manager: </w:t>
    </w:r>
  </w:p>
  <w:p w14:paraId="7AC02276" w14:textId="77777777" w:rsidR="00373698" w:rsidRPr="0060621A" w:rsidRDefault="00373698" w:rsidP="00373698">
    <w:pPr>
      <w:pStyle w:val="EinfAbs"/>
      <w:spacing w:line="240" w:lineRule="auto"/>
      <w:rPr>
        <w:rFonts w:ascii="Effra" w:hAnsi="Effra" w:cs="Effra"/>
        <w:color w:val="003275"/>
        <w:sz w:val="14"/>
        <w:szCs w:val="14"/>
        <w:lang w:val="de-DE"/>
      </w:rPr>
    </w:pPr>
    <w:r w:rsidRPr="0060621A">
      <w:rPr>
        <w:rFonts w:ascii="Effra" w:hAnsi="Effra"/>
        <w:color w:val="6B8EB2"/>
        <w:sz w:val="14"/>
        <w:lang w:val="de-DE"/>
      </w:rPr>
      <w:t>Dr.-Ing. Wilfried Schäfer</w:t>
    </w:r>
  </w:p>
  <w:p w14:paraId="37F700FA" w14:textId="77777777" w:rsidR="00373698" w:rsidRPr="0060621A" w:rsidRDefault="00373698" w:rsidP="00373698">
    <w:pPr>
      <w:pStyle w:val="EinfAbs"/>
      <w:spacing w:line="240" w:lineRule="auto"/>
      <w:rPr>
        <w:rFonts w:ascii="Effra" w:hAnsi="Effra" w:cs="Effra"/>
        <w:color w:val="003275"/>
        <w:sz w:val="14"/>
        <w:szCs w:val="14"/>
        <w:lang w:val="de-DE"/>
      </w:rPr>
    </w:pPr>
    <w:r w:rsidRPr="0060621A">
      <w:rPr>
        <w:rFonts w:ascii="Effra" w:hAnsi="Effra"/>
        <w:color w:val="003275"/>
        <w:sz w:val="14"/>
        <w:lang w:val="de-DE"/>
      </w:rPr>
      <w:t>Registergericht/Registration Office:</w:t>
    </w:r>
  </w:p>
  <w:p w14:paraId="19ED5741" w14:textId="77777777" w:rsidR="00373698" w:rsidRPr="0060621A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  <w:lang w:val="de-DE"/>
      </w:rPr>
    </w:pPr>
    <w:r w:rsidRPr="0060621A">
      <w:rPr>
        <w:rFonts w:ascii="Effra" w:hAnsi="Effra"/>
        <w:color w:val="6B8EB2"/>
        <w:sz w:val="14"/>
        <w:lang w:val="de-DE"/>
      </w:rPr>
      <w:t>Amtsgericht Frankfurt am Main</w:t>
    </w:r>
  </w:p>
  <w:p w14:paraId="413929B0" w14:textId="77777777" w:rsidR="00373698" w:rsidRPr="0060621A" w:rsidRDefault="00373698" w:rsidP="00373698">
    <w:pPr>
      <w:pStyle w:val="EinfAbs"/>
      <w:spacing w:line="240" w:lineRule="auto"/>
      <w:rPr>
        <w:rFonts w:ascii="Effra" w:hAnsi="Effra" w:cs="Effra"/>
        <w:color w:val="003275"/>
        <w:w w:val="103"/>
        <w:sz w:val="14"/>
        <w:szCs w:val="14"/>
        <w:lang w:val="de-DE"/>
      </w:rPr>
    </w:pPr>
    <w:r w:rsidRPr="0060621A">
      <w:rPr>
        <w:rFonts w:ascii="Effra" w:hAnsi="Effra"/>
        <w:color w:val="003275"/>
        <w:sz w:val="14"/>
        <w:lang w:val="de-DE"/>
      </w:rPr>
      <w:t>Vereinsregister/Society Register: VR4966</w:t>
    </w:r>
  </w:p>
  <w:p w14:paraId="49010CF2" w14:textId="77777777" w:rsidR="00373698" w:rsidRDefault="00373698" w:rsidP="00373698">
    <w:pPr>
      <w:pStyle w:val="EinfAbs"/>
      <w:spacing w:line="240" w:lineRule="auto"/>
      <w:rPr>
        <w:rFonts w:ascii="Effra" w:hAnsi="Effra" w:cs="Effra"/>
        <w:color w:val="6B8EB2"/>
        <w:sz w:val="14"/>
        <w:szCs w:val="14"/>
      </w:rPr>
    </w:pPr>
    <w:r>
      <w:rPr>
        <w:rFonts w:ascii="Effra" w:hAnsi="Effra"/>
        <w:color w:val="6B8EB2"/>
        <w:sz w:val="14"/>
      </w:rPr>
      <w:t>Ust.ID-</w:t>
    </w:r>
    <w:proofErr w:type="gramStart"/>
    <w:r>
      <w:rPr>
        <w:rFonts w:ascii="Effra" w:hAnsi="Effra"/>
        <w:color w:val="6B8EB2"/>
        <w:sz w:val="14"/>
      </w:rPr>
      <w:t>Nr./</w:t>
    </w:r>
    <w:proofErr w:type="gramEnd"/>
    <w:r>
      <w:rPr>
        <w:rFonts w:ascii="Effra" w:hAnsi="Effra"/>
        <w:color w:val="6B8EB2"/>
        <w:sz w:val="14"/>
      </w:rPr>
      <w:t>VAT No.: DE 114 10 88 36</w:t>
    </w:r>
  </w:p>
  <w:p w14:paraId="485A68BF" w14:textId="77777777" w:rsidR="00373698" w:rsidRDefault="00373698">
    <w:pPr>
      <w:pStyle w:val="Fuzeile"/>
    </w:pPr>
    <w:r>
      <w:rPr>
        <w:rFonts w:ascii="Effra" w:hAnsi="Effra"/>
        <w:noProof/>
        <w:color w:val="6B8EB2"/>
        <w:sz w:val="14"/>
      </w:rPr>
      <w:drawing>
        <wp:anchor distT="0" distB="0" distL="114300" distR="114300" simplePos="0" relativeHeight="251672576" behindDoc="1" locked="0" layoutInCell="1" allowOverlap="1" wp14:anchorId="38731BB2" wp14:editId="32FA537B">
          <wp:simplePos x="0" y="0"/>
          <wp:positionH relativeFrom="margin">
            <wp:posOffset>5069205</wp:posOffset>
          </wp:positionH>
          <wp:positionV relativeFrom="margin">
            <wp:posOffset>7214235</wp:posOffset>
          </wp:positionV>
          <wp:extent cx="1014730" cy="1029335"/>
          <wp:effectExtent l="0" t="0" r="1270" b="0"/>
          <wp:wrapSquare wrapText="bothSides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41F8E" w14:textId="77777777" w:rsidR="00EA2573" w:rsidRDefault="00EA2573" w:rsidP="00EB1348">
      <w:r>
        <w:separator/>
      </w:r>
    </w:p>
  </w:footnote>
  <w:footnote w:type="continuationSeparator" w:id="0">
    <w:p w14:paraId="67F3E5F2" w14:textId="77777777" w:rsidR="00EA2573" w:rsidRDefault="00EA2573" w:rsidP="00EB1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24B8" w14:textId="77777777" w:rsidR="00EE575C" w:rsidRDefault="00302D9A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8784657" wp14:editId="692F6380">
          <wp:simplePos x="0" y="0"/>
          <wp:positionH relativeFrom="column">
            <wp:posOffset>4578985</wp:posOffset>
          </wp:positionH>
          <wp:positionV relativeFrom="paragraph">
            <wp:posOffset>279400</wp:posOffset>
          </wp:positionV>
          <wp:extent cx="1769110" cy="683260"/>
          <wp:effectExtent l="0" t="0" r="0" b="2540"/>
          <wp:wrapNone/>
          <wp:docPr id="3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116" w14:textId="77777777" w:rsidR="00373698" w:rsidRPr="00373698" w:rsidRDefault="00373698" w:rsidP="00EB1348">
    <w:pPr>
      <w:pStyle w:val="Kopfzeile"/>
      <w:ind w:left="284"/>
    </w:pPr>
  </w:p>
  <w:p w14:paraId="2A7D1677" w14:textId="77777777" w:rsidR="00EB1348" w:rsidRPr="00373698" w:rsidRDefault="00C621C1" w:rsidP="00EB1348">
    <w:pPr>
      <w:pStyle w:val="Kopfzeile"/>
      <w:ind w:left="284"/>
    </w:pPr>
    <w:r>
      <w:rPr>
        <w:noProof/>
      </w:rPr>
      <w:drawing>
        <wp:anchor distT="0" distB="0" distL="114300" distR="114300" simplePos="0" relativeHeight="251617792" behindDoc="0" locked="0" layoutInCell="1" allowOverlap="1" wp14:anchorId="5A0914EB" wp14:editId="29745908">
          <wp:simplePos x="0" y="0"/>
          <wp:positionH relativeFrom="column">
            <wp:posOffset>4091305</wp:posOffset>
          </wp:positionH>
          <wp:positionV relativeFrom="paragraph">
            <wp:posOffset>111125</wp:posOffset>
          </wp:positionV>
          <wp:extent cx="2170430" cy="838200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3953F" w14:textId="77777777" w:rsid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</w:p>
  <w:p w14:paraId="1F114657" w14:textId="77777777" w:rsidR="002477DC" w:rsidRDefault="002477D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</w:p>
  <w:p w14:paraId="74C430C6" w14:textId="2E677083" w:rsidR="00734539" w:rsidRPr="002477DC" w:rsidRDefault="004C1BFC" w:rsidP="002477DC">
    <w:pPr>
      <w:pStyle w:val="EinfAbs"/>
      <w:tabs>
        <w:tab w:val="left" w:pos="920"/>
      </w:tabs>
      <w:rPr>
        <w:rFonts w:ascii="Effra Medium" w:eastAsia="Calibri" w:hAnsi="Effra Medium" w:cs="Times New Roman"/>
        <w:color w:val="44546A" w:themeColor="text2"/>
      </w:rPr>
    </w:pPr>
    <w:r>
      <w:rPr>
        <w:rFonts w:ascii="Effra Medium" w:hAnsi="Effra Medium"/>
        <w:color w:val="44546A" w:themeColor="text2"/>
      </w:rPr>
      <w:t xml:space="preserve">Page </w:t>
    </w:r>
    <w:r w:rsidR="00C04392">
      <w:rPr>
        <w:rFonts w:ascii="Effra Medium" w:eastAsia="Calibri" w:hAnsi="Effra Medium" w:cs="Times New Roman"/>
        <w:color w:val="44546A" w:themeColor="text2"/>
      </w:rPr>
      <w:fldChar w:fldCharType="begin"/>
    </w:r>
    <w:r w:rsidR="00C04392">
      <w:rPr>
        <w:rFonts w:ascii="Effra Medium" w:eastAsia="Calibri" w:hAnsi="Effra Medium" w:cs="Times New Roman"/>
        <w:color w:val="44546A" w:themeColor="text2"/>
      </w:rPr>
      <w:instrText xml:space="preserve"> PAGE   \* MERGEFORMAT </w:instrText>
    </w:r>
    <w:r w:rsidR="00C04392">
      <w:rPr>
        <w:rFonts w:ascii="Effra Medium" w:eastAsia="Calibri" w:hAnsi="Effra Medium" w:cs="Times New Roman"/>
        <w:color w:val="44546A" w:themeColor="text2"/>
      </w:rPr>
      <w:fldChar w:fldCharType="separate"/>
    </w:r>
    <w:r w:rsidR="00930E2E">
      <w:rPr>
        <w:rFonts w:ascii="Effra Medium" w:eastAsia="Calibri" w:hAnsi="Effra Medium" w:cs="Times New Roman"/>
        <w:color w:val="44546A" w:themeColor="text2"/>
      </w:rPr>
      <w:t>4</w:t>
    </w:r>
    <w:r w:rsidR="00C04392">
      <w:rPr>
        <w:rFonts w:ascii="Effra Medium" w:eastAsia="Calibri" w:hAnsi="Effra Medium" w:cs="Times New Roman"/>
        <w:color w:val="44546A" w:themeColor="text2"/>
      </w:rPr>
      <w:fldChar w:fldCharType="end"/>
    </w:r>
    <w:r>
      <w:rPr>
        <w:rFonts w:ascii="Effra Medium" w:hAnsi="Effra Medium"/>
        <w:color w:val="44546A" w:themeColor="text2"/>
      </w:rPr>
      <w:t>/</w:t>
    </w:r>
    <w:r w:rsidR="00C04392">
      <w:rPr>
        <w:rFonts w:ascii="Effra Medium" w:eastAsia="Calibri" w:hAnsi="Effra Medium" w:cs="Times New Roman"/>
        <w:color w:val="44546A" w:themeColor="text2"/>
      </w:rPr>
      <w:fldChar w:fldCharType="begin"/>
    </w:r>
    <w:r w:rsidR="00C04392">
      <w:rPr>
        <w:rFonts w:ascii="Effra Medium" w:eastAsia="Calibri" w:hAnsi="Effra Medium" w:cs="Times New Roman"/>
        <w:color w:val="44546A" w:themeColor="text2"/>
      </w:rPr>
      <w:instrText xml:space="preserve"> NUMPAGES   \* MERGEFORMAT </w:instrText>
    </w:r>
    <w:r w:rsidR="00C04392">
      <w:rPr>
        <w:rFonts w:ascii="Effra Medium" w:eastAsia="Calibri" w:hAnsi="Effra Medium" w:cs="Times New Roman"/>
        <w:color w:val="44546A" w:themeColor="text2"/>
      </w:rPr>
      <w:fldChar w:fldCharType="separate"/>
    </w:r>
    <w:r w:rsidR="00930E2E">
      <w:rPr>
        <w:rFonts w:ascii="Effra Medium" w:eastAsia="Calibri" w:hAnsi="Effra Medium" w:cs="Times New Roman"/>
        <w:color w:val="44546A" w:themeColor="text2"/>
      </w:rPr>
      <w:t>4</w:t>
    </w:r>
    <w:r w:rsidR="00C04392">
      <w:rPr>
        <w:rFonts w:ascii="Effra Medium" w:eastAsia="Calibri" w:hAnsi="Effra Medium" w:cs="Times New Roman"/>
        <w:color w:val="44546A" w:themeColor="text2"/>
      </w:rPr>
      <w:fldChar w:fldCharType="end"/>
    </w:r>
    <w:r>
      <w:rPr>
        <w:rFonts w:ascii="Effra Medium" w:hAnsi="Effra Medium"/>
        <w:color w:val="44546A" w:themeColor="text2"/>
      </w:rPr>
      <w:t xml:space="preserve">   Press Release GrindingHub   28.06.2022</w:t>
    </w:r>
  </w:p>
  <w:p w14:paraId="25900C79" w14:textId="77777777" w:rsidR="00734539" w:rsidRPr="00373698" w:rsidRDefault="00734539" w:rsidP="003736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5C0BE" w14:textId="77777777" w:rsidR="00373698" w:rsidRPr="00373698" w:rsidRDefault="00373698" w:rsidP="00373698">
    <w:pPr>
      <w:pStyle w:val="Kopfzeile"/>
      <w:ind w:left="284"/>
    </w:pPr>
    <w:r>
      <w:rPr>
        <w:rFonts w:ascii="Effra" w:hAnsi="Effra"/>
        <w:noProof/>
        <w:color w:val="6B8EB2"/>
        <w:sz w:val="14"/>
      </w:rPr>
      <w:drawing>
        <wp:anchor distT="0" distB="0" distL="114300" distR="114300" simplePos="0" relativeHeight="251667456" behindDoc="1" locked="0" layoutInCell="1" allowOverlap="1" wp14:anchorId="6F8863B1" wp14:editId="5E656AB2">
          <wp:simplePos x="0" y="0"/>
          <wp:positionH relativeFrom="margin">
            <wp:posOffset>6068695</wp:posOffset>
          </wp:positionH>
          <wp:positionV relativeFrom="margin">
            <wp:posOffset>17588865</wp:posOffset>
          </wp:positionV>
          <wp:extent cx="1014730" cy="1029335"/>
          <wp:effectExtent l="0" t="0" r="1270" b="0"/>
          <wp:wrapSquare wrapText="bothSides"/>
          <wp:docPr id="37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5007C6" w14:textId="77777777" w:rsidR="00373698" w:rsidRPr="00373698" w:rsidRDefault="00373698" w:rsidP="00373698">
    <w:pPr>
      <w:pStyle w:val="Kopfzeile"/>
      <w:ind w:left="284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3BB0FFE" wp14:editId="6A61819A">
          <wp:simplePos x="0" y="0"/>
          <wp:positionH relativeFrom="column">
            <wp:posOffset>4091305</wp:posOffset>
          </wp:positionH>
          <wp:positionV relativeFrom="paragraph">
            <wp:posOffset>111125</wp:posOffset>
          </wp:positionV>
          <wp:extent cx="2170430" cy="838200"/>
          <wp:effectExtent l="0" t="0" r="0" b="0"/>
          <wp:wrapNone/>
          <wp:docPr id="38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470D19" w14:textId="77777777" w:rsidR="00373698" w:rsidRPr="00373698" w:rsidRDefault="00373698" w:rsidP="00373698">
    <w:pPr>
      <w:pStyle w:val="Kopfzeile"/>
      <w:tabs>
        <w:tab w:val="clear" w:pos="9072"/>
        <w:tab w:val="right" w:pos="9066"/>
      </w:tabs>
      <w:ind w:left="284"/>
    </w:pPr>
    <w:r>
      <w:t xml:space="preserve"> </w:t>
    </w:r>
    <w:r>
      <w:tab/>
    </w:r>
    <w:r>
      <w:tab/>
    </w:r>
  </w:p>
  <w:p w14:paraId="18CE4D94" w14:textId="77777777" w:rsidR="00373698" w:rsidRPr="00373698" w:rsidRDefault="00373698" w:rsidP="00373698">
    <w:pPr>
      <w:pStyle w:val="Kopfzeile"/>
    </w:pPr>
  </w:p>
  <w:p w14:paraId="3D82E3E8" w14:textId="77777777" w:rsidR="00373698" w:rsidRPr="00373698" w:rsidRDefault="00373698" w:rsidP="00373698">
    <w:pPr>
      <w:pStyle w:val="Kopfzeile"/>
    </w:pPr>
  </w:p>
  <w:p w14:paraId="616E1D83" w14:textId="77777777" w:rsidR="00373698" w:rsidRPr="00373698" w:rsidRDefault="00373698" w:rsidP="00B326D4">
    <w:pPr>
      <w:pStyle w:val="Kopfzeile"/>
    </w:pPr>
  </w:p>
  <w:p w14:paraId="586F0973" w14:textId="77777777" w:rsidR="00373698" w:rsidRPr="00373698" w:rsidRDefault="00373698" w:rsidP="00B326D4">
    <w:pPr>
      <w:pStyle w:val="Kopfzeile"/>
    </w:pPr>
  </w:p>
  <w:p w14:paraId="36CA58F8" w14:textId="77777777" w:rsidR="00373698" w:rsidRPr="00373698" w:rsidRDefault="00373698" w:rsidP="00B326D4">
    <w:pPr>
      <w:pStyle w:val="Kopfzeile"/>
    </w:pPr>
  </w:p>
  <w:p w14:paraId="0BC3F3EB" w14:textId="77777777" w:rsidR="00373698" w:rsidRPr="00373698" w:rsidRDefault="00373698" w:rsidP="00373698">
    <w:pPr>
      <w:pStyle w:val="Kopfzeile"/>
    </w:pPr>
    <w:r>
      <w:rPr>
        <w:rFonts w:ascii="Effra" w:hAnsi="Effra"/>
        <w:b/>
        <w:noProof/>
        <w:color w:val="003275"/>
        <w:sz w:val="1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B5D460" wp14:editId="0FA14224">
              <wp:simplePos x="0" y="0"/>
              <wp:positionH relativeFrom="column">
                <wp:posOffset>4129405</wp:posOffset>
              </wp:positionH>
              <wp:positionV relativeFrom="paragraph">
                <wp:posOffset>142240</wp:posOffset>
              </wp:positionV>
              <wp:extent cx="2064327" cy="2108200"/>
              <wp:effectExtent l="0" t="0" r="0" b="0"/>
              <wp:wrapNone/>
              <wp:docPr id="33" name="Textfeld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327" cy="210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616B07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  <w:r w:rsidRPr="0060621A">
                            <w:rPr>
                              <w:rFonts w:ascii="Effra" w:hAnsi="Effra"/>
                              <w:color w:val="003275"/>
                              <w:sz w:val="16"/>
                              <w:lang w:val="de-DE"/>
                            </w:rPr>
                            <w:t>Lyoner Straße 18</w:t>
                          </w:r>
                        </w:p>
                        <w:p w14:paraId="5C53C11C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  <w:r w:rsidRPr="0060621A">
                            <w:rPr>
                              <w:rFonts w:ascii="Effra" w:hAnsi="Effra"/>
                              <w:color w:val="003275"/>
                              <w:sz w:val="16"/>
                              <w:lang w:val="de-DE"/>
                            </w:rPr>
                            <w:t xml:space="preserve">60528 Frankfurt am Main </w:t>
                          </w:r>
                        </w:p>
                        <w:p w14:paraId="142439A6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  <w:r w:rsidRPr="0060621A">
                            <w:rPr>
                              <w:rFonts w:ascii="Effra" w:hAnsi="Effra"/>
                              <w:color w:val="003275"/>
                              <w:sz w:val="16"/>
                              <w:lang w:val="de-DE"/>
                            </w:rPr>
                            <w:t>GERMANY</w:t>
                          </w:r>
                        </w:p>
                        <w:p w14:paraId="4CC44D0D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21CCCAF5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  <w:r w:rsidRPr="0060621A">
                            <w:rPr>
                              <w:rFonts w:ascii="Effra" w:hAnsi="Effra"/>
                              <w:color w:val="003275"/>
                              <w:sz w:val="16"/>
                              <w:lang w:val="de-DE"/>
                            </w:rPr>
                            <w:t xml:space="preserve"> Telefon   +49 69 756081-0 </w:t>
                          </w:r>
                        </w:p>
                        <w:p w14:paraId="4892EDAC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  <w:r w:rsidRPr="0060621A">
                            <w:rPr>
                              <w:rFonts w:ascii="Effra" w:hAnsi="Effra"/>
                              <w:color w:val="003275"/>
                              <w:sz w:val="16"/>
                              <w:lang w:val="de-DE"/>
                            </w:rPr>
                            <w:t xml:space="preserve">   Telefax   +49 69 756081-74</w:t>
                          </w:r>
                        </w:p>
                        <w:p w14:paraId="47B4C310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7CAC2602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  <w:r w:rsidRPr="0060621A">
                            <w:rPr>
                              <w:rFonts w:ascii="Effra" w:hAnsi="Effra"/>
                              <w:color w:val="003275"/>
                              <w:sz w:val="16"/>
                              <w:lang w:val="de-DE"/>
                            </w:rPr>
                            <w:t xml:space="preserve">E-Mail   grindinghub@vdw.de </w:t>
                          </w:r>
                          <w:hyperlink r:id="rId3" w:history="1">
                            <w:r w:rsidRPr="0060621A">
                              <w:rPr>
                                <w:rStyle w:val="Hyperlink"/>
                                <w:rFonts w:ascii="Effra" w:hAnsi="Effra"/>
                                <w:sz w:val="16"/>
                                <w:lang w:val="de-DE"/>
                              </w:rPr>
                              <w:t>www.grindinghub.de</w:t>
                            </w:r>
                          </w:hyperlink>
                        </w:p>
                        <w:p w14:paraId="733B1BD3" w14:textId="77777777" w:rsidR="00373698" w:rsidRPr="0060621A" w:rsidRDefault="00373698" w:rsidP="00373698">
                          <w:pPr>
                            <w:pStyle w:val="EinfAbs"/>
                            <w:tabs>
                              <w:tab w:val="left" w:pos="920"/>
                            </w:tabs>
                            <w:spacing w:line="72" w:lineRule="auto"/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DA76CA8" w14:textId="77777777" w:rsidR="00373698" w:rsidRPr="0060621A" w:rsidRDefault="00373698" w:rsidP="00373698">
                          <w:pPr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5B003E60" w14:textId="77777777" w:rsidR="00373698" w:rsidRPr="00734539" w:rsidRDefault="00373698" w:rsidP="00373698">
                          <w:pPr>
                            <w:jc w:val="right"/>
                            <w:rPr>
                              <w:rFonts w:ascii="Effra" w:hAnsi="Effra" w:cs="Effra"/>
                              <w:color w:val="003275"/>
                              <w:spacing w:val="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ffra" w:hAnsi="Effra"/>
                              <w:noProof/>
                              <w:color w:val="003275"/>
                              <w:sz w:val="16"/>
                            </w:rPr>
                            <w:drawing>
                              <wp:inline distT="0" distB="0" distL="0" distR="0" wp14:anchorId="1D56F5CB" wp14:editId="2C20259E">
                                <wp:extent cx="927100" cy="292100"/>
                                <wp:effectExtent l="0" t="0" r="0" b="0"/>
                                <wp:docPr id="40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7100" cy="292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Effra" w:hAnsi="Effra"/>
                              <w:color w:val="003275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5D460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32" type="#_x0000_t202" style="position:absolute;margin-left:325.15pt;margin-top:11.2pt;width:162.55pt;height:16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" filled="f" stroked="f" strokeweight=".5pt">
              <v:textbox>
                <w:txbxContent>
                  <w:p w14:paraId="48616B07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  <w:r w:rsidRPr="0060621A">
                      <w:rPr>
                        <w:rFonts w:ascii="Effra" w:hAnsi="Effra"/>
                        <w:color w:val="003275"/>
                        <w:sz w:val="16"/>
                        <w:lang w:val="de-DE"/>
                      </w:rPr>
                      <w:t>Lyoner Straße 18</w:t>
                    </w:r>
                  </w:p>
                  <w:p w14:paraId="5C53C11C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  <w:r w:rsidRPr="0060621A">
                      <w:rPr>
                        <w:rFonts w:ascii="Effra" w:hAnsi="Effra"/>
                        <w:color w:val="003275"/>
                        <w:sz w:val="16"/>
                        <w:lang w:val="de-DE"/>
                      </w:rPr>
                      <w:t xml:space="preserve">60528 Frankfurt am Main </w:t>
                    </w:r>
                  </w:p>
                  <w:p w14:paraId="142439A6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  <w:r w:rsidRPr="0060621A">
                      <w:rPr>
                        <w:rFonts w:ascii="Effra" w:hAnsi="Effra"/>
                        <w:color w:val="003275"/>
                        <w:sz w:val="16"/>
                        <w:lang w:val="de-DE"/>
                      </w:rPr>
                      <w:t>GERMANY</w:t>
                    </w:r>
                  </w:p>
                  <w:p w14:paraId="4CC44D0D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</w:p>
                  <w:p w14:paraId="21CCCAF5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  <w:r w:rsidRPr="0060621A">
                      <w:rPr>
                        <w:rFonts w:ascii="Effra" w:hAnsi="Effra"/>
                        <w:color w:val="003275"/>
                        <w:sz w:val="16"/>
                        <w:lang w:val="de-DE"/>
                      </w:rPr>
                      <w:t xml:space="preserve"> Telefon   +49 69 756081-0 </w:t>
                    </w:r>
                  </w:p>
                  <w:p w14:paraId="4892EDAC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  <w:r w:rsidRPr="0060621A">
                      <w:rPr>
                        <w:rFonts w:ascii="Effra" w:hAnsi="Effra"/>
                        <w:color w:val="003275"/>
                        <w:sz w:val="16"/>
                        <w:lang w:val="de-DE"/>
                      </w:rPr>
                      <w:t xml:space="preserve">   Telefax   +49 69 756081-74</w:t>
                    </w:r>
                  </w:p>
                  <w:p w14:paraId="47B4C310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</w:p>
                  <w:p w14:paraId="7CAC2602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  <w:r w:rsidRPr="0060621A">
                      <w:rPr>
                        <w:rFonts w:ascii="Effra" w:hAnsi="Effra"/>
                        <w:color w:val="003275"/>
                        <w:sz w:val="16"/>
                        <w:lang w:val="de-DE"/>
                      </w:rPr>
                      <w:t xml:space="preserve">E-Mail   grindinghub@vdw.de </w:t>
                    </w:r>
                    <w:hyperlink r:id="rId5" w:history="1">
                      <w:r w:rsidRPr="0060621A">
                        <w:rPr>
                          <w:rStyle w:val="Hyperlink"/>
                          <w:rFonts w:ascii="Effra" w:hAnsi="Effra"/>
                          <w:sz w:val="16"/>
                          <w:lang w:val="de-DE"/>
                        </w:rPr>
                        <w:t>www.grindinghub.de</w:t>
                      </w:r>
                    </w:hyperlink>
                  </w:p>
                  <w:p w14:paraId="733B1BD3" w14:textId="77777777" w:rsidR="00373698" w:rsidRPr="0060621A" w:rsidRDefault="00373698" w:rsidP="00373698">
                    <w:pPr>
                      <w:pStyle w:val="EinfAbs"/>
                      <w:tabs>
                        <w:tab w:val="left" w:pos="920"/>
                      </w:tabs>
                      <w:spacing w:line="72" w:lineRule="auto"/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</w:p>
                  <w:p w14:paraId="3DA76CA8" w14:textId="77777777" w:rsidR="00373698" w:rsidRPr="0060621A" w:rsidRDefault="00373698" w:rsidP="00373698">
                    <w:pPr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  <w:lang w:val="de-DE"/>
                      </w:rPr>
                    </w:pPr>
                  </w:p>
                  <w:p w14:paraId="5B003E60" w14:textId="77777777" w:rsidR="00373698" w:rsidRPr="00734539" w:rsidRDefault="00373698" w:rsidP="00373698">
                    <w:pPr>
                      <w:jc w:val="right"/>
                      <w:rPr>
                        <w:rFonts w:ascii="Effra" w:hAnsi="Effra" w:cs="Effra"/>
                        <w:color w:val="003275"/>
                        <w:spacing w:val="2"/>
                        <w:sz w:val="16"/>
                        <w:szCs w:val="16"/>
                      </w:rPr>
                    </w:pPr>
                    <w:r>
                      <w:rPr>
                        <w:rFonts w:ascii="Effra" w:hAnsi="Effra"/>
                        <w:noProof/>
                        <w:color w:val="003275"/>
                        <w:sz w:val="16"/>
                      </w:rPr>
                      <w:drawing>
                        <wp:inline distT="0" distB="0" distL="0" distR="0" wp14:anchorId="1D56F5CB" wp14:editId="2C20259E">
                          <wp:extent cx="927100" cy="292100"/>
                          <wp:effectExtent l="0" t="0" r="0" b="0"/>
                          <wp:docPr id="40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7100" cy="292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Effra" w:hAnsi="Effra"/>
                        <w:color w:val="003275"/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7713F55" w14:textId="67D83C7A" w:rsidR="00373698" w:rsidRPr="00FD31F4" w:rsidRDefault="00446487" w:rsidP="00EA2573">
    <w:pPr>
      <w:pStyle w:val="EinfAbs"/>
      <w:tabs>
        <w:tab w:val="left" w:pos="920"/>
      </w:tabs>
      <w:rPr>
        <w:rFonts w:ascii="Effra Medium" w:hAnsi="Effra Medium" w:cs="Effra"/>
        <w:color w:val="44546A" w:themeColor="text2"/>
        <w:spacing w:val="2"/>
        <w:sz w:val="16"/>
        <w:szCs w:val="16"/>
      </w:rPr>
    </w:pPr>
    <w:r>
      <w:rPr>
        <w:rFonts w:ascii="Effra Medium" w:hAnsi="Effra Medium"/>
        <w:color w:val="44546A" w:themeColor="text2"/>
      </w:rPr>
      <w:t>PICTURES</w:t>
    </w:r>
  </w:p>
  <w:p w14:paraId="4E978C3A" w14:textId="77777777" w:rsidR="00373698" w:rsidRDefault="0037369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573"/>
    <w:rsid w:val="0004324E"/>
    <w:rsid w:val="00073AF0"/>
    <w:rsid w:val="00097BD5"/>
    <w:rsid w:val="000B1E73"/>
    <w:rsid w:val="000E7385"/>
    <w:rsid w:val="00150FC9"/>
    <w:rsid w:val="001513F7"/>
    <w:rsid w:val="0015542C"/>
    <w:rsid w:val="002477DC"/>
    <w:rsid w:val="00257E06"/>
    <w:rsid w:val="00265619"/>
    <w:rsid w:val="00280D36"/>
    <w:rsid w:val="002A0A42"/>
    <w:rsid w:val="002A5861"/>
    <w:rsid w:val="002D16F2"/>
    <w:rsid w:val="00302D9A"/>
    <w:rsid w:val="00350372"/>
    <w:rsid w:val="003725A6"/>
    <w:rsid w:val="00373698"/>
    <w:rsid w:val="003B0F95"/>
    <w:rsid w:val="0040293D"/>
    <w:rsid w:val="0040695C"/>
    <w:rsid w:val="00446487"/>
    <w:rsid w:val="004C1BFC"/>
    <w:rsid w:val="004C5344"/>
    <w:rsid w:val="00511AC8"/>
    <w:rsid w:val="0051231C"/>
    <w:rsid w:val="00512713"/>
    <w:rsid w:val="00527118"/>
    <w:rsid w:val="005A58E1"/>
    <w:rsid w:val="005A6B32"/>
    <w:rsid w:val="005B71B1"/>
    <w:rsid w:val="005F6296"/>
    <w:rsid w:val="0060621A"/>
    <w:rsid w:val="00623DA5"/>
    <w:rsid w:val="0068064D"/>
    <w:rsid w:val="007043F9"/>
    <w:rsid w:val="00705D94"/>
    <w:rsid w:val="00734539"/>
    <w:rsid w:val="0074672D"/>
    <w:rsid w:val="007A38B7"/>
    <w:rsid w:val="007B3730"/>
    <w:rsid w:val="007B7217"/>
    <w:rsid w:val="007E283D"/>
    <w:rsid w:val="007E65AE"/>
    <w:rsid w:val="00854564"/>
    <w:rsid w:val="00891934"/>
    <w:rsid w:val="008B4B07"/>
    <w:rsid w:val="008C2014"/>
    <w:rsid w:val="008E18F1"/>
    <w:rsid w:val="008F716E"/>
    <w:rsid w:val="00904EC7"/>
    <w:rsid w:val="0091654E"/>
    <w:rsid w:val="00920EE5"/>
    <w:rsid w:val="00930E2E"/>
    <w:rsid w:val="00942DD9"/>
    <w:rsid w:val="00951C7C"/>
    <w:rsid w:val="00983504"/>
    <w:rsid w:val="009B603F"/>
    <w:rsid w:val="009D549A"/>
    <w:rsid w:val="00A80EA5"/>
    <w:rsid w:val="00AA0E7C"/>
    <w:rsid w:val="00AB0D80"/>
    <w:rsid w:val="00AC152A"/>
    <w:rsid w:val="00AC49F9"/>
    <w:rsid w:val="00B326D4"/>
    <w:rsid w:val="00B53C49"/>
    <w:rsid w:val="00B94F16"/>
    <w:rsid w:val="00C01028"/>
    <w:rsid w:val="00C04392"/>
    <w:rsid w:val="00C04995"/>
    <w:rsid w:val="00C2239A"/>
    <w:rsid w:val="00C2577F"/>
    <w:rsid w:val="00C34DE5"/>
    <w:rsid w:val="00C40DD4"/>
    <w:rsid w:val="00C44404"/>
    <w:rsid w:val="00C6183F"/>
    <w:rsid w:val="00C621C1"/>
    <w:rsid w:val="00C816B6"/>
    <w:rsid w:val="00CA2AB5"/>
    <w:rsid w:val="00D362CD"/>
    <w:rsid w:val="00DA2BEB"/>
    <w:rsid w:val="00E04CEA"/>
    <w:rsid w:val="00E86B5D"/>
    <w:rsid w:val="00EA2573"/>
    <w:rsid w:val="00EB1348"/>
    <w:rsid w:val="00EB781A"/>
    <w:rsid w:val="00ED6ED9"/>
    <w:rsid w:val="00EE4984"/>
    <w:rsid w:val="00EE575C"/>
    <w:rsid w:val="00F178E3"/>
    <w:rsid w:val="00F374B7"/>
    <w:rsid w:val="00FB2337"/>
    <w:rsid w:val="00FC0F38"/>
    <w:rsid w:val="00F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E2CB6C1"/>
  <w14:defaultImageDpi w14:val="32767"/>
  <w15:docId w15:val="{A8874885-5806-46E4-AA42-AF4051B6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1F4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134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EB1348"/>
  </w:style>
  <w:style w:type="paragraph" w:styleId="Fuzeile">
    <w:name w:val="footer"/>
    <w:basedOn w:val="Standard"/>
    <w:link w:val="FuzeileZchn"/>
    <w:uiPriority w:val="99"/>
    <w:unhideWhenUsed/>
    <w:rsid w:val="00EB134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B1348"/>
  </w:style>
  <w:style w:type="paragraph" w:customStyle="1" w:styleId="EinfAbs">
    <w:name w:val="[Einf. Abs.]"/>
    <w:basedOn w:val="Standard"/>
    <w:uiPriority w:val="99"/>
    <w:rsid w:val="00EB13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3453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73453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34539"/>
    <w:rPr>
      <w:color w:val="954F72" w:themeColor="followedHyperlink"/>
      <w:u w:val="single"/>
    </w:rPr>
  </w:style>
  <w:style w:type="paragraph" w:styleId="KeinLeerraum">
    <w:name w:val="No Spacing"/>
    <w:uiPriority w:val="1"/>
    <w:qFormat/>
    <w:rsid w:val="00C2577F"/>
    <w:rPr>
      <w:sz w:val="22"/>
      <w:szCs w:val="22"/>
    </w:rPr>
  </w:style>
  <w:style w:type="paragraph" w:customStyle="1" w:styleId="Flietext">
    <w:name w:val="Fließtext"/>
    <w:basedOn w:val="Standard"/>
    <w:link w:val="FlietextZchn"/>
    <w:qFormat/>
    <w:rsid w:val="005A6B32"/>
    <w:pPr>
      <w:spacing w:after="0" w:line="360" w:lineRule="auto"/>
    </w:pPr>
    <w:rPr>
      <w:rFonts w:ascii="Effra Light" w:hAnsi="Effra Light"/>
    </w:rPr>
  </w:style>
  <w:style w:type="character" w:styleId="Hervorhebung">
    <w:name w:val="Emphasis"/>
    <w:uiPriority w:val="20"/>
    <w:qFormat/>
    <w:rsid w:val="005A6B32"/>
    <w:rPr>
      <w:rFonts w:ascii="Effra" w:hAnsi="Effra"/>
      <w:b/>
      <w:bCs/>
    </w:rPr>
  </w:style>
  <w:style w:type="character" w:customStyle="1" w:styleId="FlietextZchn">
    <w:name w:val="Fließtext Zchn"/>
    <w:basedOn w:val="Absatz-Standardschriftart"/>
    <w:link w:val="Flietext"/>
    <w:rsid w:val="005A6B32"/>
    <w:rPr>
      <w:rFonts w:ascii="Effra Light" w:hAnsi="Effra Light"/>
      <w:sz w:val="22"/>
      <w:szCs w:val="22"/>
    </w:rPr>
  </w:style>
  <w:style w:type="paragraph" w:customStyle="1" w:styleId="Link">
    <w:name w:val="Link"/>
    <w:basedOn w:val="Flietext"/>
    <w:link w:val="LinkZchn"/>
    <w:qFormat/>
    <w:rsid w:val="005A6B32"/>
    <w:rPr>
      <w:color w:val="C5067F"/>
      <w:u w:val="single"/>
    </w:rPr>
  </w:style>
  <w:style w:type="character" w:customStyle="1" w:styleId="LinkZchn">
    <w:name w:val="Link Zchn"/>
    <w:basedOn w:val="FlietextZchn"/>
    <w:link w:val="Link"/>
    <w:rsid w:val="005A6B32"/>
    <w:rPr>
      <w:rFonts w:ascii="Effra Light" w:hAnsi="Effra Light"/>
      <w:color w:val="C5067F"/>
      <w:sz w:val="22"/>
      <w:szCs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1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grindinghub.de/journalisten/pressematerial/" TargetMode="External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MetalTradefair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twitter.com/GrindingHub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linkedin.com/company/grindinghub/" TargetMode="External"/><Relationship Id="rId23" Type="http://schemas.openxmlformats.org/officeDocument/2006/relationships/hyperlink" Target="https://de.industryarena.com/GrindingHub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yperlink" Target="https://www.facebook.com/GrindingHub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dw.de/en/press/press-releases/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indinghub.de" TargetMode="External"/><Relationship Id="rId2" Type="http://schemas.openxmlformats.org/officeDocument/2006/relationships/image" Target="media/image12.emf"/><Relationship Id="rId1" Type="http://schemas.openxmlformats.org/officeDocument/2006/relationships/image" Target="media/image13.emf"/><Relationship Id="rId5" Type="http://schemas.openxmlformats.org/officeDocument/2006/relationships/hyperlink" Target="http://www.grindinghub.de" TargetMode="External"/><Relationship Id="rId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9459F-E902-48E1-9F2C-B2B1D305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Beckmann, Tobias</dc:creator>
  <cp:lastModifiedBy>Tobias Beckmann</cp:lastModifiedBy>
  <cp:revision>3</cp:revision>
  <cp:lastPrinted>2021-08-17T09:25:00Z</cp:lastPrinted>
  <dcterms:created xsi:type="dcterms:W3CDTF">2022-06-24T13:16:00Z</dcterms:created>
  <dcterms:modified xsi:type="dcterms:W3CDTF">2022-06-27T09:38:00Z</dcterms:modified>
</cp:coreProperties>
</file>