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CF47FD" w:rsidRPr="00F5718C" w14:paraId="4B15DF20" w14:textId="77777777" w:rsidTr="00563AE8">
        <w:trPr>
          <w:cantSplit/>
          <w:trHeight w:hRule="exact" w:val="480"/>
        </w:trPr>
        <w:tc>
          <w:tcPr>
            <w:tcW w:w="7655" w:type="dxa"/>
            <w:gridSpan w:val="2"/>
          </w:tcPr>
          <w:p w14:paraId="2F2A9EF0" w14:textId="6FFF453C" w:rsidR="00CF47FD" w:rsidRPr="00642B04" w:rsidRDefault="00CF47FD" w:rsidP="00563AE8">
            <w:pPr>
              <w:rPr>
                <w:b/>
                <w:bCs/>
              </w:rPr>
            </w:pPr>
            <w:r w:rsidRPr="00642B04">
              <w:rPr>
                <w:b/>
              </w:rPr>
              <w:t>PRESS RELEASE</w:t>
            </w:r>
          </w:p>
        </w:tc>
        <w:tc>
          <w:tcPr>
            <w:tcW w:w="2693" w:type="dxa"/>
            <w:vMerge w:val="restart"/>
          </w:tcPr>
          <w:p w14:paraId="11201B15" w14:textId="77777777" w:rsidR="00CF47FD" w:rsidRPr="00642B04" w:rsidRDefault="00CF47FD" w:rsidP="00563AE8">
            <w:pPr>
              <w:pStyle w:val="Address"/>
              <w:rPr>
                <w:lang w:val="de-DE"/>
              </w:rPr>
            </w:pPr>
            <w:r w:rsidRPr="00642B04">
              <w:rPr>
                <w:lang w:val="de-DE"/>
              </w:rPr>
              <w:t>Lyoner Straße 18</w:t>
            </w:r>
          </w:p>
          <w:p w14:paraId="17BBA975" w14:textId="77777777" w:rsidR="00CF47FD" w:rsidRPr="00642B04" w:rsidRDefault="00CF47FD" w:rsidP="00563AE8">
            <w:pPr>
              <w:pStyle w:val="Address"/>
              <w:rPr>
                <w:lang w:val="de-DE"/>
              </w:rPr>
            </w:pPr>
            <w:r w:rsidRPr="00642B04">
              <w:rPr>
                <w:lang w:val="de-DE"/>
              </w:rPr>
              <w:t>60528 Frankfurt am Main</w:t>
            </w:r>
          </w:p>
          <w:p w14:paraId="1560A328" w14:textId="77777777" w:rsidR="00CF47FD" w:rsidRPr="00642B04" w:rsidRDefault="00CF47FD" w:rsidP="00563AE8">
            <w:pPr>
              <w:pStyle w:val="Address"/>
              <w:rPr>
                <w:lang w:val="de-DE"/>
              </w:rPr>
            </w:pPr>
            <w:r w:rsidRPr="00642B04">
              <w:rPr>
                <w:lang w:val="de-DE"/>
              </w:rPr>
              <w:t>GERMANY</w:t>
            </w:r>
          </w:p>
          <w:p w14:paraId="375FEB1B" w14:textId="77777777" w:rsidR="00CF47FD" w:rsidRPr="00642B04" w:rsidRDefault="00CF47FD" w:rsidP="00563AE8">
            <w:pPr>
              <w:pStyle w:val="Address"/>
              <w:rPr>
                <w:lang w:val="de-DE"/>
              </w:rPr>
            </w:pPr>
            <w:r w:rsidRPr="00642B04">
              <w:rPr>
                <w:lang w:val="de-DE"/>
              </w:rPr>
              <w:t>Telefon</w:t>
            </w:r>
            <w:r w:rsidRPr="00642B04">
              <w:rPr>
                <w:lang w:val="de-DE"/>
              </w:rPr>
              <w:tab/>
              <w:t>+49 69 756081-0</w:t>
            </w:r>
          </w:p>
          <w:p w14:paraId="75CB3FC6" w14:textId="77777777" w:rsidR="00CF47FD" w:rsidRPr="00642B04" w:rsidRDefault="00CF47FD" w:rsidP="00563AE8">
            <w:pPr>
              <w:pStyle w:val="Address"/>
              <w:rPr>
                <w:lang w:val="de-DE"/>
              </w:rPr>
            </w:pPr>
            <w:r w:rsidRPr="00642B04">
              <w:rPr>
                <w:lang w:val="de-DE"/>
              </w:rPr>
              <w:t>Telefax</w:t>
            </w:r>
            <w:r w:rsidRPr="00642B04">
              <w:rPr>
                <w:lang w:val="de-DE"/>
              </w:rPr>
              <w:tab/>
              <w:t>+49 69 756081-11</w:t>
            </w:r>
          </w:p>
          <w:p w14:paraId="115A8E63" w14:textId="77777777" w:rsidR="00CF47FD" w:rsidRPr="00642B04" w:rsidRDefault="00CF47FD" w:rsidP="00563AE8">
            <w:pPr>
              <w:pStyle w:val="Address"/>
              <w:rPr>
                <w:lang w:val="de-DE"/>
              </w:rPr>
            </w:pPr>
            <w:r w:rsidRPr="00642B04">
              <w:rPr>
                <w:lang w:val="de-DE"/>
              </w:rPr>
              <w:t>E-Mail</w:t>
            </w:r>
            <w:r w:rsidRPr="00642B04">
              <w:rPr>
                <w:lang w:val="de-DE"/>
              </w:rPr>
              <w:tab/>
              <w:t>vdw@vdw.de</w:t>
            </w:r>
          </w:p>
          <w:p w14:paraId="5A151E64" w14:textId="77777777" w:rsidR="00CF47FD" w:rsidRPr="00F5718C" w:rsidRDefault="00CF47FD" w:rsidP="00563AE8">
            <w:pPr>
              <w:pStyle w:val="Address"/>
            </w:pPr>
            <w:r w:rsidRPr="00642B04">
              <w:t>Internet</w:t>
            </w:r>
            <w:r w:rsidRPr="00642B04">
              <w:tab/>
              <w:t>www.vdw.de</w:t>
            </w:r>
          </w:p>
          <w:p w14:paraId="773BC588" w14:textId="77777777" w:rsidR="00CF47FD" w:rsidRPr="00F5718C" w:rsidRDefault="00CF47FD" w:rsidP="00563AE8">
            <w:pPr>
              <w:pStyle w:val="Dates"/>
            </w:pPr>
          </w:p>
        </w:tc>
      </w:tr>
      <w:tr w:rsidR="00CF47FD" w:rsidRPr="00F5718C" w14:paraId="4B4DB852" w14:textId="77777777" w:rsidTr="00563AE8">
        <w:trPr>
          <w:cantSplit/>
          <w:trHeight w:val="260"/>
        </w:trPr>
        <w:tc>
          <w:tcPr>
            <w:tcW w:w="1134" w:type="dxa"/>
          </w:tcPr>
          <w:p w14:paraId="211DBE0C" w14:textId="77777777" w:rsidR="00CF47FD" w:rsidRPr="00F5718C" w:rsidRDefault="00CF47FD" w:rsidP="00563AE8">
            <w:pPr>
              <w:rPr>
                <w:highlight w:val="yellow"/>
              </w:rPr>
            </w:pPr>
          </w:p>
        </w:tc>
        <w:tc>
          <w:tcPr>
            <w:tcW w:w="6521" w:type="dxa"/>
          </w:tcPr>
          <w:p w14:paraId="0D1089A9" w14:textId="77777777" w:rsidR="00CF47FD" w:rsidRPr="00F5718C" w:rsidRDefault="00CF47FD" w:rsidP="00563AE8">
            <w:pPr>
              <w:pStyle w:val="Name"/>
              <w:rPr>
                <w:highlight w:val="yellow"/>
              </w:rPr>
            </w:pPr>
          </w:p>
        </w:tc>
        <w:tc>
          <w:tcPr>
            <w:tcW w:w="2693" w:type="dxa"/>
            <w:vMerge/>
            <w:vAlign w:val="center"/>
          </w:tcPr>
          <w:p w14:paraId="4E7DCDD1" w14:textId="77777777" w:rsidR="00CF47FD" w:rsidRPr="00F5718C" w:rsidRDefault="00CF47FD" w:rsidP="00563AE8"/>
        </w:tc>
      </w:tr>
      <w:tr w:rsidR="00CF47FD" w:rsidRPr="00F5718C" w14:paraId="748401D6" w14:textId="77777777" w:rsidTr="00563AE8">
        <w:trPr>
          <w:cantSplit/>
          <w:trHeight w:val="260"/>
        </w:trPr>
        <w:tc>
          <w:tcPr>
            <w:tcW w:w="1134" w:type="dxa"/>
          </w:tcPr>
          <w:p w14:paraId="7FA5031E" w14:textId="77777777" w:rsidR="00CF47FD" w:rsidRPr="00F5718C" w:rsidRDefault="00CF47FD" w:rsidP="00563AE8">
            <w:pPr>
              <w:rPr>
                <w:highlight w:val="yellow"/>
              </w:rPr>
            </w:pPr>
          </w:p>
        </w:tc>
        <w:tc>
          <w:tcPr>
            <w:tcW w:w="6521" w:type="dxa"/>
          </w:tcPr>
          <w:p w14:paraId="78759439" w14:textId="77777777" w:rsidR="00CF47FD" w:rsidRPr="00F5718C" w:rsidRDefault="00CF47FD" w:rsidP="00563AE8">
            <w:pPr>
              <w:pStyle w:val="Firma"/>
              <w:rPr>
                <w:highlight w:val="yellow"/>
              </w:rPr>
            </w:pPr>
          </w:p>
        </w:tc>
        <w:tc>
          <w:tcPr>
            <w:tcW w:w="2693" w:type="dxa"/>
            <w:vMerge/>
            <w:vAlign w:val="center"/>
          </w:tcPr>
          <w:p w14:paraId="51C45880" w14:textId="77777777" w:rsidR="00CF47FD" w:rsidRPr="00F5718C" w:rsidRDefault="00CF47FD" w:rsidP="00563AE8"/>
        </w:tc>
      </w:tr>
      <w:tr w:rsidR="00CF47FD" w:rsidRPr="00F5718C" w14:paraId="1BB93DE4" w14:textId="77777777" w:rsidTr="00563AE8">
        <w:trPr>
          <w:cantSplit/>
          <w:trHeight w:val="260"/>
        </w:trPr>
        <w:tc>
          <w:tcPr>
            <w:tcW w:w="1134" w:type="dxa"/>
          </w:tcPr>
          <w:p w14:paraId="074758B2" w14:textId="77777777" w:rsidR="00CF47FD" w:rsidRPr="00F5718C" w:rsidRDefault="00CF47FD" w:rsidP="00563AE8">
            <w:pPr>
              <w:rPr>
                <w:highlight w:val="yellow"/>
              </w:rPr>
            </w:pPr>
          </w:p>
        </w:tc>
        <w:tc>
          <w:tcPr>
            <w:tcW w:w="6521" w:type="dxa"/>
          </w:tcPr>
          <w:p w14:paraId="57225225" w14:textId="77777777" w:rsidR="00CF47FD" w:rsidRPr="00F5718C" w:rsidRDefault="00CF47FD" w:rsidP="00563AE8">
            <w:pPr>
              <w:pStyle w:val="Fax1"/>
              <w:spacing w:line="240" w:lineRule="atLeast"/>
              <w:rPr>
                <w:highlight w:val="yellow"/>
              </w:rPr>
            </w:pPr>
          </w:p>
        </w:tc>
        <w:tc>
          <w:tcPr>
            <w:tcW w:w="2693" w:type="dxa"/>
            <w:vMerge/>
            <w:vAlign w:val="center"/>
          </w:tcPr>
          <w:p w14:paraId="5AB63918" w14:textId="77777777" w:rsidR="00CF47FD" w:rsidRPr="00F5718C" w:rsidRDefault="00CF47FD" w:rsidP="00563AE8"/>
        </w:tc>
      </w:tr>
      <w:tr w:rsidR="00CF47FD" w:rsidRPr="00F5718C" w14:paraId="1A02D78F" w14:textId="77777777" w:rsidTr="00563AE8">
        <w:trPr>
          <w:cantSplit/>
          <w:trHeight w:val="260"/>
        </w:trPr>
        <w:tc>
          <w:tcPr>
            <w:tcW w:w="1134" w:type="dxa"/>
          </w:tcPr>
          <w:p w14:paraId="2C880415" w14:textId="77777777" w:rsidR="00CF47FD" w:rsidRPr="00F5718C" w:rsidRDefault="00CF47FD" w:rsidP="00563AE8">
            <w:pPr>
              <w:rPr>
                <w:highlight w:val="yellow"/>
              </w:rPr>
            </w:pPr>
          </w:p>
        </w:tc>
        <w:tc>
          <w:tcPr>
            <w:tcW w:w="6521" w:type="dxa"/>
          </w:tcPr>
          <w:p w14:paraId="79117291" w14:textId="77777777" w:rsidR="00CF47FD" w:rsidRPr="00F5718C" w:rsidRDefault="00CF47FD" w:rsidP="00563AE8">
            <w:pPr>
              <w:rPr>
                <w:highlight w:val="yellow"/>
              </w:rPr>
            </w:pPr>
          </w:p>
        </w:tc>
        <w:tc>
          <w:tcPr>
            <w:tcW w:w="2693" w:type="dxa"/>
            <w:vMerge/>
            <w:vAlign w:val="center"/>
          </w:tcPr>
          <w:p w14:paraId="2D6515D2" w14:textId="77777777" w:rsidR="00CF47FD" w:rsidRPr="00F5718C" w:rsidRDefault="00CF47FD" w:rsidP="00563AE8"/>
        </w:tc>
      </w:tr>
      <w:tr w:rsidR="00CF47FD" w:rsidRPr="00642B04" w14:paraId="11FC5BCC" w14:textId="77777777" w:rsidTr="00563AE8">
        <w:trPr>
          <w:cantSplit/>
          <w:trHeight w:val="260"/>
        </w:trPr>
        <w:tc>
          <w:tcPr>
            <w:tcW w:w="1134" w:type="dxa"/>
          </w:tcPr>
          <w:p w14:paraId="7A143A40" w14:textId="6D9A39E2" w:rsidR="00CF47FD" w:rsidRPr="00642B04" w:rsidRDefault="00CC1B0F" w:rsidP="00563AE8">
            <w:r w:rsidRPr="00642B04">
              <w:t>From</w:t>
            </w:r>
          </w:p>
        </w:tc>
        <w:tc>
          <w:tcPr>
            <w:tcW w:w="6521" w:type="dxa"/>
          </w:tcPr>
          <w:p w14:paraId="750B9704" w14:textId="77777777" w:rsidR="00CF47FD" w:rsidRPr="00642B04" w:rsidRDefault="00CF47FD" w:rsidP="00563AE8">
            <w:pPr>
              <w:pStyle w:val="Von"/>
              <w:spacing w:line="240" w:lineRule="atLeast"/>
            </w:pPr>
            <w:r w:rsidRPr="00642B04">
              <w:t>Sylke Becker</w:t>
            </w:r>
          </w:p>
        </w:tc>
        <w:tc>
          <w:tcPr>
            <w:tcW w:w="2693" w:type="dxa"/>
            <w:vMerge/>
            <w:vAlign w:val="center"/>
          </w:tcPr>
          <w:p w14:paraId="58AD78B3" w14:textId="77777777" w:rsidR="00CF47FD" w:rsidRPr="00642B04" w:rsidRDefault="00CF47FD" w:rsidP="00563AE8"/>
        </w:tc>
      </w:tr>
      <w:tr w:rsidR="00CF47FD" w:rsidRPr="00642B04" w14:paraId="15FF48DB" w14:textId="77777777" w:rsidTr="00563AE8">
        <w:trPr>
          <w:cantSplit/>
          <w:trHeight w:val="260"/>
        </w:trPr>
        <w:tc>
          <w:tcPr>
            <w:tcW w:w="1134" w:type="dxa"/>
          </w:tcPr>
          <w:p w14:paraId="195A62C0" w14:textId="50B644A3" w:rsidR="00CF47FD" w:rsidRPr="00642B04" w:rsidRDefault="00CC1B0F" w:rsidP="00563AE8">
            <w:r w:rsidRPr="00642B04">
              <w:t>Phone</w:t>
            </w:r>
          </w:p>
        </w:tc>
        <w:tc>
          <w:tcPr>
            <w:tcW w:w="6521" w:type="dxa"/>
          </w:tcPr>
          <w:p w14:paraId="3B8B17B9" w14:textId="77777777" w:rsidR="00CF47FD" w:rsidRPr="00642B04" w:rsidRDefault="00CF47FD" w:rsidP="00563AE8">
            <w:pPr>
              <w:pStyle w:val="Telefon"/>
            </w:pPr>
            <w:r w:rsidRPr="00642B04">
              <w:t>+49 69 756081-33</w:t>
            </w:r>
          </w:p>
        </w:tc>
        <w:tc>
          <w:tcPr>
            <w:tcW w:w="2693" w:type="dxa"/>
            <w:vMerge/>
            <w:vAlign w:val="center"/>
          </w:tcPr>
          <w:p w14:paraId="6219E1FB" w14:textId="77777777" w:rsidR="00CF47FD" w:rsidRPr="00642B04" w:rsidRDefault="00CF47FD" w:rsidP="00563AE8"/>
        </w:tc>
      </w:tr>
      <w:tr w:rsidR="00CF47FD" w:rsidRPr="00F5718C" w14:paraId="0A08F20D" w14:textId="77777777" w:rsidTr="00642B04">
        <w:trPr>
          <w:cantSplit/>
          <w:trHeight w:val="181"/>
        </w:trPr>
        <w:tc>
          <w:tcPr>
            <w:tcW w:w="1134" w:type="dxa"/>
          </w:tcPr>
          <w:p w14:paraId="7D9AB7E5" w14:textId="77D8BB9A" w:rsidR="00CF47FD" w:rsidRPr="00642B04" w:rsidRDefault="000D660B" w:rsidP="00563AE8">
            <w:r w:rsidRPr="00642B04">
              <w:t>E-Mail</w:t>
            </w:r>
          </w:p>
        </w:tc>
        <w:tc>
          <w:tcPr>
            <w:tcW w:w="6521" w:type="dxa"/>
          </w:tcPr>
          <w:p w14:paraId="338DD131" w14:textId="77777777" w:rsidR="00CF47FD" w:rsidRPr="00642B04" w:rsidRDefault="00CF47FD" w:rsidP="00563AE8">
            <w:pPr>
              <w:pStyle w:val="Page"/>
            </w:pPr>
            <w:r w:rsidRPr="00642B04">
              <w:t>s.becker@vdw.de</w:t>
            </w:r>
          </w:p>
        </w:tc>
        <w:tc>
          <w:tcPr>
            <w:tcW w:w="2693" w:type="dxa"/>
            <w:vMerge/>
            <w:vAlign w:val="center"/>
          </w:tcPr>
          <w:p w14:paraId="629F0829" w14:textId="77777777" w:rsidR="00CF47FD" w:rsidRPr="00F5718C" w:rsidRDefault="00CF47FD" w:rsidP="00563AE8"/>
        </w:tc>
      </w:tr>
    </w:tbl>
    <w:p w14:paraId="143A9872" w14:textId="77777777" w:rsidR="00CF47FD" w:rsidRPr="00F5718C" w:rsidRDefault="00CF47FD" w:rsidP="00CF47FD"/>
    <w:p w14:paraId="26F6F7FA" w14:textId="77777777" w:rsidR="00CF47FD" w:rsidRPr="00F5718C" w:rsidRDefault="00CF47FD" w:rsidP="00CF47FD"/>
    <w:p w14:paraId="40CEA072" w14:textId="77777777" w:rsidR="00B10EEB" w:rsidRPr="00F5718C" w:rsidRDefault="00B10EEB" w:rsidP="003E53C1">
      <w:pPr>
        <w:spacing w:line="360" w:lineRule="auto"/>
        <w:rPr>
          <w:b/>
          <w:bCs/>
          <w:sz w:val="32"/>
          <w:szCs w:val="32"/>
        </w:rPr>
      </w:pPr>
    </w:p>
    <w:p w14:paraId="524D7E79" w14:textId="4966ED5A" w:rsidR="00500621" w:rsidRPr="00F5718C" w:rsidRDefault="007B2922" w:rsidP="00876E60">
      <w:pPr>
        <w:rPr>
          <w:rFonts w:cs="Arial"/>
          <w:b/>
          <w:sz w:val="28"/>
          <w:szCs w:val="22"/>
        </w:rPr>
      </w:pPr>
      <w:r>
        <w:rPr>
          <w:b/>
          <w:sz w:val="28"/>
        </w:rPr>
        <w:t xml:space="preserve">Dry deep drawing </w:t>
      </w:r>
      <w:proofErr w:type="gramStart"/>
      <w:r>
        <w:rPr>
          <w:b/>
          <w:sz w:val="28"/>
        </w:rPr>
        <w:t>heralds</w:t>
      </w:r>
      <w:proofErr w:type="gramEnd"/>
      <w:r>
        <w:rPr>
          <w:b/>
          <w:sz w:val="28"/>
        </w:rPr>
        <w:t xml:space="preserve"> new era in classic sheet metal forming</w:t>
      </w:r>
    </w:p>
    <w:p w14:paraId="3F352970" w14:textId="77777777" w:rsidR="00500621" w:rsidRPr="00F5718C" w:rsidRDefault="00500621" w:rsidP="00876E60">
      <w:pPr>
        <w:rPr>
          <w:rFonts w:cs="Arial"/>
          <w:b/>
          <w:sz w:val="28"/>
          <w:szCs w:val="22"/>
        </w:rPr>
      </w:pPr>
    </w:p>
    <w:p w14:paraId="75251812" w14:textId="4011F833" w:rsidR="00CF47FD" w:rsidRPr="00F5718C" w:rsidRDefault="00CF47FD" w:rsidP="00500621">
      <w:pPr>
        <w:spacing w:line="276" w:lineRule="auto"/>
        <w:rPr>
          <w:b/>
          <w:bCs/>
        </w:rPr>
      </w:pPr>
      <w:r>
        <w:rPr>
          <w:b/>
          <w:i/>
        </w:rPr>
        <w:t>Let's Talk Science</w:t>
      </w:r>
      <w:r>
        <w:rPr>
          <w:b/>
        </w:rPr>
        <w:t xml:space="preserve"> shows how companies can save up to 20 percent in energy and resources</w:t>
      </w:r>
    </w:p>
    <w:p w14:paraId="2B1967AC" w14:textId="77777777" w:rsidR="00CF47FD" w:rsidRPr="00F5718C" w:rsidRDefault="00CF47FD" w:rsidP="003E53C1">
      <w:pPr>
        <w:spacing w:line="360" w:lineRule="auto"/>
        <w:rPr>
          <w:b/>
          <w:bCs/>
        </w:rPr>
      </w:pPr>
    </w:p>
    <w:p w14:paraId="575C60D2" w14:textId="0B3211E6" w:rsidR="00876E60" w:rsidRPr="00F5718C" w:rsidRDefault="00CF47FD" w:rsidP="00876E60">
      <w:pPr>
        <w:spacing w:line="360" w:lineRule="auto"/>
        <w:rPr>
          <w:rFonts w:cs="Arial"/>
          <w:i/>
          <w:iCs/>
          <w:szCs w:val="18"/>
        </w:rPr>
      </w:pPr>
      <w:r>
        <w:rPr>
          <w:b/>
          <w:i/>
        </w:rPr>
        <w:t>Frankfurt am Main, 23 November 202</w:t>
      </w:r>
      <w:r w:rsidR="00ED6C28">
        <w:rPr>
          <w:b/>
          <w:i/>
        </w:rPr>
        <w:t>2</w:t>
      </w:r>
      <w:r>
        <w:rPr>
          <w:b/>
          <w:i/>
        </w:rPr>
        <w:t>.</w:t>
      </w:r>
      <w:r>
        <w:rPr>
          <w:i/>
        </w:rPr>
        <w:t xml:space="preserve"> – A new era is dawning in classic sheet metal forming. Deep drawing processes, especially for smaller components, will be able to function without lubricants in the future. "This saves up to 20 percent in energy and resources. And it is much more environmentally friendly, if only because there is no longer any need for lubricants containing mineral oil," sums up Prof. </w:t>
      </w:r>
      <w:proofErr w:type="spellStart"/>
      <w:r>
        <w:rPr>
          <w:i/>
        </w:rPr>
        <w:t>Hinnerk</w:t>
      </w:r>
      <w:proofErr w:type="spellEnd"/>
      <w:r>
        <w:rPr>
          <w:i/>
        </w:rPr>
        <w:t xml:space="preserve"> Hagenah from the Institute of Manufacturing Technology at Friedrich-Alexander-Universität Erlangen-Nürnberg, and presenter of the next Let's Talk Science session at 08:30 on November 30, 2022. "What is more, the process time is also reduced by 10 percent."</w:t>
      </w:r>
    </w:p>
    <w:p w14:paraId="7636A3B4" w14:textId="77777777" w:rsidR="00876E60" w:rsidRPr="00F5718C" w:rsidRDefault="00876E60" w:rsidP="00876E60">
      <w:pPr>
        <w:spacing w:line="360" w:lineRule="auto"/>
        <w:rPr>
          <w:rFonts w:cs="Arial"/>
          <w:szCs w:val="18"/>
        </w:rPr>
      </w:pPr>
    </w:p>
    <w:p w14:paraId="007AC570" w14:textId="1DBA4B29" w:rsidR="004A07DE" w:rsidRPr="00F5718C" w:rsidRDefault="00500621" w:rsidP="00876E60">
      <w:pPr>
        <w:spacing w:line="360" w:lineRule="auto"/>
        <w:rPr>
          <w:rFonts w:cs="Arial"/>
          <w:szCs w:val="18"/>
        </w:rPr>
      </w:pPr>
      <w:r>
        <w:lastRenderedPageBreak/>
        <w:t>Lubricant systems containing mineral oil are usually used during the forming of semi-finished sheet metal products in order to minimize friction and wear during the forming process. However, the desire for efficient and sustainable use of resources, and political requirements regarding environmental protection are providing an incentive to avoid the use of lubricants completely. The novel process known as dry deep drawing eliminates the need for calibration and cleaning. Companies can save themselves the need for (in some cases) huge washing facilities used for removing the lubricant film after forming. It is not necessary to retool the line for dry deep drawing; the solution lies in innovative tool modifications.</w:t>
      </w:r>
    </w:p>
    <w:p w14:paraId="55A1BE22" w14:textId="77777777" w:rsidR="00500621" w:rsidRPr="00F5718C" w:rsidRDefault="00500621" w:rsidP="00876E60">
      <w:pPr>
        <w:spacing w:line="360" w:lineRule="auto"/>
        <w:rPr>
          <w:rFonts w:cs="Arial"/>
          <w:szCs w:val="18"/>
        </w:rPr>
      </w:pPr>
    </w:p>
    <w:p w14:paraId="21C7EAB7" w14:textId="3DFCF758" w:rsidR="00207694" w:rsidRPr="00F5718C" w:rsidRDefault="006843CC" w:rsidP="00207694">
      <w:pPr>
        <w:spacing w:line="360" w:lineRule="auto"/>
        <w:rPr>
          <w:rFonts w:cs="Arial"/>
          <w:szCs w:val="18"/>
        </w:rPr>
      </w:pPr>
      <w:r>
        <w:t xml:space="preserve">The presentation will explain how lubricant-free forming processes are made possible by custom-made changes to the tool surface. Different surface technologies will be presented and compared </w:t>
      </w:r>
      <w:proofErr w:type="gramStart"/>
      <w:r>
        <w:t>with regard to</w:t>
      </w:r>
      <w:proofErr w:type="gramEnd"/>
      <w:r>
        <w:t xml:space="preserve"> their operational behavior, their potential and fields of application. Interested companies, especially those working with 0.5 to 2 mm thick sheets, can discuss their own process conditions with the researchers. </w:t>
      </w:r>
    </w:p>
    <w:p w14:paraId="73A01906" w14:textId="77777777" w:rsidR="00B66C62" w:rsidRPr="00F5718C" w:rsidRDefault="00B66C62" w:rsidP="001715C4">
      <w:pPr>
        <w:spacing w:line="360" w:lineRule="auto"/>
      </w:pPr>
    </w:p>
    <w:p w14:paraId="3B766517" w14:textId="3C728707" w:rsidR="00CF47FD" w:rsidRPr="00F5718C" w:rsidRDefault="006843CC" w:rsidP="003E53C1">
      <w:pPr>
        <w:spacing w:line="360" w:lineRule="auto"/>
      </w:pPr>
      <w:r>
        <w:t xml:space="preserve">Find out now all about this environmentally friendly and cost-effective process. Listen to the talk and discuss your specific circumstances with the speakers at </w:t>
      </w:r>
      <w:r>
        <w:rPr>
          <w:b/>
          <w:i/>
        </w:rPr>
        <w:t>Let's Talk Science</w:t>
      </w:r>
      <w:r>
        <w:rPr>
          <w:b/>
        </w:rPr>
        <w:t xml:space="preserve">, </w:t>
      </w:r>
      <w:r>
        <w:t>the monthly online seminar in the run-up to EMO Hannover 2023</w:t>
      </w:r>
      <w:r>
        <w:rPr>
          <w:b/>
        </w:rPr>
        <w:t>,</w:t>
      </w:r>
      <w:r>
        <w:t xml:space="preserve"> at 8:30 am on November 30, 2022. </w:t>
      </w:r>
    </w:p>
    <w:p w14:paraId="7C474E7C" w14:textId="5F9E8304" w:rsidR="002E1A97" w:rsidRPr="00F5718C" w:rsidRDefault="002E1A97" w:rsidP="003E53C1">
      <w:pPr>
        <w:spacing w:line="360" w:lineRule="auto"/>
      </w:pPr>
    </w:p>
    <w:p w14:paraId="4810FED8" w14:textId="77777777" w:rsidR="00CF47FD" w:rsidRPr="00F5718C" w:rsidRDefault="00CF47FD" w:rsidP="003E53C1">
      <w:pPr>
        <w:spacing w:line="360" w:lineRule="auto"/>
        <w:rPr>
          <w:b/>
          <w:bCs/>
        </w:rPr>
      </w:pPr>
    </w:p>
    <w:p w14:paraId="699587B6" w14:textId="07B90B35" w:rsidR="00DC7994" w:rsidRPr="00F5718C" w:rsidRDefault="00277EF3" w:rsidP="003E53C1">
      <w:pPr>
        <w:spacing w:line="360" w:lineRule="auto"/>
        <w:rPr>
          <w:b/>
          <w:bCs/>
          <w:u w:val="single"/>
        </w:rPr>
      </w:pPr>
      <w:r w:rsidRPr="00642B04">
        <w:rPr>
          <w:b/>
          <w:u w:val="single"/>
        </w:rPr>
        <w:t>Presenters</w:t>
      </w:r>
    </w:p>
    <w:p w14:paraId="548A7D42" w14:textId="77777777" w:rsidR="00F806BE" w:rsidRPr="00F5718C" w:rsidRDefault="00F806BE" w:rsidP="003E53C1">
      <w:pPr>
        <w:spacing w:line="360" w:lineRule="auto"/>
        <w:rPr>
          <w:b/>
          <w:bCs/>
          <w:u w:val="single"/>
        </w:rPr>
      </w:pPr>
    </w:p>
    <w:p w14:paraId="0C8C174B" w14:textId="04FB61D4" w:rsidR="00876E60" w:rsidRPr="00F5718C" w:rsidRDefault="00876E60" w:rsidP="003E53C1">
      <w:pPr>
        <w:spacing w:line="360" w:lineRule="auto"/>
        <w:rPr>
          <w:b/>
          <w:bCs/>
          <w:szCs w:val="22"/>
        </w:rPr>
      </w:pPr>
      <w:r>
        <w:rPr>
          <w:b/>
        </w:rPr>
        <w:t xml:space="preserve">Prof. </w:t>
      </w:r>
      <w:proofErr w:type="spellStart"/>
      <w:r>
        <w:rPr>
          <w:b/>
        </w:rPr>
        <w:t>Hinnerk</w:t>
      </w:r>
      <w:proofErr w:type="spellEnd"/>
      <w:r>
        <w:rPr>
          <w:b/>
        </w:rPr>
        <w:t xml:space="preserve"> Hagenah</w:t>
      </w:r>
      <w:r>
        <w:t>, Deputy Head of the Institute of Manufacturing Technology (LFT) at Friedrich-Alexander-Universität Erlangen-Nürnberg</w:t>
      </w:r>
    </w:p>
    <w:p w14:paraId="52745CBA" w14:textId="6B9E89A4" w:rsidR="00CF47FD" w:rsidRPr="00F5718C" w:rsidRDefault="00876E60" w:rsidP="003E53C1">
      <w:pPr>
        <w:spacing w:line="360" w:lineRule="auto"/>
      </w:pPr>
      <w:r>
        <w:rPr>
          <w:b/>
        </w:rPr>
        <w:lastRenderedPageBreak/>
        <w:t xml:space="preserve">Stephan </w:t>
      </w:r>
      <w:proofErr w:type="spellStart"/>
      <w:r>
        <w:rPr>
          <w:b/>
        </w:rPr>
        <w:t>Schirdewahn</w:t>
      </w:r>
      <w:proofErr w:type="spellEnd"/>
      <w:r>
        <w:rPr>
          <w:b/>
        </w:rPr>
        <w:t xml:space="preserve">, </w:t>
      </w:r>
      <w:r>
        <w:t>Research Associate and Head of the Sheet Metal Forming Research Group at LFT</w:t>
      </w:r>
    </w:p>
    <w:p w14:paraId="55162209" w14:textId="3656DB13" w:rsidR="00CF47FD" w:rsidRPr="00F5718C" w:rsidRDefault="00CF47FD" w:rsidP="003E53C1"/>
    <w:p w14:paraId="3D1F4ACF" w14:textId="7485B80B" w:rsidR="00DC7994" w:rsidRPr="00F5718C" w:rsidRDefault="00DC7994" w:rsidP="003E53C1"/>
    <w:p w14:paraId="48F27DD3" w14:textId="77777777" w:rsidR="00DC7994" w:rsidRPr="00F5718C" w:rsidRDefault="00DC7994" w:rsidP="003E53C1"/>
    <w:p w14:paraId="4D24A4A3" w14:textId="3D9C3F8E" w:rsidR="00CF47FD" w:rsidRPr="00F5718C" w:rsidRDefault="00277EF3" w:rsidP="003E53C1">
      <w:pPr>
        <w:rPr>
          <w:b/>
          <w:bCs/>
          <w:u w:val="single"/>
        </w:rPr>
      </w:pPr>
      <w:r w:rsidRPr="00642B04">
        <w:rPr>
          <w:b/>
          <w:u w:val="single"/>
        </w:rPr>
        <w:t>Photos</w:t>
      </w:r>
    </w:p>
    <w:p w14:paraId="1F53445D" w14:textId="77777777" w:rsidR="00F60B30" w:rsidRPr="00F5718C" w:rsidRDefault="00F60B30" w:rsidP="003E53C1"/>
    <w:p w14:paraId="79F6E586" w14:textId="5C9686BE" w:rsidR="00CF47FD" w:rsidRPr="00F5718C" w:rsidRDefault="00277EF3" w:rsidP="00A106FE">
      <w:r>
        <w:rPr>
          <w:b/>
        </w:rPr>
        <w:t xml:space="preserve">Image 1: Dry deep drawing at LFT Erlangen, </w:t>
      </w:r>
      <w:r>
        <w:t xml:space="preserve">source: LFT, FAU Erlangen-Nürnberg </w:t>
      </w:r>
      <w:r>
        <w:rPr>
          <w:b/>
        </w:rPr>
        <w:br/>
        <w:t xml:space="preserve">Image 2: Prof. </w:t>
      </w:r>
      <w:proofErr w:type="spellStart"/>
      <w:r>
        <w:rPr>
          <w:b/>
        </w:rPr>
        <w:t>Hinnerk</w:t>
      </w:r>
      <w:proofErr w:type="spellEnd"/>
      <w:r>
        <w:rPr>
          <w:b/>
        </w:rPr>
        <w:t xml:space="preserve"> Hagenah</w:t>
      </w:r>
      <w:r>
        <w:t>, Deputy Head of the Institute of Manufacturing Technology (LFT) at Friedrich-Alexander Universität Erlangen-Nürnberg.</w:t>
      </w:r>
      <w:r>
        <w:rPr>
          <w:b/>
        </w:rPr>
        <w:t xml:space="preserve"> </w:t>
      </w:r>
      <w:r>
        <w:t>Source: LFT, FAU Erlangen-Nürnberg</w:t>
      </w:r>
    </w:p>
    <w:p w14:paraId="3C794427" w14:textId="1E0D14DA" w:rsidR="000C4474" w:rsidRPr="00F5718C" w:rsidRDefault="00277EF3" w:rsidP="00F806BE">
      <w:r>
        <w:rPr>
          <w:b/>
        </w:rPr>
        <w:t>Image 3:</w:t>
      </w:r>
      <w:r>
        <w:t xml:space="preserve"> </w:t>
      </w:r>
      <w:r>
        <w:rPr>
          <w:b/>
        </w:rPr>
        <w:t xml:space="preserve">Stephan </w:t>
      </w:r>
      <w:proofErr w:type="spellStart"/>
      <w:r>
        <w:rPr>
          <w:b/>
        </w:rPr>
        <w:t>Schirdewahn</w:t>
      </w:r>
      <w:proofErr w:type="spellEnd"/>
      <w:r>
        <w:t xml:space="preserve">, Head of the Sheet Metal Forming Research Group at LFT, source: LFT, FAU Erlangen-Nürnberg </w:t>
      </w:r>
    </w:p>
    <w:p w14:paraId="0FD03CD2" w14:textId="77777777" w:rsidR="00CF47FD" w:rsidRPr="00F5718C" w:rsidRDefault="00CF47FD" w:rsidP="003E53C1"/>
    <w:p w14:paraId="42B9F092" w14:textId="77777777" w:rsidR="00CF47FD" w:rsidRPr="00F5718C" w:rsidRDefault="00CF47FD" w:rsidP="003E53C1"/>
    <w:p w14:paraId="724EF84A" w14:textId="77777777" w:rsidR="00CF47FD" w:rsidRPr="00F5718C" w:rsidRDefault="00CF47FD" w:rsidP="003E53C1"/>
    <w:p w14:paraId="56F7C195" w14:textId="73B04BDA" w:rsidR="00B10EEB" w:rsidRPr="00642B04" w:rsidRDefault="00CF47FD" w:rsidP="00B10EEB">
      <w:pPr>
        <w:rPr>
          <w:i/>
          <w:iCs/>
        </w:rPr>
      </w:pPr>
      <w:r w:rsidRPr="00642B04">
        <w:rPr>
          <w:i/>
        </w:rPr>
        <w:t>Author:</w:t>
      </w:r>
      <w:r w:rsidRPr="00642B04">
        <w:rPr>
          <w:b/>
          <w:i/>
        </w:rPr>
        <w:t xml:space="preserve"> </w:t>
      </w:r>
      <w:r w:rsidRPr="00642B04">
        <w:rPr>
          <w:i/>
        </w:rPr>
        <w:t>Gerda Kneifel, VDW</w:t>
      </w:r>
    </w:p>
    <w:p w14:paraId="63B5DAB7" w14:textId="77777777" w:rsidR="00B10EEB" w:rsidRPr="00642B04" w:rsidRDefault="00B10EEB" w:rsidP="00B10EEB">
      <w:pPr>
        <w:rPr>
          <w:i/>
          <w:iCs/>
        </w:rPr>
      </w:pPr>
    </w:p>
    <w:p w14:paraId="29E63944" w14:textId="77777777" w:rsidR="00B10EEB" w:rsidRPr="00642B04" w:rsidRDefault="00B10EEB" w:rsidP="00B10EEB">
      <w:pPr>
        <w:rPr>
          <w:i/>
          <w:iCs/>
        </w:rPr>
      </w:pPr>
    </w:p>
    <w:p w14:paraId="289F9855" w14:textId="52DB0A91" w:rsidR="00CF47FD" w:rsidRPr="00642B04" w:rsidRDefault="00277EF3" w:rsidP="00B10EEB">
      <w:pPr>
        <w:rPr>
          <w:i/>
          <w:iCs/>
        </w:rPr>
      </w:pPr>
      <w:r w:rsidRPr="00642B04">
        <w:rPr>
          <w:b/>
          <w:u w:val="single"/>
        </w:rPr>
        <w:t>Registration</w:t>
      </w:r>
    </w:p>
    <w:p w14:paraId="0DA3BBC4" w14:textId="7ACFBE32" w:rsidR="00CF47FD" w:rsidRPr="00F5718C" w:rsidRDefault="003B49A3" w:rsidP="003E53C1">
      <w:pPr>
        <w:spacing w:line="360" w:lineRule="auto"/>
      </w:pPr>
      <w:hyperlink r:id="rId7" w:history="1">
        <w:r w:rsidR="00F5718C" w:rsidRPr="00642B04">
          <w:rPr>
            <w:rStyle w:val="Hyperlink"/>
          </w:rPr>
          <w:t>https://emo-hannover.de/lets-talk-science</w:t>
        </w:r>
      </w:hyperlink>
      <w:r w:rsidR="00F5718C">
        <w:t xml:space="preserve"> </w:t>
      </w:r>
    </w:p>
    <w:p w14:paraId="5D66FB3C" w14:textId="77777777" w:rsidR="00CF47FD" w:rsidRPr="00F5718C" w:rsidRDefault="00CF47FD" w:rsidP="003E53C1"/>
    <w:p w14:paraId="52C10D01" w14:textId="64877CBD" w:rsidR="00CF47FD" w:rsidRPr="00F5718C" w:rsidRDefault="00CF47FD" w:rsidP="003E53C1"/>
    <w:p w14:paraId="48C24BEF" w14:textId="39D1E071" w:rsidR="002C7BE0" w:rsidRPr="00F5718C" w:rsidRDefault="002C7BE0" w:rsidP="002C7BE0">
      <w:pPr>
        <w:rPr>
          <w:b/>
          <w:bCs/>
          <w:u w:val="single"/>
        </w:rPr>
      </w:pPr>
      <w:r>
        <w:rPr>
          <w:b/>
          <w:u w:val="single"/>
        </w:rPr>
        <w:t>Previous webinars</w:t>
      </w:r>
    </w:p>
    <w:p w14:paraId="439C2BAA" w14:textId="77777777" w:rsidR="002C7BE0" w:rsidRPr="00F5718C" w:rsidRDefault="002C7BE0" w:rsidP="002C7BE0">
      <w:pPr>
        <w:rPr>
          <w:b/>
          <w:bCs/>
          <w:u w:val="single"/>
        </w:rPr>
      </w:pPr>
    </w:p>
    <w:p w14:paraId="7EB6EADA" w14:textId="4F8B09B6" w:rsidR="00876E60" w:rsidRPr="00F5718C" w:rsidRDefault="00876E60" w:rsidP="002C7BE0">
      <w:r>
        <w:t>26.10.2022</w:t>
      </w:r>
      <w:r>
        <w:tab/>
        <w:t>Rethinking products – with 3-dimensional electronics</w:t>
      </w:r>
    </w:p>
    <w:p w14:paraId="5D9DB498" w14:textId="077E001C" w:rsidR="00876E60" w:rsidRPr="00F5718C" w:rsidRDefault="003B49A3" w:rsidP="002C7BE0">
      <w:hyperlink r:id="rId8" w:history="1">
        <w:r w:rsidR="00F5718C">
          <w:rPr>
            <w:rStyle w:val="Hyperlink"/>
          </w:rPr>
          <w:t>https://emo-hannover.de/event/produkte-neu-denken-dank-dreidimensionaler-elektronik</w:t>
        </w:r>
      </w:hyperlink>
      <w:r w:rsidR="00F5718C">
        <w:t xml:space="preserve"> </w:t>
      </w:r>
    </w:p>
    <w:p w14:paraId="32DDC1C0" w14:textId="77777777" w:rsidR="00A14E2D" w:rsidRPr="00F5718C" w:rsidRDefault="00A14E2D" w:rsidP="002C7BE0"/>
    <w:p w14:paraId="3BAB740D" w14:textId="4A5C9A71" w:rsidR="002C7BE0" w:rsidRPr="00F5718C" w:rsidRDefault="002C7BE0" w:rsidP="002C7BE0">
      <w:r>
        <w:t>28.09.2022</w:t>
      </w:r>
      <w:r>
        <w:tab/>
        <w:t>Guide: Implementing AI models sustainably</w:t>
      </w:r>
    </w:p>
    <w:p w14:paraId="7369E9AD" w14:textId="5BA1F28D" w:rsidR="002C7BE0" w:rsidRPr="00F5718C" w:rsidRDefault="003B49A3" w:rsidP="002C7BE0">
      <w:hyperlink r:id="rId9" w:history="1">
        <w:r w:rsidR="00F5718C">
          <w:rPr>
            <w:rStyle w:val="Hyperlink"/>
          </w:rPr>
          <w:t>https://emo-hannover.de/event/ki-modelle-nachhaltig-implementieren</w:t>
        </w:r>
      </w:hyperlink>
      <w:r w:rsidR="00F5718C">
        <w:t xml:space="preserve"> </w:t>
      </w:r>
    </w:p>
    <w:p w14:paraId="2F9B0FAF" w14:textId="6AB58849" w:rsidR="002C7BE0" w:rsidRPr="00F5718C" w:rsidRDefault="002C7BE0" w:rsidP="002C7BE0"/>
    <w:p w14:paraId="513A3EF2" w14:textId="13773199" w:rsidR="002C7BE0" w:rsidRPr="00F5718C" w:rsidRDefault="002C7BE0" w:rsidP="002C7BE0">
      <w:r>
        <w:t>31.08.2022</w:t>
      </w:r>
      <w:r>
        <w:tab/>
        <w:t>Finally! Making AI widely usable</w:t>
      </w:r>
      <w:r>
        <w:br/>
      </w:r>
      <w:hyperlink r:id="rId10" w:history="1">
        <w:r>
          <w:rPr>
            <w:rStyle w:val="Hyperlink"/>
          </w:rPr>
          <w:t>https://emo-hannover.de/event/künstliche-intelligenz-in-breite-nutzbar-machen</w:t>
        </w:r>
      </w:hyperlink>
      <w:r>
        <w:t xml:space="preserve"> </w:t>
      </w:r>
    </w:p>
    <w:p w14:paraId="3EBDE33B" w14:textId="15C329A0" w:rsidR="002C7BE0" w:rsidRPr="00F5718C" w:rsidRDefault="002C7BE0" w:rsidP="002C7BE0"/>
    <w:p w14:paraId="7B2094C5" w14:textId="178688AD" w:rsidR="002C7BE0" w:rsidRPr="00F5718C" w:rsidRDefault="002C7BE0" w:rsidP="002C7BE0">
      <w:r>
        <w:t>27.07.2022</w:t>
      </w:r>
      <w:r>
        <w:tab/>
        <w:t>Turning SMEs into sovereign data holders</w:t>
      </w:r>
      <w:r>
        <w:br/>
      </w:r>
      <w:hyperlink r:id="rId11" w:history="1">
        <w:r>
          <w:rPr>
            <w:rStyle w:val="Hyperlink"/>
          </w:rPr>
          <w:t>https://emo-hannover.de/event/euprogigant-kmu-datenhaltern</w:t>
        </w:r>
      </w:hyperlink>
      <w:r>
        <w:t xml:space="preserve"> </w:t>
      </w:r>
    </w:p>
    <w:p w14:paraId="529EE7CC" w14:textId="352F69E8" w:rsidR="002C7BE0" w:rsidRPr="00F5718C" w:rsidRDefault="002C7BE0" w:rsidP="002C7BE0"/>
    <w:p w14:paraId="27A66674" w14:textId="77777777" w:rsidR="003B49A3" w:rsidRDefault="003B49A3" w:rsidP="002C7BE0">
      <w:pPr>
        <w:ind w:left="1418" w:hanging="1418"/>
      </w:pPr>
    </w:p>
    <w:p w14:paraId="76FEB93A" w14:textId="60EE0E45" w:rsidR="002C7BE0" w:rsidRPr="00F5718C" w:rsidRDefault="002C7BE0" w:rsidP="002C7BE0">
      <w:pPr>
        <w:ind w:left="1418" w:hanging="1418"/>
      </w:pPr>
      <w:r>
        <w:lastRenderedPageBreak/>
        <w:t>29.06.2022</w:t>
      </w:r>
      <w:r>
        <w:tab/>
        <w:t>Matrix production – New possibilities for technological integration</w:t>
      </w:r>
    </w:p>
    <w:p w14:paraId="65F3ABA7" w14:textId="78825775" w:rsidR="002C7BE0" w:rsidRPr="00F5718C" w:rsidRDefault="003B49A3" w:rsidP="002C7BE0">
      <w:pPr>
        <w:ind w:left="1418" w:hanging="1418"/>
      </w:pPr>
      <w:hyperlink r:id="rId12" w:history="1">
        <w:r w:rsidR="00F5718C">
          <w:rPr>
            <w:rStyle w:val="Hyperlink"/>
          </w:rPr>
          <w:t>https://emo-hannover.de/event/matrixproduktion-integration-technologien</w:t>
        </w:r>
      </w:hyperlink>
      <w:r w:rsidR="00F5718C">
        <w:t xml:space="preserve"> </w:t>
      </w:r>
    </w:p>
    <w:p w14:paraId="342CCEA8" w14:textId="3600D3F4" w:rsidR="002C7BE0" w:rsidRPr="00F5718C" w:rsidRDefault="002C7BE0" w:rsidP="002C7BE0">
      <w:pPr>
        <w:ind w:left="1418" w:hanging="1418"/>
      </w:pPr>
    </w:p>
    <w:p w14:paraId="58D01812" w14:textId="6742560C" w:rsidR="002C7BE0" w:rsidRPr="00F5718C" w:rsidRDefault="002C7BE0" w:rsidP="002C7BE0">
      <w:pPr>
        <w:ind w:left="1418" w:hanging="1418"/>
      </w:pPr>
      <w:r>
        <w:t>25.05.2022</w:t>
      </w:r>
      <w:r>
        <w:tab/>
        <w:t>Open source machine tools: The path to production sovereignty and a circular economy</w:t>
      </w:r>
    </w:p>
    <w:p w14:paraId="76EBE698" w14:textId="3D79BA17" w:rsidR="002C7BE0" w:rsidRPr="00F5718C" w:rsidRDefault="003B49A3" w:rsidP="002C7BE0">
      <w:pPr>
        <w:ind w:left="1418" w:hanging="1418"/>
      </w:pPr>
      <w:hyperlink r:id="rId13" w:history="1">
        <w:r w:rsidR="00F5718C">
          <w:rPr>
            <w:rStyle w:val="Hyperlink"/>
          </w:rPr>
          <w:t>https://emo-hannover.de/event/open-source-werkzeugmaschinen</w:t>
        </w:r>
      </w:hyperlink>
      <w:r w:rsidR="00F5718C">
        <w:t xml:space="preserve"> </w:t>
      </w:r>
    </w:p>
    <w:p w14:paraId="1C06D63F" w14:textId="25EE8327" w:rsidR="002C7BE0" w:rsidRPr="00F5718C" w:rsidRDefault="002C7BE0" w:rsidP="002C7BE0">
      <w:pPr>
        <w:rPr>
          <w:i/>
          <w:iCs/>
        </w:rPr>
      </w:pPr>
    </w:p>
    <w:p w14:paraId="4A2A4436" w14:textId="38F2514B" w:rsidR="002C7BE0" w:rsidRPr="00F5718C" w:rsidRDefault="007B2922" w:rsidP="002C7BE0">
      <w:r>
        <w:t>All presentations are available online at https://emo-hannover.de/lets-talk-science, during the event and afterwards.</w:t>
      </w:r>
    </w:p>
    <w:p w14:paraId="3CC94264" w14:textId="2208A05C" w:rsidR="002C7BE0" w:rsidRPr="00F5718C" w:rsidRDefault="002C7BE0" w:rsidP="003E53C1"/>
    <w:p w14:paraId="531CC1E5" w14:textId="77777777" w:rsidR="00CF47FD" w:rsidRPr="00F5718C" w:rsidRDefault="00CF47FD" w:rsidP="003E53C1"/>
    <w:p w14:paraId="5CE3664B" w14:textId="7D4A9C26" w:rsidR="007C6EAB" w:rsidRPr="00642B04" w:rsidRDefault="00884240" w:rsidP="0070097C">
      <w:pPr>
        <w:rPr>
          <w:rFonts w:cs="Arial"/>
        </w:rPr>
      </w:pPr>
      <w:r w:rsidRPr="00642B04">
        <w:t xml:space="preserve">This press release can also be obtained directly from </w:t>
      </w:r>
    </w:p>
    <w:p w14:paraId="11474290" w14:textId="42E82473" w:rsidR="00CF47FD" w:rsidRPr="00642B04" w:rsidRDefault="003B49A3" w:rsidP="0070097C">
      <w:pPr>
        <w:rPr>
          <w:rFonts w:cs="Arial"/>
        </w:rPr>
      </w:pPr>
      <w:hyperlink r:id="rId14" w:history="1">
        <w:r w:rsidR="00F5718C" w:rsidRPr="00642B04">
          <w:rPr>
            <w:rStyle w:val="Hyperlink"/>
          </w:rPr>
          <w:t>https://vdw.de/presse-oeffentlichkeit/pressemitteilungen/</w:t>
        </w:r>
      </w:hyperlink>
    </w:p>
    <w:p w14:paraId="75D15604" w14:textId="77777777" w:rsidR="00CF47FD" w:rsidRPr="00642B04" w:rsidRDefault="00CF47FD" w:rsidP="0070097C"/>
    <w:p w14:paraId="7ADDD122" w14:textId="33C352AB" w:rsidR="00CF47FD" w:rsidRPr="00642B04" w:rsidRDefault="003B49A3" w:rsidP="0070097C">
      <w:pPr>
        <w:rPr>
          <w:rStyle w:val="Hyperlink"/>
        </w:rPr>
      </w:pPr>
      <w:hyperlink r:id="rId15" w:history="1">
        <w:r w:rsidR="00F5718C" w:rsidRPr="00642B04">
          <w:rPr>
            <w:rStyle w:val="Hyperlink"/>
          </w:rPr>
          <w:t>https://www.ifw.uni-hannover.de/</w:t>
        </w:r>
      </w:hyperlink>
    </w:p>
    <w:p w14:paraId="5BBF8175" w14:textId="0C09397A" w:rsidR="00CD3186" w:rsidRPr="00642B04" w:rsidRDefault="00CD3186" w:rsidP="0070097C">
      <w:pPr>
        <w:rPr>
          <w:rStyle w:val="Hyperlink"/>
          <w:color w:val="auto"/>
          <w:u w:val="none"/>
        </w:rPr>
      </w:pPr>
    </w:p>
    <w:p w14:paraId="2494E765" w14:textId="77777777" w:rsidR="00884240" w:rsidRPr="00642B04" w:rsidRDefault="00884240" w:rsidP="0070097C">
      <w:pPr>
        <w:rPr>
          <w:shd w:val="clear" w:color="auto" w:fill="FBFCFE"/>
        </w:rPr>
      </w:pPr>
      <w:r w:rsidRPr="00642B04">
        <w:rPr>
          <w:shd w:val="clear" w:color="auto" w:fill="FBFCFE"/>
        </w:rPr>
        <w:t>Press photos are available for download in our media library</w:t>
      </w:r>
    </w:p>
    <w:p w14:paraId="58EEB7FD" w14:textId="32B3D54D" w:rsidR="00CD3186" w:rsidRPr="00642B04" w:rsidRDefault="003B49A3" w:rsidP="0070097C">
      <w:pPr>
        <w:rPr>
          <w:rFonts w:cs="Arial"/>
          <w:shd w:val="clear" w:color="auto" w:fill="FBFCFE"/>
        </w:rPr>
      </w:pPr>
      <w:hyperlink r:id="rId16" w:history="1">
        <w:r w:rsidR="00F5718C" w:rsidRPr="00642B04">
          <w:rPr>
            <w:rStyle w:val="Hyperlink"/>
            <w:shd w:val="clear" w:color="auto" w:fill="FBFCFE"/>
          </w:rPr>
          <w:t>https://emo-hannover.de/mediathek</w:t>
        </w:r>
      </w:hyperlink>
    </w:p>
    <w:p w14:paraId="63D46170" w14:textId="77777777" w:rsidR="00CD3186" w:rsidRPr="00642B04" w:rsidRDefault="00CD3186" w:rsidP="0070097C">
      <w:pPr>
        <w:rPr>
          <w:rFonts w:cs="Arial"/>
        </w:rPr>
      </w:pPr>
    </w:p>
    <w:p w14:paraId="2AAD04F5" w14:textId="77777777" w:rsidR="00CF47FD" w:rsidRPr="00642B04" w:rsidRDefault="00CF47FD" w:rsidP="0070097C"/>
    <w:p w14:paraId="65E966BF" w14:textId="0E3EC77B" w:rsidR="00012269" w:rsidRPr="00642B04" w:rsidRDefault="00884240" w:rsidP="00884240">
      <w:pPr>
        <w:spacing w:line="240" w:lineRule="auto"/>
      </w:pPr>
      <w:r w:rsidRPr="00642B04">
        <w:t xml:space="preserve">Graphics and images can also be found online in the Press section at </w:t>
      </w:r>
      <w:hyperlink r:id="rId17" w:history="1">
        <w:r w:rsidRPr="00642B04">
          <w:rPr>
            <w:color w:val="0000FF" w:themeColor="hyperlink"/>
            <w:u w:val="single"/>
          </w:rPr>
          <w:t>www.vdw.de</w:t>
        </w:r>
      </w:hyperlink>
      <w:r w:rsidRPr="00642B04">
        <w:t xml:space="preserve"> </w:t>
      </w:r>
    </w:p>
    <w:p w14:paraId="113B1BC5" w14:textId="77777777" w:rsidR="00012269" w:rsidRPr="00642B04" w:rsidRDefault="00012269" w:rsidP="00012269">
      <w:pPr>
        <w:spacing w:line="360" w:lineRule="auto"/>
      </w:pPr>
    </w:p>
    <w:p w14:paraId="20AA6AF6" w14:textId="71CBAE0B" w:rsidR="00012269" w:rsidRPr="00F5718C" w:rsidRDefault="00884240" w:rsidP="00012269">
      <w:pPr>
        <w:spacing w:line="360" w:lineRule="auto"/>
      </w:pPr>
      <w:r w:rsidRPr="00642B04">
        <w:t>Follow EMO Hannover on our social media channels</w:t>
      </w:r>
    </w:p>
    <w:p w14:paraId="686EE2A8" w14:textId="77777777" w:rsidR="00012269" w:rsidRPr="00F5718C" w:rsidRDefault="00012269" w:rsidP="00012269"/>
    <w:p w14:paraId="00FA4391" w14:textId="77777777" w:rsidR="00012269" w:rsidRPr="00F5718C" w:rsidRDefault="00012269" w:rsidP="00012269">
      <w:r>
        <w:rPr>
          <w:noProof/>
        </w:rPr>
        <w:drawing>
          <wp:anchor distT="0" distB="0" distL="114300" distR="114300" simplePos="0" relativeHeight="251663360" behindDoc="0" locked="0" layoutInCell="1" allowOverlap="1" wp14:anchorId="46326223" wp14:editId="15EBA9A4">
            <wp:simplePos x="0" y="0"/>
            <wp:positionH relativeFrom="margin">
              <wp:posOffset>4303395</wp:posOffset>
            </wp:positionH>
            <wp:positionV relativeFrom="paragraph">
              <wp:posOffset>31750</wp:posOffset>
            </wp:positionV>
            <wp:extent cx="899795" cy="899795"/>
            <wp:effectExtent l="0" t="0" r="0" b="0"/>
            <wp:wrapNone/>
            <wp:docPr id="19" name="Grafik 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CD7B2A7" wp14:editId="49ED5B60">
            <wp:simplePos x="0" y="0"/>
            <wp:positionH relativeFrom="margin">
              <wp:posOffset>0</wp:posOffset>
            </wp:positionH>
            <wp:positionV relativeFrom="paragraph">
              <wp:posOffset>14605</wp:posOffset>
            </wp:positionV>
            <wp:extent cx="899795" cy="899795"/>
            <wp:effectExtent l="0" t="0" r="0" b="0"/>
            <wp:wrapNone/>
            <wp:docPr id="15" name="Grafik 1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1D7603F" wp14:editId="2E9419B8">
            <wp:simplePos x="0" y="0"/>
            <wp:positionH relativeFrom="column">
              <wp:posOffset>1071245</wp:posOffset>
            </wp:positionH>
            <wp:positionV relativeFrom="paragraph">
              <wp:posOffset>20320</wp:posOffset>
            </wp:positionV>
            <wp:extent cx="899795" cy="899795"/>
            <wp:effectExtent l="0" t="0" r="0" b="0"/>
            <wp:wrapNone/>
            <wp:docPr id="16" name="Grafik 1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02AB709A" wp14:editId="060B85BC">
            <wp:simplePos x="0" y="0"/>
            <wp:positionH relativeFrom="margin">
              <wp:posOffset>2155825</wp:posOffset>
            </wp:positionH>
            <wp:positionV relativeFrom="paragraph">
              <wp:posOffset>25400</wp:posOffset>
            </wp:positionV>
            <wp:extent cx="899795" cy="899795"/>
            <wp:effectExtent l="0" t="0" r="0" b="0"/>
            <wp:wrapNone/>
            <wp:docPr id="17" name="Grafik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3164336" wp14:editId="081D24C9">
            <wp:simplePos x="0" y="0"/>
            <wp:positionH relativeFrom="column">
              <wp:posOffset>3223260</wp:posOffset>
            </wp:positionH>
            <wp:positionV relativeFrom="paragraph">
              <wp:posOffset>24765</wp:posOffset>
            </wp:positionV>
            <wp:extent cx="899795" cy="899795"/>
            <wp:effectExtent l="0" t="0" r="0" b="0"/>
            <wp:wrapNone/>
            <wp:docPr id="18" name="Grafik 1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6"/>
                    </pic:cNvPr>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118E3C0" wp14:editId="12E6378B">
            <wp:simplePos x="0" y="0"/>
            <wp:positionH relativeFrom="column">
              <wp:posOffset>5369560</wp:posOffset>
            </wp:positionH>
            <wp:positionV relativeFrom="paragraph">
              <wp:posOffset>36830</wp:posOffset>
            </wp:positionV>
            <wp:extent cx="899795" cy="899795"/>
            <wp:effectExtent l="0" t="0" r="0" b="0"/>
            <wp:wrapNone/>
            <wp:docPr id="22" name="Grafik 22">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a:hlinkClick r:id="rId28"/>
                    </pic:cNvPr>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margin">
              <wp14:pctWidth>0</wp14:pctWidth>
            </wp14:sizeRelH>
            <wp14:sizeRelV relativeFrom="margin">
              <wp14:pctHeight>0</wp14:pctHeight>
            </wp14:sizeRelV>
          </wp:anchor>
        </w:drawing>
      </w:r>
    </w:p>
    <w:p w14:paraId="1BFEC0CF" w14:textId="77777777" w:rsidR="00012269" w:rsidRPr="00F5718C" w:rsidRDefault="00012269" w:rsidP="00012269"/>
    <w:p w14:paraId="17378258" w14:textId="77777777" w:rsidR="00012269" w:rsidRPr="00F5718C" w:rsidRDefault="00012269" w:rsidP="00012269"/>
    <w:p w14:paraId="47903156" w14:textId="77777777" w:rsidR="00012269" w:rsidRPr="00F5718C" w:rsidRDefault="00012269" w:rsidP="00012269"/>
    <w:p w14:paraId="01C19DC1" w14:textId="77777777" w:rsidR="00012269" w:rsidRPr="00F5718C" w:rsidRDefault="00012269" w:rsidP="00012269"/>
    <w:p w14:paraId="7BCDA750" w14:textId="77777777" w:rsidR="00012269" w:rsidRPr="00F5718C" w:rsidRDefault="00012269" w:rsidP="00012269"/>
    <w:p w14:paraId="1B989CBB" w14:textId="77777777" w:rsidR="00012269" w:rsidRPr="00F5718C" w:rsidRDefault="00012269" w:rsidP="00012269">
      <w:pPr>
        <w:rPr>
          <w:u w:val="single"/>
        </w:rPr>
      </w:pPr>
      <w:bookmarkStart w:id="0" w:name="_Hlk109998157"/>
    </w:p>
    <w:p w14:paraId="48C1754B" w14:textId="77777777" w:rsidR="00012269" w:rsidRPr="00F5718C" w:rsidRDefault="00012269" w:rsidP="00012269"/>
    <w:bookmarkEnd w:id="0"/>
    <w:p w14:paraId="40BDA366" w14:textId="184FB0CA" w:rsidR="00012269" w:rsidRPr="00F5718C" w:rsidRDefault="00A87E39" w:rsidP="00012269">
      <w:r w:rsidRPr="00642B04">
        <w:t xml:space="preserve">Click </w:t>
      </w:r>
      <w:hyperlink r:id="rId30" w:history="1">
        <w:r w:rsidRPr="00642B04">
          <w:rPr>
            <w:rStyle w:val="Hyperlink"/>
          </w:rPr>
          <w:t>here</w:t>
        </w:r>
      </w:hyperlink>
      <w:r w:rsidRPr="00642B04">
        <w:t xml:space="preserve"> if you no longer wish to receive our press releases.</w:t>
      </w:r>
      <w:r>
        <w:t xml:space="preserve"> </w:t>
      </w:r>
    </w:p>
    <w:p w14:paraId="43E77338" w14:textId="11951DF1" w:rsidR="0042102A" w:rsidRPr="00F5718C" w:rsidRDefault="0042102A" w:rsidP="00012269">
      <w:pPr>
        <w:spacing w:line="360" w:lineRule="auto"/>
      </w:pPr>
    </w:p>
    <w:sectPr w:rsidR="0042102A" w:rsidRPr="00F5718C" w:rsidSect="00F93CCB">
      <w:headerReference w:type="default" r:id="rId31"/>
      <w:footerReference w:type="default" r:id="rId32"/>
      <w:headerReference w:type="first" r:id="rId33"/>
      <w:footerReference w:type="first" r:id="rId34"/>
      <w:pgSz w:w="11907" w:h="16840" w:code="9"/>
      <w:pgMar w:top="1418" w:right="2834" w:bottom="-3808" w:left="1418" w:header="510" w:footer="5091"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3781" w14:textId="77777777" w:rsidR="00793F75" w:rsidRDefault="00793F75">
      <w:r>
        <w:separator/>
      </w:r>
    </w:p>
  </w:endnote>
  <w:endnote w:type="continuationSeparator" w:id="0">
    <w:p w14:paraId="1BAC6FC0" w14:textId="77777777" w:rsidR="00793F75" w:rsidRDefault="0079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ight">
    <w:altName w:val="Arial"/>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4009D" w14:textId="77777777" w:rsidR="00B56CB5" w:rsidRDefault="00B56CB5">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BC7" w14:textId="77777777" w:rsidR="00B56CB5" w:rsidRDefault="00B56CB5">
    <w:pPr>
      <w:pStyle w:val="Fuzeile"/>
      <w:spacing w:line="20" w:lineRule="exact"/>
      <w:rPr>
        <w:sz w:val="2"/>
      </w:rPr>
    </w:pPr>
  </w:p>
  <w:tbl>
    <w:tblPr>
      <w:tblpPr w:leftFromText="142" w:rightFromText="142" w:topFromText="851" w:vertAnchor="page" w:tblpY="15412"/>
      <w:tblOverlap w:val="never"/>
      <w:tblW w:w="10088" w:type="dxa"/>
      <w:tblLayout w:type="fixed"/>
      <w:tblCellMar>
        <w:left w:w="0" w:type="dxa"/>
        <w:right w:w="0" w:type="dxa"/>
      </w:tblCellMar>
      <w:tblLook w:val="0000" w:firstRow="0" w:lastRow="0" w:firstColumn="0" w:lastColumn="0" w:noHBand="0" w:noVBand="0"/>
    </w:tblPr>
    <w:tblGrid>
      <w:gridCol w:w="4443"/>
      <w:gridCol w:w="5645"/>
    </w:tblGrid>
    <w:tr w:rsidR="00C01DEA" w14:paraId="5E50A9A4" w14:textId="77777777" w:rsidTr="00836E09">
      <w:trPr>
        <w:cantSplit/>
        <w:trHeight w:val="350"/>
      </w:trPr>
      <w:tc>
        <w:tcPr>
          <w:tcW w:w="4443" w:type="dxa"/>
          <w:vAlign w:val="bottom"/>
        </w:tcPr>
        <w:p w14:paraId="663B36EF" w14:textId="77777777" w:rsidR="00C01DEA" w:rsidRPr="00642B04" w:rsidRDefault="00C01DEA" w:rsidP="00C01DEA">
          <w:pPr>
            <w:pStyle w:val="Fuzeile"/>
            <w:rPr>
              <w:rFonts w:cs="Arial"/>
              <w:b/>
              <w:bCs/>
              <w:kern w:val="0"/>
              <w:sz w:val="14"/>
              <w:szCs w:val="14"/>
              <w:lang w:val="de-DE"/>
            </w:rPr>
          </w:pPr>
          <w:r>
            <w:rPr>
              <w:noProof/>
            </w:rPr>
            <mc:AlternateContent>
              <mc:Choice Requires="wps">
                <w:drawing>
                  <wp:anchor distT="0" distB="0" distL="114300" distR="114300" simplePos="0" relativeHeight="251665408" behindDoc="0" locked="0" layoutInCell="1" allowOverlap="1" wp14:anchorId="43ACE794" wp14:editId="5B3CE57E">
                    <wp:simplePos x="0" y="0"/>
                    <wp:positionH relativeFrom="column">
                      <wp:posOffset>2764155</wp:posOffset>
                    </wp:positionH>
                    <wp:positionV relativeFrom="paragraph">
                      <wp:posOffset>33655</wp:posOffset>
                    </wp:positionV>
                    <wp:extent cx="0" cy="480060"/>
                    <wp:effectExtent l="0" t="0" r="12700" b="15240"/>
                    <wp:wrapNone/>
                    <wp:docPr id="10" name="Gerade Verbindung 10"/>
                    <wp:cNvGraphicFramePr/>
                    <a:graphic xmlns:a="http://schemas.openxmlformats.org/drawingml/2006/main">
                      <a:graphicData uri="http://schemas.microsoft.com/office/word/2010/wordprocessingShape">
                        <wps:wsp>
                          <wps:cNvCnPr/>
                          <wps:spPr>
                            <a:xfrm>
                              <a:off x="0" y="0"/>
                              <a:ext cx="0" cy="4800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AC300C" id="Gerade Verbindung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65pt,2.65pt" to="217.65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" strokecolor="black [3213]"/>
                </w:pict>
              </mc:Fallback>
            </mc:AlternateContent>
          </w:r>
          <w:r w:rsidRPr="00642B04">
            <w:rPr>
              <w:b/>
              <w:sz w:val="14"/>
              <w:lang w:val="de-DE"/>
            </w:rPr>
            <w:t>VDW – Verein Deutscher Werkzeugmaschinenfabriken e. V.</w:t>
          </w:r>
        </w:p>
        <w:p w14:paraId="08B76045" w14:textId="77777777" w:rsidR="00C01DEA" w:rsidRPr="00642B04" w:rsidRDefault="00C01DEA" w:rsidP="00C01DEA">
          <w:pPr>
            <w:pStyle w:val="Fuzeile"/>
            <w:rPr>
              <w:rFonts w:cs="Arial"/>
              <w:kern w:val="0"/>
              <w:sz w:val="14"/>
              <w:szCs w:val="14"/>
              <w:lang w:val="de-DE"/>
            </w:rPr>
          </w:pPr>
          <w:r w:rsidRPr="00642B04">
            <w:rPr>
              <w:sz w:val="14"/>
              <w:lang w:val="de-DE"/>
            </w:rPr>
            <w:t>Lyoner Straße 18, 60528 Frankfurt am Main, GERMANY</w:t>
          </w:r>
        </w:p>
        <w:p w14:paraId="7DF4EAB0" w14:textId="77777777" w:rsidR="00C01DEA" w:rsidRPr="00BF0F31" w:rsidRDefault="00C01DEA" w:rsidP="00C01DEA">
          <w:pPr>
            <w:autoSpaceDE w:val="0"/>
            <w:autoSpaceDN w:val="0"/>
            <w:adjustRightInd w:val="0"/>
            <w:spacing w:line="240" w:lineRule="auto"/>
            <w:ind w:right="-184"/>
            <w:rPr>
              <w:rFonts w:cs="Arial"/>
              <w:kern w:val="0"/>
              <w:sz w:val="14"/>
              <w:szCs w:val="14"/>
            </w:rPr>
          </w:pPr>
          <w:r>
            <w:rPr>
              <w:sz w:val="14"/>
            </w:rPr>
            <w:t>Tel. +49 69 756081-0, Fax +49 69 756081-74</w:t>
          </w:r>
        </w:p>
        <w:p w14:paraId="37DC67E9" w14:textId="77777777" w:rsidR="00C01DEA" w:rsidRPr="00BF0F31" w:rsidRDefault="00C01DEA" w:rsidP="00C01DEA">
          <w:pPr>
            <w:autoSpaceDE w:val="0"/>
            <w:autoSpaceDN w:val="0"/>
            <w:adjustRightInd w:val="0"/>
            <w:spacing w:line="240" w:lineRule="auto"/>
            <w:rPr>
              <w:rFonts w:cs="Arial"/>
              <w:kern w:val="0"/>
              <w:sz w:val="14"/>
              <w:szCs w:val="14"/>
            </w:rPr>
          </w:pPr>
          <w:r>
            <w:rPr>
              <w:sz w:val="14"/>
            </w:rPr>
            <w:t>emo@vdw.de</w:t>
          </w:r>
        </w:p>
        <w:p w14:paraId="1D8B26CB" w14:textId="77777777" w:rsidR="00C01DEA" w:rsidRPr="00BF0F31" w:rsidRDefault="00C01DEA" w:rsidP="00C01DEA">
          <w:pPr>
            <w:pStyle w:val="Fuzeile"/>
            <w:rPr>
              <w:sz w:val="14"/>
              <w:szCs w:val="14"/>
            </w:rPr>
          </w:pPr>
          <w:r>
            <w:rPr>
              <w:sz w:val="14"/>
            </w:rPr>
            <w:t>www.emo-hannover.de</w:t>
          </w:r>
        </w:p>
      </w:tc>
      <w:tc>
        <w:tcPr>
          <w:tcW w:w="5645" w:type="dxa"/>
          <w:vAlign w:val="bottom"/>
        </w:tcPr>
        <w:p w14:paraId="7E5C08B8" w14:textId="77777777" w:rsidR="00C01DEA" w:rsidRPr="00642B04" w:rsidRDefault="00C01DEA" w:rsidP="00C01DEA">
          <w:pPr>
            <w:autoSpaceDE w:val="0"/>
            <w:autoSpaceDN w:val="0"/>
            <w:adjustRightInd w:val="0"/>
            <w:spacing w:line="240" w:lineRule="auto"/>
            <w:ind w:firstLine="184"/>
            <w:rPr>
              <w:rFonts w:cs="Arial"/>
              <w:kern w:val="0"/>
              <w:sz w:val="14"/>
              <w:szCs w:val="14"/>
              <w:lang w:val="de-DE"/>
            </w:rPr>
          </w:pPr>
          <w:r w:rsidRPr="00642B04">
            <w:rPr>
              <w:sz w:val="14"/>
              <w:lang w:val="de-DE"/>
            </w:rPr>
            <w:t>Registergericht // Registration Office: Amtsgericht Frankfurt am Main</w:t>
          </w:r>
        </w:p>
        <w:p w14:paraId="2BC765EB" w14:textId="77777777" w:rsidR="00C01DEA" w:rsidRPr="00642B04" w:rsidRDefault="00C01DEA" w:rsidP="00C01DEA">
          <w:pPr>
            <w:autoSpaceDE w:val="0"/>
            <w:autoSpaceDN w:val="0"/>
            <w:adjustRightInd w:val="0"/>
            <w:spacing w:line="240" w:lineRule="auto"/>
            <w:ind w:firstLine="184"/>
            <w:rPr>
              <w:rFonts w:cs="Arial"/>
              <w:kern w:val="0"/>
              <w:sz w:val="14"/>
              <w:szCs w:val="14"/>
              <w:lang w:val="de-DE"/>
            </w:rPr>
          </w:pPr>
          <w:r w:rsidRPr="00642B04">
            <w:rPr>
              <w:sz w:val="14"/>
              <w:lang w:val="de-DE"/>
            </w:rPr>
            <w:t>Vereinsregister // Society Register: VR4966</w:t>
          </w:r>
        </w:p>
        <w:p w14:paraId="1B9DB194" w14:textId="77777777" w:rsidR="00C01DEA" w:rsidRPr="00642B04" w:rsidRDefault="00C01DEA" w:rsidP="00C01DEA">
          <w:pPr>
            <w:autoSpaceDE w:val="0"/>
            <w:autoSpaceDN w:val="0"/>
            <w:adjustRightInd w:val="0"/>
            <w:spacing w:line="240" w:lineRule="auto"/>
            <w:ind w:firstLine="184"/>
            <w:rPr>
              <w:rFonts w:cs="Arial"/>
              <w:kern w:val="0"/>
              <w:sz w:val="14"/>
              <w:szCs w:val="14"/>
              <w:lang w:val="de-DE"/>
            </w:rPr>
          </w:pPr>
          <w:r w:rsidRPr="00642B04">
            <w:rPr>
              <w:sz w:val="14"/>
              <w:lang w:val="de-DE"/>
            </w:rPr>
            <w:t>Vorsitzender // Chairman: Franz-Xaver Bernhard, Gosheim</w:t>
          </w:r>
        </w:p>
        <w:p w14:paraId="0BB24001" w14:textId="77777777" w:rsidR="00C01DEA" w:rsidRPr="00642B04" w:rsidRDefault="00C01DEA" w:rsidP="00C01DEA">
          <w:pPr>
            <w:autoSpaceDE w:val="0"/>
            <w:autoSpaceDN w:val="0"/>
            <w:adjustRightInd w:val="0"/>
            <w:spacing w:line="240" w:lineRule="auto"/>
            <w:ind w:firstLine="184"/>
            <w:rPr>
              <w:rFonts w:cs="Arial"/>
              <w:kern w:val="0"/>
              <w:sz w:val="14"/>
              <w:szCs w:val="14"/>
              <w:lang w:val="de-DE"/>
            </w:rPr>
          </w:pPr>
          <w:proofErr w:type="spellStart"/>
          <w:r w:rsidRPr="00642B04">
            <w:rPr>
              <w:sz w:val="14"/>
              <w:lang w:val="de-DE"/>
            </w:rPr>
            <w:t>Geschäftsführer</w:t>
          </w:r>
          <w:proofErr w:type="spellEnd"/>
          <w:r w:rsidRPr="00642B04">
            <w:rPr>
              <w:sz w:val="14"/>
              <w:lang w:val="de-DE"/>
            </w:rPr>
            <w:t xml:space="preserve"> // Executive </w:t>
          </w:r>
          <w:proofErr w:type="spellStart"/>
          <w:r w:rsidRPr="00642B04">
            <w:rPr>
              <w:sz w:val="14"/>
              <w:lang w:val="de-DE"/>
            </w:rPr>
            <w:t>Director</w:t>
          </w:r>
          <w:proofErr w:type="spellEnd"/>
          <w:r w:rsidRPr="00642B04">
            <w:rPr>
              <w:sz w:val="14"/>
              <w:lang w:val="de-DE"/>
            </w:rPr>
            <w:t>: Dr.-Ing. Wilfried Schäfer, Frankfurt am Main</w:t>
          </w:r>
        </w:p>
        <w:p w14:paraId="504E138B" w14:textId="77777777" w:rsidR="00C01DEA" w:rsidRPr="00BF0F31" w:rsidRDefault="00C01DEA" w:rsidP="00C01DEA">
          <w:pPr>
            <w:pStyle w:val="Fuzeile"/>
            <w:ind w:firstLine="184"/>
            <w:rPr>
              <w:sz w:val="14"/>
              <w:szCs w:val="14"/>
            </w:rPr>
          </w:pPr>
          <w:proofErr w:type="spellStart"/>
          <w:r>
            <w:rPr>
              <w:sz w:val="14"/>
            </w:rPr>
            <w:t>Ust.Id</w:t>
          </w:r>
          <w:proofErr w:type="spellEnd"/>
          <w:r>
            <w:rPr>
              <w:sz w:val="14"/>
            </w:rPr>
            <w:t>.-Nr. // t. o. tax in. no. DE 114 10 88 36</w:t>
          </w:r>
        </w:p>
      </w:tc>
    </w:tr>
  </w:tbl>
  <w:p w14:paraId="5788D2DE" w14:textId="77777777" w:rsidR="00B56CB5" w:rsidRDefault="00D30E11">
    <w:pPr>
      <w:pStyle w:val="Fuzeile"/>
      <w:spacing w:line="20" w:lineRule="exact"/>
      <w:rPr>
        <w:sz w:val="2"/>
      </w:rPr>
    </w:pPr>
    <w:r>
      <w:rPr>
        <w:noProof/>
      </w:rPr>
      <w:drawing>
        <wp:anchor distT="0" distB="0" distL="114300" distR="114300" simplePos="0" relativeHeight="251667456" behindDoc="0" locked="0" layoutInCell="1" allowOverlap="1" wp14:anchorId="4A3CEC9D" wp14:editId="1E4E14B6">
          <wp:simplePos x="0" y="0"/>
          <wp:positionH relativeFrom="column">
            <wp:posOffset>4551045</wp:posOffset>
          </wp:positionH>
          <wp:positionV relativeFrom="paragraph">
            <wp:posOffset>1278255</wp:posOffset>
          </wp:positionV>
          <wp:extent cx="2127600" cy="468000"/>
          <wp:effectExtent l="0" t="0" r="6350" b="1905"/>
          <wp:wrapNone/>
          <wp:docPr id="21" name="Grafik 2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27600" cy="46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659EA" w14:textId="77777777" w:rsidR="00793F75" w:rsidRDefault="00793F75">
      <w:r>
        <w:separator/>
      </w:r>
    </w:p>
  </w:footnote>
  <w:footnote w:type="continuationSeparator" w:id="0">
    <w:p w14:paraId="61245687" w14:textId="77777777" w:rsidR="00793F75" w:rsidRDefault="00793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9809"/>
    </w:tblGrid>
    <w:tr w:rsidR="00B56CB5" w14:paraId="4B1BE5A0" w14:textId="77777777">
      <w:trPr>
        <w:trHeight w:hRule="exact" w:val="1247"/>
      </w:trPr>
      <w:tc>
        <w:tcPr>
          <w:tcW w:w="9809" w:type="dxa"/>
        </w:tcPr>
        <w:p w14:paraId="03AE2707" w14:textId="2F1D5958" w:rsidR="00B56CB5" w:rsidRDefault="00277EF3" w:rsidP="00AF01A2">
          <w:pPr>
            <w:ind w:right="6"/>
          </w:pPr>
          <w:r>
            <w:t xml:space="preserve">Page </w:t>
          </w:r>
          <w:r w:rsidR="00A07E2D">
            <w:fldChar w:fldCharType="begin"/>
          </w:r>
          <w:r w:rsidR="00A07E2D">
            <w:instrText xml:space="preserve"> PAGE </w:instrText>
          </w:r>
          <w:r w:rsidR="00A07E2D">
            <w:fldChar w:fldCharType="separate"/>
          </w:r>
          <w:r w:rsidR="00E67FB4">
            <w:t>4</w:t>
          </w:r>
          <w:r w:rsidR="00A07E2D">
            <w:fldChar w:fldCharType="end"/>
          </w:r>
          <w:r>
            <w:t>/</w:t>
          </w:r>
          <w:fldSimple w:instr=" NUMPAGES ">
            <w:r w:rsidR="00E67FB4">
              <w:t>4</w:t>
            </w:r>
          </w:fldSimple>
          <w:r>
            <w:t xml:space="preserve"> · EMO Hannover 2023 </w:t>
          </w:r>
        </w:p>
      </w:tc>
    </w:tr>
  </w:tbl>
  <w:p w14:paraId="0844F9CE" w14:textId="77777777" w:rsidR="00B56CB5" w:rsidRDefault="00B56CB5">
    <w:pPr>
      <w:rPr>
        <w:lang w:val="it-IT"/>
      </w:rPr>
    </w:pPr>
  </w:p>
  <w:p w14:paraId="592FFCAC" w14:textId="77777777" w:rsidR="00B56CB5" w:rsidRDefault="00B56CB5">
    <w:pPr>
      <w:pStyle w:val="Kopfzeile"/>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1" w:type="dxa"/>
      <w:tblLayout w:type="fixed"/>
      <w:tblCellMar>
        <w:left w:w="0" w:type="dxa"/>
        <w:right w:w="0" w:type="dxa"/>
      </w:tblCellMar>
      <w:tblLook w:val="0000" w:firstRow="0" w:lastRow="0" w:firstColumn="0" w:lastColumn="0" w:noHBand="0" w:noVBand="0"/>
    </w:tblPr>
    <w:tblGrid>
      <w:gridCol w:w="9751"/>
    </w:tblGrid>
    <w:tr w:rsidR="00B56CB5" w14:paraId="52708BE3" w14:textId="77777777" w:rsidTr="00561268">
      <w:trPr>
        <w:trHeight w:val="2126"/>
      </w:trPr>
      <w:tc>
        <w:tcPr>
          <w:tcW w:w="9751" w:type="dxa"/>
          <w:vAlign w:val="center"/>
        </w:tcPr>
        <w:p w14:paraId="2E822920" w14:textId="77777777" w:rsidR="00B56CB5" w:rsidRDefault="00D30E11" w:rsidP="00561268">
          <w:pPr>
            <w:pStyle w:val="Kopfzeile1"/>
          </w:pPr>
          <w:r>
            <w:rPr>
              <w:noProof/>
            </w:rPr>
            <w:drawing>
              <wp:inline distT="0" distB="0" distL="0" distR="0" wp14:anchorId="7637D0E7" wp14:editId="56563144">
                <wp:extent cx="1304364" cy="1231900"/>
                <wp:effectExtent l="0" t="0" r="381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320606" cy="1247240"/>
                        </a:xfrm>
                        <a:prstGeom prst="rect">
                          <a:avLst/>
                        </a:prstGeom>
                      </pic:spPr>
                    </pic:pic>
                  </a:graphicData>
                </a:graphic>
              </wp:inline>
            </w:drawing>
          </w:r>
        </w:p>
      </w:tc>
    </w:tr>
  </w:tbl>
  <w:p w14:paraId="42B36672" w14:textId="77777777" w:rsidR="00B56CB5" w:rsidRDefault="00B56CB5">
    <w:pPr>
      <w:spacing w:after="7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onsecutiveHyphenLimit w:val="3"/>
  <w:hyphenationZone w:val="1134"/>
  <w:drawingGridHorizontalSpacing w:val="110"/>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C6"/>
    <w:rsid w:val="000007AC"/>
    <w:rsid w:val="00003A40"/>
    <w:rsid w:val="00012269"/>
    <w:rsid w:val="00064337"/>
    <w:rsid w:val="00067C0D"/>
    <w:rsid w:val="00076D00"/>
    <w:rsid w:val="000A06BF"/>
    <w:rsid w:val="000A36CB"/>
    <w:rsid w:val="000C4474"/>
    <w:rsid w:val="000C7B54"/>
    <w:rsid w:val="000D481E"/>
    <w:rsid w:val="000D660B"/>
    <w:rsid w:val="000E162C"/>
    <w:rsid w:val="000E66EB"/>
    <w:rsid w:val="000E7440"/>
    <w:rsid w:val="00105FC6"/>
    <w:rsid w:val="0011638E"/>
    <w:rsid w:val="001203E9"/>
    <w:rsid w:val="0016671F"/>
    <w:rsid w:val="001715C4"/>
    <w:rsid w:val="001C6FAE"/>
    <w:rsid w:val="002020E1"/>
    <w:rsid w:val="002071CC"/>
    <w:rsid w:val="00207694"/>
    <w:rsid w:val="00233F2F"/>
    <w:rsid w:val="00237DBB"/>
    <w:rsid w:val="00265638"/>
    <w:rsid w:val="00277EF3"/>
    <w:rsid w:val="002A72ED"/>
    <w:rsid w:val="002C2CC5"/>
    <w:rsid w:val="002C5101"/>
    <w:rsid w:val="002C7BE0"/>
    <w:rsid w:val="002E1A97"/>
    <w:rsid w:val="002F456F"/>
    <w:rsid w:val="003042CC"/>
    <w:rsid w:val="00306B8B"/>
    <w:rsid w:val="003204CB"/>
    <w:rsid w:val="00326652"/>
    <w:rsid w:val="00327A52"/>
    <w:rsid w:val="00344CB2"/>
    <w:rsid w:val="00353DD0"/>
    <w:rsid w:val="003653C4"/>
    <w:rsid w:val="0038254B"/>
    <w:rsid w:val="0039290A"/>
    <w:rsid w:val="003B49A3"/>
    <w:rsid w:val="003B69AA"/>
    <w:rsid w:val="003C253A"/>
    <w:rsid w:val="003D77D6"/>
    <w:rsid w:val="003E53C1"/>
    <w:rsid w:val="003E7BB0"/>
    <w:rsid w:val="003F085A"/>
    <w:rsid w:val="004009D3"/>
    <w:rsid w:val="004014CF"/>
    <w:rsid w:val="0042102A"/>
    <w:rsid w:val="00462457"/>
    <w:rsid w:val="00462F7D"/>
    <w:rsid w:val="0046563E"/>
    <w:rsid w:val="00490385"/>
    <w:rsid w:val="00491DA7"/>
    <w:rsid w:val="004A07DE"/>
    <w:rsid w:val="004B4C3F"/>
    <w:rsid w:val="004D1DAC"/>
    <w:rsid w:val="004D79C1"/>
    <w:rsid w:val="004E3198"/>
    <w:rsid w:val="004F38DD"/>
    <w:rsid w:val="00500621"/>
    <w:rsid w:val="00501A8B"/>
    <w:rsid w:val="00503381"/>
    <w:rsid w:val="005278D5"/>
    <w:rsid w:val="005422E5"/>
    <w:rsid w:val="005568D0"/>
    <w:rsid w:val="00561268"/>
    <w:rsid w:val="00572F1D"/>
    <w:rsid w:val="005A6D3F"/>
    <w:rsid w:val="005B4A06"/>
    <w:rsid w:val="005D46A3"/>
    <w:rsid w:val="005F4493"/>
    <w:rsid w:val="00604D00"/>
    <w:rsid w:val="006208C2"/>
    <w:rsid w:val="006252DB"/>
    <w:rsid w:val="0062776D"/>
    <w:rsid w:val="00627A15"/>
    <w:rsid w:val="00642B04"/>
    <w:rsid w:val="006508C1"/>
    <w:rsid w:val="00662B6C"/>
    <w:rsid w:val="00664AC7"/>
    <w:rsid w:val="00677ECC"/>
    <w:rsid w:val="006843CC"/>
    <w:rsid w:val="00684C76"/>
    <w:rsid w:val="006A1034"/>
    <w:rsid w:val="006A2AE7"/>
    <w:rsid w:val="006A56BE"/>
    <w:rsid w:val="006D4E44"/>
    <w:rsid w:val="006D5655"/>
    <w:rsid w:val="006D6B8A"/>
    <w:rsid w:val="006E30AB"/>
    <w:rsid w:val="006F5933"/>
    <w:rsid w:val="0070097C"/>
    <w:rsid w:val="0070334F"/>
    <w:rsid w:val="007036C0"/>
    <w:rsid w:val="00713E34"/>
    <w:rsid w:val="0073734D"/>
    <w:rsid w:val="0074728E"/>
    <w:rsid w:val="00751BA5"/>
    <w:rsid w:val="007634E4"/>
    <w:rsid w:val="00786EDC"/>
    <w:rsid w:val="0078761B"/>
    <w:rsid w:val="00793F75"/>
    <w:rsid w:val="007B2922"/>
    <w:rsid w:val="007C6EAB"/>
    <w:rsid w:val="007E78F1"/>
    <w:rsid w:val="007F795F"/>
    <w:rsid w:val="00814827"/>
    <w:rsid w:val="00857DE6"/>
    <w:rsid w:val="0087596B"/>
    <w:rsid w:val="00876E60"/>
    <w:rsid w:val="00884240"/>
    <w:rsid w:val="008937A0"/>
    <w:rsid w:val="008967FB"/>
    <w:rsid w:val="008A5022"/>
    <w:rsid w:val="008C2BB1"/>
    <w:rsid w:val="008D133A"/>
    <w:rsid w:val="008F21D1"/>
    <w:rsid w:val="008F3319"/>
    <w:rsid w:val="0090285D"/>
    <w:rsid w:val="00920F88"/>
    <w:rsid w:val="00922645"/>
    <w:rsid w:val="00927B95"/>
    <w:rsid w:val="009308A2"/>
    <w:rsid w:val="0093369C"/>
    <w:rsid w:val="00934127"/>
    <w:rsid w:val="00946736"/>
    <w:rsid w:val="009576AB"/>
    <w:rsid w:val="009644C8"/>
    <w:rsid w:val="009963C1"/>
    <w:rsid w:val="009B0A6F"/>
    <w:rsid w:val="009C5AF7"/>
    <w:rsid w:val="009E483D"/>
    <w:rsid w:val="009F4835"/>
    <w:rsid w:val="009F5EE8"/>
    <w:rsid w:val="00A00471"/>
    <w:rsid w:val="00A07E2D"/>
    <w:rsid w:val="00A106FE"/>
    <w:rsid w:val="00A14E2D"/>
    <w:rsid w:val="00A276D9"/>
    <w:rsid w:val="00A34C32"/>
    <w:rsid w:val="00A567A9"/>
    <w:rsid w:val="00A67E2F"/>
    <w:rsid w:val="00A77BD7"/>
    <w:rsid w:val="00A87E39"/>
    <w:rsid w:val="00AA316E"/>
    <w:rsid w:val="00AB3685"/>
    <w:rsid w:val="00AC49AD"/>
    <w:rsid w:val="00AC64E1"/>
    <w:rsid w:val="00AD241E"/>
    <w:rsid w:val="00AE6FBC"/>
    <w:rsid w:val="00AF01A2"/>
    <w:rsid w:val="00AF11A5"/>
    <w:rsid w:val="00AF5C18"/>
    <w:rsid w:val="00B10EEB"/>
    <w:rsid w:val="00B11372"/>
    <w:rsid w:val="00B1445D"/>
    <w:rsid w:val="00B15A38"/>
    <w:rsid w:val="00B226EC"/>
    <w:rsid w:val="00B22712"/>
    <w:rsid w:val="00B36B17"/>
    <w:rsid w:val="00B52330"/>
    <w:rsid w:val="00B56CB5"/>
    <w:rsid w:val="00B66C62"/>
    <w:rsid w:val="00B6791B"/>
    <w:rsid w:val="00B828FA"/>
    <w:rsid w:val="00B8314B"/>
    <w:rsid w:val="00BB06F8"/>
    <w:rsid w:val="00BF0F31"/>
    <w:rsid w:val="00C0037C"/>
    <w:rsid w:val="00C01DEA"/>
    <w:rsid w:val="00C05A02"/>
    <w:rsid w:val="00C129AE"/>
    <w:rsid w:val="00C132A2"/>
    <w:rsid w:val="00C1764E"/>
    <w:rsid w:val="00C35E64"/>
    <w:rsid w:val="00C84C37"/>
    <w:rsid w:val="00CA5C56"/>
    <w:rsid w:val="00CB17F9"/>
    <w:rsid w:val="00CC1B0F"/>
    <w:rsid w:val="00CD2B80"/>
    <w:rsid w:val="00CD3186"/>
    <w:rsid w:val="00CD7116"/>
    <w:rsid w:val="00CE1714"/>
    <w:rsid w:val="00CE7775"/>
    <w:rsid w:val="00CF47FD"/>
    <w:rsid w:val="00D11FB1"/>
    <w:rsid w:val="00D21F8F"/>
    <w:rsid w:val="00D23043"/>
    <w:rsid w:val="00D2700E"/>
    <w:rsid w:val="00D30E11"/>
    <w:rsid w:val="00D372A2"/>
    <w:rsid w:val="00D47681"/>
    <w:rsid w:val="00D57BEE"/>
    <w:rsid w:val="00D813B3"/>
    <w:rsid w:val="00D81731"/>
    <w:rsid w:val="00D817C5"/>
    <w:rsid w:val="00D90A0A"/>
    <w:rsid w:val="00D91186"/>
    <w:rsid w:val="00D97232"/>
    <w:rsid w:val="00DA40BB"/>
    <w:rsid w:val="00DA5FEE"/>
    <w:rsid w:val="00DA7691"/>
    <w:rsid w:val="00DB0C32"/>
    <w:rsid w:val="00DC09DD"/>
    <w:rsid w:val="00DC7994"/>
    <w:rsid w:val="00DE3AA2"/>
    <w:rsid w:val="00DF55CC"/>
    <w:rsid w:val="00DF7DB9"/>
    <w:rsid w:val="00E00779"/>
    <w:rsid w:val="00E032F5"/>
    <w:rsid w:val="00E14A4D"/>
    <w:rsid w:val="00E3342E"/>
    <w:rsid w:val="00E52CC9"/>
    <w:rsid w:val="00E678C4"/>
    <w:rsid w:val="00E67CB3"/>
    <w:rsid w:val="00E67FB4"/>
    <w:rsid w:val="00E72C2A"/>
    <w:rsid w:val="00E749CD"/>
    <w:rsid w:val="00E94668"/>
    <w:rsid w:val="00ED2C7F"/>
    <w:rsid w:val="00ED6C28"/>
    <w:rsid w:val="00EE2231"/>
    <w:rsid w:val="00EE7474"/>
    <w:rsid w:val="00F24631"/>
    <w:rsid w:val="00F33334"/>
    <w:rsid w:val="00F42FCA"/>
    <w:rsid w:val="00F443C1"/>
    <w:rsid w:val="00F5718C"/>
    <w:rsid w:val="00F60B30"/>
    <w:rsid w:val="00F62853"/>
    <w:rsid w:val="00F76652"/>
    <w:rsid w:val="00F806BE"/>
    <w:rsid w:val="00F93CCB"/>
    <w:rsid w:val="00FA64B6"/>
    <w:rsid w:val="00FC1207"/>
    <w:rsid w:val="00FD58F2"/>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39F82AB"/>
  <w15:docId w15:val="{460CBEC7-7352-4DEA-9229-749A5524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tLeast"/>
    </w:pPr>
    <w:rPr>
      <w:rFonts w:ascii="Arial" w:hAnsi="Arial"/>
      <w:kern w:val="4"/>
      <w:sz w:val="22"/>
      <w:lang w:eastAsia="de-DE"/>
    </w:rPr>
  </w:style>
  <w:style w:type="paragraph" w:styleId="berschrift1">
    <w:name w:val="heading 1"/>
    <w:basedOn w:val="Standard"/>
    <w:next w:val="Standard"/>
    <w:link w:val="berschrift1Zchn"/>
    <w:qFormat/>
    <w:rsid w:val="00067C0D"/>
    <w:pPr>
      <w:keepNext/>
      <w:tabs>
        <w:tab w:val="left" w:pos="851"/>
      </w:tabs>
      <w:spacing w:line="260" w:lineRule="atLeast"/>
      <w:ind w:right="1701"/>
      <w:outlineLvl w:val="0"/>
    </w:pPr>
    <w:rPr>
      <w:rFonts w:cs="Arial"/>
      <w:b/>
      <w:bCs/>
      <w:caps/>
      <w:spacing w:val="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spacing w:line="180" w:lineRule="exact"/>
    </w:pPr>
    <w:rPr>
      <w:sz w:val="15"/>
      <w:szCs w:val="15"/>
    </w:rPr>
  </w:style>
  <w:style w:type="character" w:styleId="Seitenzahl">
    <w:name w:val="page number"/>
    <w:basedOn w:val="Absatz-Standardschriftart"/>
    <w:semiHidden/>
  </w:style>
  <w:style w:type="paragraph" w:customStyle="1" w:styleId="Address">
    <w:name w:val="Address"/>
    <w:basedOn w:val="Standard"/>
    <w:pPr>
      <w:tabs>
        <w:tab w:val="left" w:pos="624"/>
      </w:tabs>
      <w:spacing w:line="190" w:lineRule="exact"/>
    </w:pPr>
    <w:rPr>
      <w:sz w:val="17"/>
    </w:rPr>
  </w:style>
  <w:style w:type="paragraph" w:customStyle="1" w:styleId="Dates">
    <w:name w:val="Dates"/>
    <w:basedOn w:val="Standard"/>
    <w:pPr>
      <w:spacing w:line="260" w:lineRule="atLeast"/>
    </w:pPr>
  </w:style>
  <w:style w:type="paragraph" w:customStyle="1" w:styleId="Foot">
    <w:name w:val="Foot"/>
    <w:basedOn w:val="Standard"/>
    <w:pPr>
      <w:spacing w:line="140" w:lineRule="exact"/>
    </w:pPr>
    <w:rPr>
      <w:sz w:val="12"/>
    </w:rPr>
  </w:style>
  <w:style w:type="paragraph" w:styleId="Textkrper">
    <w:name w:val="Body Text"/>
    <w:basedOn w:val="Standard"/>
    <w:semiHidden/>
    <w:pPr>
      <w:framePr w:w="1792" w:h="754" w:hSpace="284" w:wrap="around" w:vAnchor="page" w:hAnchor="page" w:x="9623" w:y="3403"/>
      <w:autoSpaceDE w:val="0"/>
      <w:autoSpaceDN w:val="0"/>
      <w:adjustRightInd w:val="0"/>
      <w:spacing w:line="170" w:lineRule="atLeast"/>
    </w:pPr>
    <w:rPr>
      <w:rFonts w:ascii="HelveticaNeue-Light" w:hAnsi="HelveticaNeue-Light"/>
      <w:kern w:val="0"/>
      <w:sz w:val="16"/>
    </w:rPr>
  </w:style>
  <w:style w:type="paragraph" w:customStyle="1" w:styleId="Kopfzeile1">
    <w:name w:val="Kopfzeile1"/>
    <w:basedOn w:val="Standard"/>
    <w:pPr>
      <w:spacing w:before="40"/>
      <w:ind w:right="6"/>
      <w:jc w:val="right"/>
    </w:pPr>
    <w:rPr>
      <w:szCs w:val="22"/>
    </w:rPr>
  </w:style>
  <w:style w:type="paragraph" w:customStyle="1" w:styleId="Datum1">
    <w:name w:val="Datum1"/>
    <w:basedOn w:val="Standard"/>
    <w:pPr>
      <w:framePr w:w="1792" w:h="754" w:hSpace="284" w:wrap="around" w:vAnchor="page" w:hAnchor="page" w:x="9623" w:y="3403"/>
    </w:p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customStyle="1" w:styleId="berschrift1Zchn">
    <w:name w:val="Überschrift 1 Zchn"/>
    <w:basedOn w:val="Absatz-Standardschriftart"/>
    <w:link w:val="berschrift1"/>
    <w:rsid w:val="00067C0D"/>
    <w:rPr>
      <w:rFonts w:ascii="Arial" w:hAnsi="Arial" w:cs="Arial"/>
      <w:b/>
      <w:bCs/>
      <w:caps/>
      <w:spacing w:val="6"/>
      <w:kern w:val="4"/>
      <w:sz w:val="22"/>
      <w:szCs w:val="32"/>
      <w:lang w:val="en-US" w:eastAsia="de-DE"/>
    </w:rPr>
  </w:style>
  <w:style w:type="paragraph" w:customStyle="1" w:styleId="Betreff">
    <w:name w:val="Betreff"/>
    <w:basedOn w:val="Standard"/>
    <w:rsid w:val="00067C0D"/>
    <w:pPr>
      <w:spacing w:line="420" w:lineRule="atLeast"/>
      <w:ind w:right="1701"/>
    </w:pPr>
    <w:rPr>
      <w:b/>
      <w:bCs/>
      <w:sz w:val="28"/>
    </w:rPr>
  </w:style>
  <w:style w:type="character" w:customStyle="1" w:styleId="Date1">
    <w:name w:val="Date1"/>
    <w:basedOn w:val="Absatz-Standardschriftart"/>
    <w:rsid w:val="00067C0D"/>
  </w:style>
  <w:style w:type="character" w:customStyle="1" w:styleId="FuzeileZchn">
    <w:name w:val="Fußzeile Zchn"/>
    <w:basedOn w:val="Absatz-Standardschriftart"/>
    <w:link w:val="Fuzeile"/>
    <w:uiPriority w:val="99"/>
    <w:rsid w:val="00C01DEA"/>
    <w:rPr>
      <w:rFonts w:ascii="Arial" w:hAnsi="Arial"/>
      <w:kern w:val="4"/>
      <w:sz w:val="15"/>
      <w:szCs w:val="15"/>
      <w:lang w:val="en-US" w:eastAsia="de-DE"/>
    </w:rPr>
  </w:style>
  <w:style w:type="paragraph" w:customStyle="1" w:styleId="Opening">
    <w:name w:val="Opening"/>
    <w:basedOn w:val="Standard"/>
    <w:rsid w:val="0087596B"/>
    <w:pPr>
      <w:spacing w:line="260" w:lineRule="atLeast"/>
    </w:pPr>
  </w:style>
  <w:style w:type="paragraph" w:customStyle="1" w:styleId="Von">
    <w:name w:val="Von"/>
    <w:basedOn w:val="Standard"/>
    <w:rsid w:val="0087596B"/>
    <w:pPr>
      <w:spacing w:line="260" w:lineRule="atLeast"/>
    </w:pPr>
  </w:style>
  <w:style w:type="paragraph" w:customStyle="1" w:styleId="Telefon">
    <w:name w:val="Telefon"/>
    <w:basedOn w:val="Standard"/>
    <w:rsid w:val="0087596B"/>
    <w:pPr>
      <w:spacing w:line="260" w:lineRule="atLeast"/>
    </w:pPr>
  </w:style>
  <w:style w:type="paragraph" w:customStyle="1" w:styleId="Page">
    <w:name w:val="Page"/>
    <w:basedOn w:val="Standard"/>
    <w:rsid w:val="0087596B"/>
    <w:pPr>
      <w:spacing w:line="260" w:lineRule="atLeast"/>
    </w:pPr>
  </w:style>
  <w:style w:type="character" w:styleId="Hyperlink">
    <w:name w:val="Hyperlink"/>
    <w:basedOn w:val="Absatz-Standardschriftart"/>
    <w:uiPriority w:val="99"/>
    <w:unhideWhenUsed/>
    <w:rsid w:val="0087596B"/>
    <w:rPr>
      <w:color w:val="0000FF" w:themeColor="hyperlink"/>
      <w:u w:val="single"/>
    </w:rPr>
  </w:style>
  <w:style w:type="character" w:customStyle="1" w:styleId="NichtaufgelsteErwhnung1">
    <w:name w:val="Nicht aufgelöste Erwähnung1"/>
    <w:basedOn w:val="Absatz-Standardschriftart"/>
    <w:uiPriority w:val="99"/>
    <w:semiHidden/>
    <w:unhideWhenUsed/>
    <w:rsid w:val="009308A2"/>
    <w:rPr>
      <w:color w:val="605E5C"/>
      <w:shd w:val="clear" w:color="auto" w:fill="E1DFDD"/>
    </w:rPr>
  </w:style>
  <w:style w:type="character" w:styleId="BesuchterLink">
    <w:name w:val="FollowedHyperlink"/>
    <w:basedOn w:val="Absatz-Standardschriftart"/>
    <w:uiPriority w:val="99"/>
    <w:semiHidden/>
    <w:unhideWhenUsed/>
    <w:rsid w:val="00664AC7"/>
    <w:rPr>
      <w:color w:val="800080" w:themeColor="followedHyperlink"/>
      <w:u w:val="single"/>
    </w:rPr>
  </w:style>
  <w:style w:type="paragraph" w:customStyle="1" w:styleId="Fax1">
    <w:name w:val="Fax1"/>
    <w:basedOn w:val="Standard"/>
    <w:rsid w:val="00CF47FD"/>
    <w:pPr>
      <w:spacing w:line="260" w:lineRule="atLeast"/>
    </w:pPr>
  </w:style>
  <w:style w:type="paragraph" w:customStyle="1" w:styleId="Name">
    <w:name w:val="Name"/>
    <w:basedOn w:val="Standard"/>
    <w:rsid w:val="00CF47FD"/>
    <w:pPr>
      <w:spacing w:line="260" w:lineRule="atLeast"/>
    </w:pPr>
  </w:style>
  <w:style w:type="paragraph" w:customStyle="1" w:styleId="Firma">
    <w:name w:val="Firma"/>
    <w:basedOn w:val="Standard"/>
    <w:rsid w:val="00CF47FD"/>
    <w:pPr>
      <w:spacing w:line="260" w:lineRule="atLeast"/>
    </w:pPr>
  </w:style>
  <w:style w:type="paragraph" w:styleId="berarbeitung">
    <w:name w:val="Revision"/>
    <w:hidden/>
    <w:uiPriority w:val="99"/>
    <w:semiHidden/>
    <w:rsid w:val="00BB06F8"/>
    <w:rPr>
      <w:rFonts w:ascii="Arial" w:hAnsi="Arial"/>
      <w:kern w:val="4"/>
      <w:sz w:val="22"/>
      <w:lang w:eastAsia="de-DE"/>
    </w:rPr>
  </w:style>
  <w:style w:type="character" w:styleId="Kommentarzeichen">
    <w:name w:val="annotation reference"/>
    <w:basedOn w:val="Absatz-Standardschriftart"/>
    <w:uiPriority w:val="99"/>
    <w:semiHidden/>
    <w:unhideWhenUsed/>
    <w:rsid w:val="002F456F"/>
    <w:rPr>
      <w:sz w:val="16"/>
      <w:szCs w:val="16"/>
    </w:rPr>
  </w:style>
  <w:style w:type="paragraph" w:styleId="Kommentartext">
    <w:name w:val="annotation text"/>
    <w:basedOn w:val="Standard"/>
    <w:link w:val="KommentartextZchn"/>
    <w:uiPriority w:val="99"/>
    <w:semiHidden/>
    <w:unhideWhenUsed/>
    <w:rsid w:val="002F456F"/>
    <w:pPr>
      <w:spacing w:line="240" w:lineRule="auto"/>
    </w:pPr>
    <w:rPr>
      <w:sz w:val="20"/>
    </w:rPr>
  </w:style>
  <w:style w:type="character" w:customStyle="1" w:styleId="KommentartextZchn">
    <w:name w:val="Kommentartext Zchn"/>
    <w:basedOn w:val="Absatz-Standardschriftart"/>
    <w:link w:val="Kommentartext"/>
    <w:uiPriority w:val="99"/>
    <w:semiHidden/>
    <w:rsid w:val="002F456F"/>
    <w:rPr>
      <w:rFonts w:ascii="Arial" w:hAnsi="Arial"/>
      <w:kern w:val="4"/>
      <w:lang w:val="en-US" w:eastAsia="de-DE"/>
    </w:rPr>
  </w:style>
  <w:style w:type="paragraph" w:styleId="Kommentarthema">
    <w:name w:val="annotation subject"/>
    <w:basedOn w:val="Kommentartext"/>
    <w:next w:val="Kommentartext"/>
    <w:link w:val="KommentarthemaZchn"/>
    <w:uiPriority w:val="99"/>
    <w:semiHidden/>
    <w:unhideWhenUsed/>
    <w:rsid w:val="002F456F"/>
    <w:rPr>
      <w:b/>
      <w:bCs/>
    </w:rPr>
  </w:style>
  <w:style w:type="character" w:customStyle="1" w:styleId="KommentarthemaZchn">
    <w:name w:val="Kommentarthema Zchn"/>
    <w:basedOn w:val="KommentartextZchn"/>
    <w:link w:val="Kommentarthema"/>
    <w:uiPriority w:val="99"/>
    <w:semiHidden/>
    <w:rsid w:val="002F456F"/>
    <w:rPr>
      <w:rFonts w:ascii="Arial" w:hAnsi="Arial"/>
      <w:b/>
      <w:bCs/>
      <w:kern w:val="4"/>
      <w:lang w:val="en-US" w:eastAsia="de-DE"/>
    </w:rPr>
  </w:style>
  <w:style w:type="character" w:customStyle="1" w:styleId="NichtaufgelsteErwhnung2">
    <w:name w:val="Nicht aufgelöste Erwähnung2"/>
    <w:basedOn w:val="Absatz-Standardschriftart"/>
    <w:uiPriority w:val="99"/>
    <w:semiHidden/>
    <w:unhideWhenUsed/>
    <w:rsid w:val="002C7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mo-hannover.de/event/open-source-werkzeugmaschinen" TargetMode="External"/><Relationship Id="rId18" Type="http://schemas.openxmlformats.org/officeDocument/2006/relationships/hyperlink" Target="http://twitter.com/EMO_HANNOVER" TargetMode="External"/><Relationship Id="rId26" Type="http://schemas.openxmlformats.org/officeDocument/2006/relationships/hyperlink" Target="http://www.linkedin.com/company/emo-hannover"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hyperlink" Target="https://emo-hannover.de/lets-talk-science" TargetMode="External"/><Relationship Id="rId12" Type="http://schemas.openxmlformats.org/officeDocument/2006/relationships/hyperlink" Target="https://emo-hannover.de/event/matrixproduktion-integration-technologien" TargetMode="External"/><Relationship Id="rId17" Type="http://schemas.openxmlformats.org/officeDocument/2006/relationships/hyperlink" Target="http://www.vdw.de" TargetMode="External"/><Relationship Id="rId25" Type="http://schemas.openxmlformats.org/officeDocument/2006/relationships/image" Target="media/image4.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mo-hannover.de/mediathek" TargetMode="External"/><Relationship Id="rId20" Type="http://schemas.openxmlformats.org/officeDocument/2006/relationships/hyperlink" Target="https://de.industryarena.com/emo-hannover"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mo-hannover.de/event/euprogigant-kmu-datenhaltern" TargetMode="External"/><Relationship Id="rId24" Type="http://schemas.openxmlformats.org/officeDocument/2006/relationships/hyperlink" Target="http://facebook.com/EMOHannove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fw.uni-hannover.de/" TargetMode="External"/><Relationship Id="rId23" Type="http://schemas.openxmlformats.org/officeDocument/2006/relationships/image" Target="media/image3.png"/><Relationship Id="rId28" Type="http://schemas.openxmlformats.org/officeDocument/2006/relationships/hyperlink" Target="http://www.instagram.com/emo_hannover/" TargetMode="External"/><Relationship Id="rId36" Type="http://schemas.openxmlformats.org/officeDocument/2006/relationships/theme" Target="theme/theme1.xml"/><Relationship Id="rId10" Type="http://schemas.openxmlformats.org/officeDocument/2006/relationships/hyperlink" Target="https://emo-hannover.de/event/k%C3%BCnstliche-intelligenz-in-breite-nutzbar-machen"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mo-hannover.de/event/ki-modelle-nachhaltig-implementieren" TargetMode="External"/><Relationship Id="rId14" Type="http://schemas.openxmlformats.org/officeDocument/2006/relationships/hyperlink" Target="https://vdw.de/presse-oeffentlichkeit/pressemitteilungen/" TargetMode="External"/><Relationship Id="rId22" Type="http://schemas.openxmlformats.org/officeDocument/2006/relationships/hyperlink" Target="http://www.youtube.com/metaltradefair" TargetMode="External"/><Relationship Id="rId27" Type="http://schemas.openxmlformats.org/officeDocument/2006/relationships/image" Target="media/image5.png"/><Relationship Id="rId30" Type="http://schemas.openxmlformats.org/officeDocument/2006/relationships/hyperlink" Target="mailto:i.reinhart@vdw.de?subject=UNSUBSCRIBE%3A%20Presseverteiler%20VDW&amp;body=Bitte%20nehmen%20Sie%20mich%20aus%20Ihrem%20Presseverteiler" TargetMode="External"/><Relationship Id="rId35" Type="http://schemas.openxmlformats.org/officeDocument/2006/relationships/fontTable" Target="fontTable.xml"/><Relationship Id="rId8" Type="http://schemas.openxmlformats.org/officeDocument/2006/relationships/hyperlink" Target="https://emo-hannover.de/event/produkte-neu-denken-dank-dreidimensionaler-elektroni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606C-CDEC-478F-8823-EF44C426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4984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Briefbogen EMO für Statistiken</vt:lpstr>
    </vt:vector>
  </TitlesOfParts>
  <Company>sth - 20101028</Company>
  <LinksUpToDate>false</LinksUpToDate>
  <CharactersWithSpaces>5562</CharactersWithSpaces>
  <SharedDoc>false</SharedDoc>
  <HLinks>
    <vt:vector size="6" baseType="variant">
      <vt:variant>
        <vt:i4>6291580</vt:i4>
      </vt:variant>
      <vt:variant>
        <vt:i4>1095</vt:i4>
      </vt:variant>
      <vt:variant>
        <vt:i4>1025</vt:i4>
      </vt:variant>
      <vt:variant>
        <vt:i4>1</vt:i4>
      </vt:variant>
      <vt:variant>
        <vt:lpwstr>mitgen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 für Statistiken</dc:title>
  <dc:creator>Reinhart, Iris</dc:creator>
  <cp:lastModifiedBy>Beckmann, Tobias</cp:lastModifiedBy>
  <cp:revision>4</cp:revision>
  <cp:lastPrinted>2022-09-23T06:38:00Z</cp:lastPrinted>
  <dcterms:created xsi:type="dcterms:W3CDTF">2022-11-22T15:07:00Z</dcterms:created>
  <dcterms:modified xsi:type="dcterms:W3CDTF">2022-11-22T15:41:00Z</dcterms:modified>
</cp:coreProperties>
</file>