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A543" w14:textId="77777777" w:rsidR="00067C0D" w:rsidRDefault="00CB5B3B" w:rsidP="00067C0D">
      <w:pPr>
        <w:pStyle w:val="berschrift1"/>
        <w:tabs>
          <w:tab w:val="clear" w:pos="851"/>
          <w:tab w:val="left" w:pos="7655"/>
        </w:tabs>
        <w:spacing w:line="240" w:lineRule="atLeast"/>
        <w:rPr>
          <w:rFonts w:cs="Times New Roman"/>
          <w:bCs w:val="0"/>
          <w:caps w:val="0"/>
          <w:spacing w:val="0"/>
          <w:szCs w:val="20"/>
        </w:rPr>
      </w:pPr>
      <w:r>
        <w:rPr>
          <w:rFonts w:cs="Times New Roman"/>
          <w:bCs w:val="0"/>
          <w:caps w:val="0"/>
          <w:spacing w:val="0"/>
          <w:szCs w:val="20"/>
        </w:rPr>
        <w:t>BILDMATERIAL</w:t>
      </w:r>
    </w:p>
    <w:p w14:paraId="39A5F181" w14:textId="77777777" w:rsidR="00067C0D" w:rsidRDefault="00067C0D" w:rsidP="00067C0D"/>
    <w:p w14:paraId="2E2EA693" w14:textId="77777777" w:rsidR="00067C0D" w:rsidRDefault="00067C0D" w:rsidP="00067C0D"/>
    <w:p w14:paraId="4EB91E88" w14:textId="77777777" w:rsidR="00067C0D" w:rsidRDefault="00067C0D" w:rsidP="00067C0D"/>
    <w:p w14:paraId="2ED52C09" w14:textId="77777777" w:rsidR="00067C0D" w:rsidRDefault="00067C0D" w:rsidP="00067C0D"/>
    <w:p w14:paraId="43072CF0" w14:textId="77777777" w:rsidR="00067C0D" w:rsidRDefault="00067C0D" w:rsidP="00067C0D">
      <w:pPr>
        <w:tabs>
          <w:tab w:val="left" w:pos="1134"/>
        </w:tabs>
      </w:pPr>
      <w:r>
        <w:t>von</w:t>
      </w:r>
      <w:r>
        <w:tab/>
        <w:t>Sylke Becker</w:t>
      </w:r>
    </w:p>
    <w:p w14:paraId="0553BA99" w14:textId="77777777" w:rsidR="00067C0D" w:rsidRDefault="00067C0D" w:rsidP="00067C0D">
      <w:pPr>
        <w:tabs>
          <w:tab w:val="left" w:pos="1134"/>
        </w:tabs>
      </w:pPr>
      <w:r>
        <w:t>Telefon</w:t>
      </w:r>
      <w:r>
        <w:tab/>
        <w:t>+49 69 756081-33</w:t>
      </w:r>
    </w:p>
    <w:p w14:paraId="782A3707" w14:textId="77777777" w:rsidR="00067C0D" w:rsidRDefault="00067C0D" w:rsidP="00067C0D">
      <w:pPr>
        <w:pStyle w:val="Kopfzeile"/>
        <w:tabs>
          <w:tab w:val="clear" w:pos="4536"/>
          <w:tab w:val="clear" w:pos="9072"/>
          <w:tab w:val="left" w:pos="1134"/>
        </w:tabs>
      </w:pPr>
      <w:r>
        <w:t>Telefax</w:t>
      </w:r>
      <w:r>
        <w:tab/>
        <w:t>+49 69 756081-</w:t>
      </w:r>
      <w:r w:rsidR="00D813B3">
        <w:t>60</w:t>
      </w:r>
    </w:p>
    <w:p w14:paraId="068DF145" w14:textId="77777777" w:rsidR="00067C0D" w:rsidRDefault="00067C0D" w:rsidP="00067C0D">
      <w:pPr>
        <w:tabs>
          <w:tab w:val="left" w:pos="1134"/>
        </w:tabs>
      </w:pPr>
      <w:r>
        <w:t>E-Mail</w:t>
      </w:r>
      <w:r>
        <w:tab/>
        <w:t>s.becker@vdw.de</w:t>
      </w:r>
    </w:p>
    <w:p w14:paraId="0E6DA2EF" w14:textId="77777777" w:rsidR="00067C0D" w:rsidRDefault="00067C0D" w:rsidP="00067C0D"/>
    <w:p w14:paraId="4BA9A6EA" w14:textId="07FB970C" w:rsidR="00106E92" w:rsidRPr="00106E92" w:rsidRDefault="00905F41" w:rsidP="00106E92">
      <w:pPr>
        <w:spacing w:before="240" w:after="240"/>
        <w:rPr>
          <w:b/>
          <w:bCs/>
          <w:sz w:val="28"/>
          <w:szCs w:val="24"/>
        </w:rPr>
      </w:pPr>
      <w:r w:rsidRPr="003B1E68">
        <w:rPr>
          <w:b/>
          <w:bCs/>
          <w:sz w:val="28"/>
          <w:szCs w:val="24"/>
        </w:rPr>
        <w:t xml:space="preserve">Nachhaltigkeit </w:t>
      </w:r>
      <w:r>
        <w:rPr>
          <w:b/>
          <w:bCs/>
          <w:sz w:val="28"/>
          <w:szCs w:val="24"/>
        </w:rPr>
        <w:t>als</w:t>
      </w:r>
      <w:r w:rsidRPr="003B1E68">
        <w:rPr>
          <w:b/>
          <w:bCs/>
          <w:sz w:val="28"/>
          <w:szCs w:val="24"/>
        </w:rPr>
        <w:t xml:space="preserve"> Kernthema auf der EMO 2023</w:t>
      </w:r>
    </w:p>
    <w:p w14:paraId="6D060C52" w14:textId="77777777" w:rsidR="00905F41" w:rsidRPr="003B1E68" w:rsidRDefault="00905F41" w:rsidP="00905F41">
      <w:pPr>
        <w:rPr>
          <w:b/>
          <w:bCs/>
          <w:sz w:val="24"/>
          <w:szCs w:val="22"/>
        </w:rPr>
      </w:pPr>
      <w:r w:rsidRPr="003B1E68">
        <w:rPr>
          <w:b/>
          <w:bCs/>
          <w:sz w:val="24"/>
          <w:szCs w:val="22"/>
        </w:rPr>
        <w:t>Konkrete Projekte zeigen ressourcenschonende Verfahren auf</w:t>
      </w:r>
    </w:p>
    <w:p w14:paraId="12765EC6" w14:textId="565AB213" w:rsidR="00905F41" w:rsidRDefault="00905F41" w:rsidP="00067C0D">
      <w:pPr>
        <w:pStyle w:val="Betreff"/>
      </w:pPr>
    </w:p>
    <w:p w14:paraId="007D6B17" w14:textId="77777777" w:rsidR="00106E92" w:rsidRDefault="00106E92" w:rsidP="00067C0D">
      <w:pPr>
        <w:pStyle w:val="Betreff"/>
      </w:pPr>
    </w:p>
    <w:p w14:paraId="3330DC4C" w14:textId="6828E4F6" w:rsidR="00CB5B3B" w:rsidRDefault="00106E92" w:rsidP="00CB5B3B">
      <w:pPr>
        <w:spacing w:line="360" w:lineRule="auto"/>
        <w:rPr>
          <w:rFonts w:ascii="Effra Light" w:hAnsi="Effra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33FF6" wp14:editId="75CF6432">
                <wp:simplePos x="0" y="0"/>
                <wp:positionH relativeFrom="column">
                  <wp:posOffset>3593932</wp:posOffset>
                </wp:positionH>
                <wp:positionV relativeFrom="paragraph">
                  <wp:posOffset>8375</wp:posOffset>
                </wp:positionV>
                <wp:extent cx="2389517" cy="236363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17" cy="2363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06591" w14:textId="14B94C91" w:rsidR="00CB5B3B" w:rsidRPr="00106E92" w:rsidRDefault="00CB5B3B" w:rsidP="00CB5B3B">
                            <w:pP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 w:rsidRPr="00905F41">
                              <w:rPr>
                                <w:rFonts w:cs="Arial"/>
                                <w:b/>
                                <w:bCs/>
                              </w:rPr>
                              <w:t>((</w:t>
                            </w:r>
                            <w:r w:rsidR="00106E92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bild</w:t>
                            </w:r>
                            <w:r w:rsidR="00905F41" w:rsidRPr="00905F41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01_EMO2023 Nachhaltigkeit</w:t>
                            </w:r>
                            <w:r w:rsidR="00106E92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_Ceratizit-</w:t>
                            </w:r>
                            <w:r w:rsidR="00905F41" w:rsidRPr="00905F41"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>Milling-SilverLine.jpg</w:t>
                            </w:r>
                            <w:r w:rsidRPr="00905F41">
                              <w:rPr>
                                <w:rFonts w:cs="Arial"/>
                                <w:b/>
                                <w:bCs/>
                              </w:rPr>
                              <w:t>))</w:t>
                            </w:r>
                          </w:p>
                          <w:p w14:paraId="61196EF1" w14:textId="77777777" w:rsidR="00905F41" w:rsidRPr="00905F41" w:rsidRDefault="00905F41" w:rsidP="00905F41">
                            <w:pPr>
                              <w:pStyle w:val="KeinLeerraum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05F4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Die Werkzeugvariante mit der „Nachhaltigkeitsformel“ aus der </w:t>
                            </w:r>
                            <w:proofErr w:type="spellStart"/>
                            <w:r w:rsidRPr="00905F4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Fräserlinie</w:t>
                            </w:r>
                            <w:proofErr w:type="spellEnd"/>
                            <w:r w:rsidRPr="00905F4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von </w:t>
                            </w:r>
                            <w:proofErr w:type="spellStart"/>
                            <w:r w:rsidRPr="00905F4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Ceratizit</w:t>
                            </w:r>
                            <w:proofErr w:type="spellEnd"/>
                            <w:r w:rsidRPr="00905F4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gewährleistet eine starke Performance beim Zerspanungsprozess und geringe Emissionen bei der Herstellung. </w:t>
                            </w:r>
                          </w:p>
                          <w:p w14:paraId="161E7F2D" w14:textId="77777777" w:rsidR="00CB5B3B" w:rsidRPr="00905F41" w:rsidRDefault="00CB5B3B" w:rsidP="00CB5B3B">
                            <w:pPr>
                              <w:pStyle w:val="Flietex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21BB0C" w14:textId="694A914E" w:rsidR="00CB5B3B" w:rsidRPr="00C34BD3" w:rsidRDefault="00CB5B3B" w:rsidP="00CB5B3B">
                            <w:pPr>
                              <w:rPr>
                                <w:rFonts w:eastAsia="MS Mincho" w:cs="Arial"/>
                                <w:sz w:val="20"/>
                              </w:rPr>
                            </w:pPr>
                            <w:r w:rsidRPr="00C34BD3">
                              <w:rPr>
                                <w:rFonts w:eastAsia="MS Mincho" w:cs="Arial"/>
                                <w:sz w:val="20"/>
                              </w:rPr>
                              <w:t xml:space="preserve">Foto: </w:t>
                            </w:r>
                            <w:proofErr w:type="spellStart"/>
                            <w:r w:rsidR="00905F41" w:rsidRPr="00C34BD3">
                              <w:rPr>
                                <w:rFonts w:cs="Arial"/>
                                <w:sz w:val="20"/>
                              </w:rPr>
                              <w:t>Ceratizit</w:t>
                            </w:r>
                            <w:proofErr w:type="spellEnd"/>
                            <w:r w:rsidR="00905F41" w:rsidRPr="00C34BD3">
                              <w:rPr>
                                <w:rFonts w:cs="Arial"/>
                                <w:sz w:val="20"/>
                              </w:rPr>
                              <w:t xml:space="preserve"> Deutschland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33F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pt;margin-top:.65pt;width:188.15pt;height:18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" filled="f" stroked="f">
                <v:textbox>
                  <w:txbxContent>
                    <w:p w14:paraId="5D506591" w14:textId="14B94C91" w:rsidR="00CB5B3B" w:rsidRPr="00106E92" w:rsidRDefault="00CB5B3B" w:rsidP="00CB5B3B">
                      <w:pPr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 w:rsidRPr="00905F41">
                        <w:rPr>
                          <w:rFonts w:cs="Arial"/>
                          <w:b/>
                          <w:bCs/>
                        </w:rPr>
                        <w:t>((</w:t>
                      </w:r>
                      <w:r w:rsidR="00106E92">
                        <w:rPr>
                          <w:rFonts w:cs="Arial"/>
                          <w:b/>
                          <w:bCs/>
                          <w:szCs w:val="22"/>
                        </w:rPr>
                        <w:t>bild</w:t>
                      </w:r>
                      <w:r w:rsidR="00905F41" w:rsidRPr="00905F41">
                        <w:rPr>
                          <w:rFonts w:cs="Arial"/>
                          <w:b/>
                          <w:bCs/>
                          <w:szCs w:val="22"/>
                        </w:rPr>
                        <w:t>01_EMO2023 Nachhaltigkeit</w:t>
                      </w:r>
                      <w:r w:rsidR="00106E92">
                        <w:rPr>
                          <w:rFonts w:cs="Arial"/>
                          <w:b/>
                          <w:bCs/>
                          <w:szCs w:val="22"/>
                        </w:rPr>
                        <w:t>_Ceratizit-</w:t>
                      </w:r>
                      <w:r w:rsidR="00905F41" w:rsidRPr="00905F41">
                        <w:rPr>
                          <w:rFonts w:cs="Arial"/>
                          <w:b/>
                          <w:bCs/>
                          <w:szCs w:val="22"/>
                        </w:rPr>
                        <w:t>Milling-SilverLine.jpg</w:t>
                      </w:r>
                      <w:r w:rsidRPr="00905F41">
                        <w:rPr>
                          <w:rFonts w:cs="Arial"/>
                          <w:b/>
                          <w:bCs/>
                        </w:rPr>
                        <w:t>))</w:t>
                      </w:r>
                    </w:p>
                    <w:p w14:paraId="61196EF1" w14:textId="77777777" w:rsidR="00905F41" w:rsidRPr="00905F41" w:rsidRDefault="00905F41" w:rsidP="00905F41">
                      <w:pPr>
                        <w:pStyle w:val="KeinLeerraum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905F41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Die Werkzeugvariante mit der „Nachhaltigkeitsformel“ aus der </w:t>
                      </w:r>
                      <w:proofErr w:type="spellStart"/>
                      <w:r w:rsidRPr="00905F41">
                        <w:rPr>
                          <w:rFonts w:cs="Arial"/>
                          <w:bCs/>
                          <w:sz w:val="22"/>
                          <w:szCs w:val="22"/>
                        </w:rPr>
                        <w:t>Fräserlinie</w:t>
                      </w:r>
                      <w:proofErr w:type="spellEnd"/>
                      <w:r w:rsidRPr="00905F41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von </w:t>
                      </w:r>
                      <w:proofErr w:type="spellStart"/>
                      <w:r w:rsidRPr="00905F41">
                        <w:rPr>
                          <w:rFonts w:cs="Arial"/>
                          <w:bCs/>
                          <w:sz w:val="22"/>
                          <w:szCs w:val="22"/>
                        </w:rPr>
                        <w:t>Ceratizit</w:t>
                      </w:r>
                      <w:proofErr w:type="spellEnd"/>
                      <w:r w:rsidRPr="00905F41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gewährleistet eine starke Performance beim Zerspanungsprozess und geringe Emissionen bei der Herstellung. </w:t>
                      </w:r>
                    </w:p>
                    <w:p w14:paraId="161E7F2D" w14:textId="77777777" w:rsidR="00CB5B3B" w:rsidRPr="00905F41" w:rsidRDefault="00CB5B3B" w:rsidP="00CB5B3B">
                      <w:pPr>
                        <w:pStyle w:val="Flietext"/>
                        <w:rPr>
                          <w:rFonts w:ascii="Arial" w:hAnsi="Arial" w:cs="Arial"/>
                        </w:rPr>
                      </w:pPr>
                    </w:p>
                    <w:p w14:paraId="7621BB0C" w14:textId="694A914E" w:rsidR="00CB5B3B" w:rsidRPr="00C34BD3" w:rsidRDefault="00CB5B3B" w:rsidP="00CB5B3B">
                      <w:pPr>
                        <w:rPr>
                          <w:rFonts w:eastAsia="MS Mincho" w:cs="Arial"/>
                          <w:sz w:val="20"/>
                        </w:rPr>
                      </w:pPr>
                      <w:r w:rsidRPr="00C34BD3">
                        <w:rPr>
                          <w:rFonts w:eastAsia="MS Mincho" w:cs="Arial"/>
                          <w:sz w:val="20"/>
                        </w:rPr>
                        <w:t xml:space="preserve">Foto: </w:t>
                      </w:r>
                      <w:proofErr w:type="spellStart"/>
                      <w:r w:rsidR="00905F41" w:rsidRPr="00C34BD3">
                        <w:rPr>
                          <w:rFonts w:cs="Arial"/>
                          <w:sz w:val="20"/>
                        </w:rPr>
                        <w:t>Ceratizit</w:t>
                      </w:r>
                      <w:proofErr w:type="spellEnd"/>
                      <w:r w:rsidR="00905F41" w:rsidRPr="00C34BD3">
                        <w:rPr>
                          <w:rFonts w:cs="Arial"/>
                          <w:sz w:val="20"/>
                        </w:rPr>
                        <w:t xml:space="preserve"> Deutschland GmbH</w:t>
                      </w:r>
                    </w:p>
                  </w:txbxContent>
                </v:textbox>
              </v:shape>
            </w:pict>
          </mc:Fallback>
        </mc:AlternateContent>
      </w:r>
      <w:r w:rsidR="00905F41">
        <w:rPr>
          <w:noProof/>
        </w:rPr>
        <w:drawing>
          <wp:inline distT="0" distB="0" distL="0" distR="0" wp14:anchorId="2B3C1BF0" wp14:editId="56F5F7E9">
            <wp:extent cx="3600000" cy="2402228"/>
            <wp:effectExtent l="0" t="0" r="635" b="0"/>
            <wp:docPr id="4" name="Grafik 4" descr="Ein Bild, das drinnen, Metall, schwarz, silber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Metall, schwarz, silber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2D31" w14:textId="77777777" w:rsidR="00CB5B3B" w:rsidRDefault="00CB5B3B" w:rsidP="00CB5B3B">
      <w:pPr>
        <w:spacing w:line="360" w:lineRule="auto"/>
        <w:rPr>
          <w:rFonts w:ascii="Effra Light" w:hAnsi="Effra Light"/>
        </w:rPr>
      </w:pPr>
    </w:p>
    <w:p w14:paraId="6FC08D0F" w14:textId="77777777" w:rsidR="00CB5B3B" w:rsidRDefault="00CB5B3B" w:rsidP="00CB5B3B"/>
    <w:p w14:paraId="47DC43D5" w14:textId="7316569F" w:rsidR="00CB5B3B" w:rsidRDefault="00CB5B3B" w:rsidP="00CB5B3B">
      <w:bookmarkStart w:id="0" w:name="_Hlk79565389"/>
      <w:bookmarkEnd w:id="0"/>
    </w:p>
    <w:p w14:paraId="68231C24" w14:textId="3B05FA4A" w:rsidR="00CB5B3B" w:rsidRDefault="00106E92" w:rsidP="00CB5B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D12E" wp14:editId="24819721">
                <wp:simplePos x="0" y="0"/>
                <wp:positionH relativeFrom="margin">
                  <wp:posOffset>2834809</wp:posOffset>
                </wp:positionH>
                <wp:positionV relativeFrom="paragraph">
                  <wp:posOffset>12233</wp:posOffset>
                </wp:positionV>
                <wp:extent cx="3088256" cy="202882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256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5C2D" w14:textId="228FD7E1" w:rsidR="00905F41" w:rsidRPr="00905F41" w:rsidRDefault="00905F41" w:rsidP="00905F41">
                            <w:pPr>
                              <w:spacing w:line="240" w:lineRule="auto"/>
                              <w:rPr>
                                <w:rFonts w:eastAsia="MS Mincho" w:cs="Arial"/>
                                <w:b/>
                                <w:szCs w:val="22"/>
                              </w:rPr>
                            </w:pPr>
                            <w:r w:rsidRPr="00905F41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>((</w:t>
                            </w:r>
                            <w:r w:rsidR="00106E92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>bild</w:t>
                            </w:r>
                            <w:r w:rsidRPr="00905F41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 xml:space="preserve">02_EMO2023 </w:t>
                            </w:r>
                            <w:proofErr w:type="spellStart"/>
                            <w:r w:rsidRPr="00905F41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>Nachhaltigkeit</w:t>
                            </w:r>
                            <w:r w:rsidR="00106E92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>_Ceratizit</w:t>
                            </w:r>
                            <w:proofErr w:type="spellEnd"/>
                            <w:r w:rsidR="00106E92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905F41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>Kordwig Andreas Geschäftsführer.jpg))</w:t>
                            </w:r>
                          </w:p>
                          <w:p w14:paraId="55D8F919" w14:textId="77777777" w:rsidR="00905F41" w:rsidRPr="00905F41" w:rsidRDefault="00905F41" w:rsidP="00905F41">
                            <w:pPr>
                              <w:spacing w:line="240" w:lineRule="auto"/>
                              <w:rPr>
                                <w:rFonts w:eastAsia="MS Mincho" w:cs="Arial"/>
                                <w:szCs w:val="22"/>
                              </w:rPr>
                            </w:pPr>
                            <w:r w:rsidRPr="00905F41">
                              <w:rPr>
                                <w:rFonts w:eastAsia="MS Mincho" w:cs="Arial"/>
                                <w:szCs w:val="22"/>
                              </w:rPr>
                              <w:t xml:space="preserve">Andreas Kordwig, Geschäftsführer </w:t>
                            </w:r>
                            <w:proofErr w:type="spellStart"/>
                            <w:r w:rsidRPr="00905F41">
                              <w:rPr>
                                <w:rFonts w:eastAsia="MS Mincho" w:cs="Arial"/>
                                <w:szCs w:val="22"/>
                              </w:rPr>
                              <w:t>Ceratizit</w:t>
                            </w:r>
                            <w:proofErr w:type="spellEnd"/>
                            <w:r w:rsidRPr="00905F41">
                              <w:rPr>
                                <w:rFonts w:eastAsia="MS Mincho" w:cs="Arial"/>
                                <w:szCs w:val="22"/>
                              </w:rPr>
                              <w:t xml:space="preserve"> Deutschland GmbH: „Bei der Produktion des Fräsers aus dem Green Carbide entstehen lediglich 4,4kg CO</w:t>
                            </w:r>
                            <w:r w:rsidRPr="00905F41">
                              <w:rPr>
                                <w:rFonts w:eastAsia="MS Mincho" w:cs="Arial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905F41">
                              <w:rPr>
                                <w:rFonts w:eastAsia="MS Mincho" w:cs="Arial"/>
                                <w:szCs w:val="22"/>
                              </w:rPr>
                              <w:t>/kg im Vergleich zu 19,8kg CO</w:t>
                            </w:r>
                            <w:r w:rsidRPr="00905F41">
                              <w:rPr>
                                <w:rFonts w:eastAsia="MS Mincho" w:cs="Arial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905F41">
                              <w:rPr>
                                <w:rFonts w:eastAsia="MS Mincho" w:cs="Arial"/>
                                <w:szCs w:val="22"/>
                              </w:rPr>
                              <w:t xml:space="preserve">/kg bei einem konventionell hergestellten Fräser der Werkzeuglinie.“ </w:t>
                            </w:r>
                          </w:p>
                          <w:p w14:paraId="7FD90A3F" w14:textId="77777777" w:rsidR="00905F41" w:rsidRPr="00905F41" w:rsidRDefault="00905F41" w:rsidP="00905F41">
                            <w:pPr>
                              <w:spacing w:line="240" w:lineRule="auto"/>
                              <w:rPr>
                                <w:rFonts w:eastAsia="MS Mincho" w:cs="Arial"/>
                                <w:szCs w:val="22"/>
                              </w:rPr>
                            </w:pPr>
                          </w:p>
                          <w:p w14:paraId="5A21729A" w14:textId="3B50A985" w:rsidR="00905F41" w:rsidRPr="00C34BD3" w:rsidRDefault="00905F41" w:rsidP="00C34BD3">
                            <w:pPr>
                              <w:pStyle w:val="KeinLeerraum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34BD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Foto: </w:t>
                            </w:r>
                            <w:proofErr w:type="spellStart"/>
                            <w:r w:rsidRPr="00C34BD3">
                              <w:rPr>
                                <w:rFonts w:cs="Arial"/>
                                <w:sz w:val="20"/>
                                <w:szCs w:val="20"/>
                              </w:rPr>
                              <w:t>Ceratizit</w:t>
                            </w:r>
                            <w:proofErr w:type="spellEnd"/>
                            <w:r w:rsidRPr="00C34BD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Deutschland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D12E" id="_x0000_s1027" type="#_x0000_t202" style="position:absolute;margin-left:223.2pt;margin-top:.95pt;width:243.1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" filled="f" stroked="f">
                <v:textbox>
                  <w:txbxContent>
                    <w:p w14:paraId="192C5C2D" w14:textId="228FD7E1" w:rsidR="00905F41" w:rsidRPr="00905F41" w:rsidRDefault="00905F41" w:rsidP="00905F41">
                      <w:pPr>
                        <w:spacing w:line="240" w:lineRule="auto"/>
                        <w:rPr>
                          <w:rFonts w:eastAsia="MS Mincho" w:cs="Arial"/>
                          <w:b/>
                          <w:szCs w:val="22"/>
                        </w:rPr>
                      </w:pPr>
                      <w:r w:rsidRPr="00905F41">
                        <w:rPr>
                          <w:rFonts w:eastAsia="MS Mincho" w:cs="Arial"/>
                          <w:b/>
                          <w:szCs w:val="22"/>
                        </w:rPr>
                        <w:t>((</w:t>
                      </w:r>
                      <w:r w:rsidR="00106E92">
                        <w:rPr>
                          <w:rFonts w:eastAsia="MS Mincho" w:cs="Arial"/>
                          <w:b/>
                          <w:szCs w:val="22"/>
                        </w:rPr>
                        <w:t>bild</w:t>
                      </w:r>
                      <w:r w:rsidRPr="00905F41">
                        <w:rPr>
                          <w:rFonts w:eastAsia="MS Mincho" w:cs="Arial"/>
                          <w:b/>
                          <w:szCs w:val="22"/>
                        </w:rPr>
                        <w:t xml:space="preserve">02_EMO2023 </w:t>
                      </w:r>
                      <w:proofErr w:type="spellStart"/>
                      <w:r w:rsidRPr="00905F41">
                        <w:rPr>
                          <w:rFonts w:eastAsia="MS Mincho" w:cs="Arial"/>
                          <w:b/>
                          <w:szCs w:val="22"/>
                        </w:rPr>
                        <w:t>Nachhaltigkeit</w:t>
                      </w:r>
                      <w:r w:rsidR="00106E92">
                        <w:rPr>
                          <w:rFonts w:eastAsia="MS Mincho" w:cs="Arial"/>
                          <w:b/>
                          <w:szCs w:val="22"/>
                        </w:rPr>
                        <w:t>_Ceratizit</w:t>
                      </w:r>
                      <w:proofErr w:type="spellEnd"/>
                      <w:r w:rsidR="00106E92">
                        <w:rPr>
                          <w:rFonts w:eastAsia="MS Mincho" w:cs="Arial"/>
                          <w:b/>
                          <w:szCs w:val="22"/>
                        </w:rPr>
                        <w:t xml:space="preserve"> </w:t>
                      </w:r>
                      <w:r w:rsidRPr="00905F41">
                        <w:rPr>
                          <w:rFonts w:eastAsia="MS Mincho" w:cs="Arial"/>
                          <w:b/>
                          <w:szCs w:val="22"/>
                        </w:rPr>
                        <w:t>Kordwig Andreas Geschäftsführer.jpg))</w:t>
                      </w:r>
                    </w:p>
                    <w:p w14:paraId="55D8F919" w14:textId="77777777" w:rsidR="00905F41" w:rsidRPr="00905F41" w:rsidRDefault="00905F41" w:rsidP="00905F41">
                      <w:pPr>
                        <w:spacing w:line="240" w:lineRule="auto"/>
                        <w:rPr>
                          <w:rFonts w:eastAsia="MS Mincho" w:cs="Arial"/>
                          <w:szCs w:val="22"/>
                        </w:rPr>
                      </w:pPr>
                      <w:r w:rsidRPr="00905F41">
                        <w:rPr>
                          <w:rFonts w:eastAsia="MS Mincho" w:cs="Arial"/>
                          <w:szCs w:val="22"/>
                        </w:rPr>
                        <w:t xml:space="preserve">Andreas Kordwig, Geschäftsführer </w:t>
                      </w:r>
                      <w:proofErr w:type="spellStart"/>
                      <w:r w:rsidRPr="00905F41">
                        <w:rPr>
                          <w:rFonts w:eastAsia="MS Mincho" w:cs="Arial"/>
                          <w:szCs w:val="22"/>
                        </w:rPr>
                        <w:t>Ceratizit</w:t>
                      </w:r>
                      <w:proofErr w:type="spellEnd"/>
                      <w:r w:rsidRPr="00905F41">
                        <w:rPr>
                          <w:rFonts w:eastAsia="MS Mincho" w:cs="Arial"/>
                          <w:szCs w:val="22"/>
                        </w:rPr>
                        <w:t xml:space="preserve"> Deutschland GmbH: „Bei der Produktion des Fräsers aus dem Green Carbide entstehen lediglich 4,4kg CO</w:t>
                      </w:r>
                      <w:r w:rsidRPr="00905F41">
                        <w:rPr>
                          <w:rFonts w:eastAsia="MS Mincho" w:cs="Arial"/>
                          <w:szCs w:val="22"/>
                          <w:vertAlign w:val="subscript"/>
                        </w:rPr>
                        <w:t>2</w:t>
                      </w:r>
                      <w:r w:rsidRPr="00905F41">
                        <w:rPr>
                          <w:rFonts w:eastAsia="MS Mincho" w:cs="Arial"/>
                          <w:szCs w:val="22"/>
                        </w:rPr>
                        <w:t>/kg im Vergleich zu 19,8kg CO</w:t>
                      </w:r>
                      <w:r w:rsidRPr="00905F41">
                        <w:rPr>
                          <w:rFonts w:eastAsia="MS Mincho" w:cs="Arial"/>
                          <w:szCs w:val="22"/>
                          <w:vertAlign w:val="subscript"/>
                        </w:rPr>
                        <w:t>2</w:t>
                      </w:r>
                      <w:r w:rsidRPr="00905F41">
                        <w:rPr>
                          <w:rFonts w:eastAsia="MS Mincho" w:cs="Arial"/>
                          <w:szCs w:val="22"/>
                        </w:rPr>
                        <w:t xml:space="preserve">/kg bei einem konventionell hergestellten Fräser der Werkzeuglinie.“ </w:t>
                      </w:r>
                    </w:p>
                    <w:p w14:paraId="7FD90A3F" w14:textId="77777777" w:rsidR="00905F41" w:rsidRPr="00905F41" w:rsidRDefault="00905F41" w:rsidP="00905F41">
                      <w:pPr>
                        <w:spacing w:line="240" w:lineRule="auto"/>
                        <w:rPr>
                          <w:rFonts w:eastAsia="MS Mincho" w:cs="Arial"/>
                          <w:szCs w:val="22"/>
                        </w:rPr>
                      </w:pPr>
                    </w:p>
                    <w:p w14:paraId="5A21729A" w14:textId="3B50A985" w:rsidR="00905F41" w:rsidRPr="00C34BD3" w:rsidRDefault="00905F41" w:rsidP="00C34BD3">
                      <w:pPr>
                        <w:pStyle w:val="KeinLeerraum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34BD3">
                        <w:rPr>
                          <w:rFonts w:cs="Arial"/>
                          <w:sz w:val="20"/>
                          <w:szCs w:val="20"/>
                        </w:rPr>
                        <w:t xml:space="preserve">Foto: </w:t>
                      </w:r>
                      <w:proofErr w:type="spellStart"/>
                      <w:r w:rsidRPr="00C34BD3">
                        <w:rPr>
                          <w:rFonts w:cs="Arial"/>
                          <w:sz w:val="20"/>
                          <w:szCs w:val="20"/>
                        </w:rPr>
                        <w:t>Ceratizit</w:t>
                      </w:r>
                      <w:proofErr w:type="spellEnd"/>
                      <w:r w:rsidRPr="00C34BD3">
                        <w:rPr>
                          <w:rFonts w:cs="Arial"/>
                          <w:sz w:val="20"/>
                          <w:szCs w:val="20"/>
                        </w:rPr>
                        <w:t xml:space="preserve"> Deutschland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F41">
        <w:rPr>
          <w:noProof/>
        </w:rPr>
        <w:drawing>
          <wp:inline distT="0" distB="0" distL="0" distR="0" wp14:anchorId="0CC5CE94" wp14:editId="77093CB1">
            <wp:extent cx="2840673" cy="3600000"/>
            <wp:effectExtent l="0" t="0" r="0" b="63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7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F41">
        <w:t xml:space="preserve"> </w:t>
      </w:r>
    </w:p>
    <w:p w14:paraId="25FB8226" w14:textId="77777777" w:rsidR="00CB5B3B" w:rsidRDefault="00CB5B3B" w:rsidP="00CB5B3B"/>
    <w:p w14:paraId="21B8090D" w14:textId="69331285" w:rsidR="00CB5B3B" w:rsidRDefault="00CB5B3B" w:rsidP="00CB5B3B"/>
    <w:p w14:paraId="675A5B85" w14:textId="1E5B3FBB" w:rsidR="00106E92" w:rsidRDefault="00106E92" w:rsidP="00CB5B3B"/>
    <w:p w14:paraId="4E4F6175" w14:textId="77777777" w:rsidR="00106E92" w:rsidRDefault="00106E92" w:rsidP="00CB5B3B"/>
    <w:p w14:paraId="2C3FF1F2" w14:textId="09B67AD4" w:rsidR="00CB5B3B" w:rsidRDefault="00605D3A" w:rsidP="00CB5B3B"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244B7" wp14:editId="0AC5DAB6">
                <wp:simplePos x="0" y="0"/>
                <wp:positionH relativeFrom="column">
                  <wp:posOffset>3585845</wp:posOffset>
                </wp:positionH>
                <wp:positionV relativeFrom="paragraph">
                  <wp:posOffset>25400</wp:posOffset>
                </wp:positionV>
                <wp:extent cx="2402277" cy="218122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77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E348" w14:textId="6F751A75" w:rsidR="00905F41" w:rsidRPr="00605D3A" w:rsidRDefault="00905F41" w:rsidP="00905F41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605D3A">
                              <w:rPr>
                                <w:rFonts w:cs="Arial"/>
                                <w:b/>
                                <w:szCs w:val="22"/>
                              </w:rPr>
                              <w:t>((</w:t>
                            </w:r>
                            <w:r w:rsidR="00106E92">
                              <w:rPr>
                                <w:rFonts w:cs="Arial"/>
                                <w:b/>
                                <w:szCs w:val="22"/>
                              </w:rPr>
                              <w:t>bild</w:t>
                            </w:r>
                            <w:r w:rsidRPr="00605D3A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03_EMO2023 </w:t>
                            </w:r>
                            <w:proofErr w:type="spellStart"/>
                            <w:r w:rsidRPr="00605D3A">
                              <w:rPr>
                                <w:rFonts w:cs="Arial"/>
                                <w:b/>
                                <w:szCs w:val="22"/>
                              </w:rPr>
                              <w:t>Nachhaltigkeit</w:t>
                            </w:r>
                            <w:r w:rsidR="00106E92">
                              <w:rPr>
                                <w:rFonts w:cs="Arial"/>
                                <w:b/>
                                <w:szCs w:val="22"/>
                              </w:rPr>
                              <w:t>_Igus</w:t>
                            </w:r>
                            <w:proofErr w:type="spellEnd"/>
                            <w:r w:rsidRPr="00605D3A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Energieketten zum Recycling.png))</w:t>
                            </w:r>
                          </w:p>
                          <w:p w14:paraId="41F411DB" w14:textId="57CC265F" w:rsidR="00905F41" w:rsidRDefault="00905F41" w:rsidP="00905F41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605D3A">
                              <w:rPr>
                                <w:rFonts w:cs="Arial"/>
                                <w:szCs w:val="22"/>
                              </w:rPr>
                              <w:t xml:space="preserve">Komfortabel und fair: Kunden schicken ihre ausgedienten Energieketten einfach nach igus in Köln und erhalten dafür einen Wertgutschein weiterer Produkte des Anbieters. </w:t>
                            </w:r>
                          </w:p>
                          <w:p w14:paraId="4DE901B9" w14:textId="77777777" w:rsidR="00605D3A" w:rsidRPr="00605D3A" w:rsidRDefault="00605D3A" w:rsidP="00905F41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2CAF957D" w14:textId="664BF6F0" w:rsidR="00CB5B3B" w:rsidRPr="00605D3A" w:rsidRDefault="00905F41" w:rsidP="00CB5B3B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605D3A">
                              <w:rPr>
                                <w:rFonts w:cs="Arial"/>
                                <w:szCs w:val="22"/>
                              </w:rPr>
                              <w:t xml:space="preserve">Foto: </w:t>
                            </w:r>
                            <w:r w:rsidRPr="00C34BD3">
                              <w:rPr>
                                <w:rFonts w:cs="Arial"/>
                                <w:sz w:val="20"/>
                              </w:rPr>
                              <w:t>igus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44B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2.35pt;margin-top:2pt;width:189.1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" filled="f" stroked="f">
                <v:textbox>
                  <w:txbxContent>
                    <w:p w14:paraId="1AB8E348" w14:textId="6F751A75" w:rsidR="00905F41" w:rsidRPr="00605D3A" w:rsidRDefault="00905F41" w:rsidP="00905F41">
                      <w:pPr>
                        <w:rPr>
                          <w:rFonts w:cs="Arial"/>
                          <w:b/>
                          <w:szCs w:val="22"/>
                        </w:rPr>
                      </w:pPr>
                      <w:r w:rsidRPr="00605D3A">
                        <w:rPr>
                          <w:rFonts w:cs="Arial"/>
                          <w:b/>
                          <w:szCs w:val="22"/>
                        </w:rPr>
                        <w:t>((</w:t>
                      </w:r>
                      <w:r w:rsidR="00106E92">
                        <w:rPr>
                          <w:rFonts w:cs="Arial"/>
                          <w:b/>
                          <w:szCs w:val="22"/>
                        </w:rPr>
                        <w:t>bild</w:t>
                      </w:r>
                      <w:r w:rsidRPr="00605D3A">
                        <w:rPr>
                          <w:rFonts w:cs="Arial"/>
                          <w:b/>
                          <w:szCs w:val="22"/>
                        </w:rPr>
                        <w:t xml:space="preserve">03_EMO2023 </w:t>
                      </w:r>
                      <w:proofErr w:type="spellStart"/>
                      <w:r w:rsidRPr="00605D3A">
                        <w:rPr>
                          <w:rFonts w:cs="Arial"/>
                          <w:b/>
                          <w:szCs w:val="22"/>
                        </w:rPr>
                        <w:t>Nachhaltigkeit</w:t>
                      </w:r>
                      <w:r w:rsidR="00106E92">
                        <w:rPr>
                          <w:rFonts w:cs="Arial"/>
                          <w:b/>
                          <w:szCs w:val="22"/>
                        </w:rPr>
                        <w:t>_Igus</w:t>
                      </w:r>
                      <w:proofErr w:type="spellEnd"/>
                      <w:r w:rsidRPr="00605D3A">
                        <w:rPr>
                          <w:rFonts w:cs="Arial"/>
                          <w:b/>
                          <w:szCs w:val="22"/>
                        </w:rPr>
                        <w:t xml:space="preserve"> Energieketten zum Recycling.png))</w:t>
                      </w:r>
                    </w:p>
                    <w:p w14:paraId="41F411DB" w14:textId="57CC265F" w:rsidR="00905F41" w:rsidRDefault="00905F41" w:rsidP="00905F41">
                      <w:pPr>
                        <w:rPr>
                          <w:rFonts w:cs="Arial"/>
                          <w:szCs w:val="22"/>
                        </w:rPr>
                      </w:pPr>
                      <w:r w:rsidRPr="00605D3A">
                        <w:rPr>
                          <w:rFonts w:cs="Arial"/>
                          <w:szCs w:val="22"/>
                        </w:rPr>
                        <w:t xml:space="preserve">Komfortabel und fair: Kunden schicken ihre ausgedienten Energieketten einfach nach igus in Köln und erhalten dafür einen Wertgutschein weiterer Produkte des Anbieters. </w:t>
                      </w:r>
                    </w:p>
                    <w:p w14:paraId="4DE901B9" w14:textId="77777777" w:rsidR="00605D3A" w:rsidRPr="00605D3A" w:rsidRDefault="00605D3A" w:rsidP="00905F41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2CAF957D" w14:textId="664BF6F0" w:rsidR="00CB5B3B" w:rsidRPr="00605D3A" w:rsidRDefault="00905F41" w:rsidP="00CB5B3B">
                      <w:pPr>
                        <w:rPr>
                          <w:rFonts w:cs="Arial"/>
                          <w:szCs w:val="22"/>
                        </w:rPr>
                      </w:pPr>
                      <w:r w:rsidRPr="00605D3A">
                        <w:rPr>
                          <w:rFonts w:cs="Arial"/>
                          <w:szCs w:val="22"/>
                        </w:rPr>
                        <w:t xml:space="preserve">Foto: </w:t>
                      </w:r>
                      <w:r w:rsidRPr="00C34BD3">
                        <w:rPr>
                          <w:rFonts w:cs="Arial"/>
                          <w:sz w:val="20"/>
                        </w:rPr>
                        <w:t>igus GmbH</w:t>
                      </w:r>
                    </w:p>
                  </w:txbxContent>
                </v:textbox>
              </v:shape>
            </w:pict>
          </mc:Fallback>
        </mc:AlternateContent>
      </w:r>
      <w:r w:rsidR="00905F41" w:rsidRPr="0076617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A394B83" wp14:editId="5F076F5B">
            <wp:extent cx="3600000" cy="2005557"/>
            <wp:effectExtent l="0" t="0" r="63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0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8990" w14:textId="6DCA41CF" w:rsidR="00CB5B3B" w:rsidRDefault="00CB5B3B" w:rsidP="00CB5B3B"/>
    <w:p w14:paraId="03771915" w14:textId="3043C9C0" w:rsidR="00CB5B3B" w:rsidRDefault="00CB5B3B" w:rsidP="00CB5B3B"/>
    <w:p w14:paraId="339FA0B2" w14:textId="0DE48D41" w:rsidR="00106E92" w:rsidRDefault="00106E92" w:rsidP="00CB5B3B"/>
    <w:p w14:paraId="140BC01F" w14:textId="21D62002" w:rsidR="00106E92" w:rsidRDefault="00106E92" w:rsidP="00CB5B3B"/>
    <w:p w14:paraId="2E96AFCA" w14:textId="65E2A1A9" w:rsidR="00106E92" w:rsidRDefault="00106E92" w:rsidP="00CB5B3B"/>
    <w:p w14:paraId="4260C2F6" w14:textId="152426CB" w:rsidR="00106E92" w:rsidRDefault="00106E92" w:rsidP="00CB5B3B"/>
    <w:p w14:paraId="26F101E7" w14:textId="06E2D1B0" w:rsidR="00106E92" w:rsidRDefault="00106E92" w:rsidP="00CB5B3B"/>
    <w:p w14:paraId="46930D73" w14:textId="1277DDAE" w:rsidR="00106E92" w:rsidRDefault="00106E92" w:rsidP="00CB5B3B"/>
    <w:p w14:paraId="1B801B14" w14:textId="1C9B90F4" w:rsidR="00106E92" w:rsidRDefault="00106E92" w:rsidP="00CB5B3B"/>
    <w:p w14:paraId="1714AD72" w14:textId="0F4EA8DD" w:rsidR="00106E92" w:rsidRDefault="00106E92" w:rsidP="00CB5B3B"/>
    <w:p w14:paraId="57B0CD79" w14:textId="34C774B9" w:rsidR="00106E92" w:rsidRDefault="00106E92" w:rsidP="00CB5B3B"/>
    <w:p w14:paraId="62D5A7E9" w14:textId="39977328" w:rsidR="00106E92" w:rsidRDefault="00106E92" w:rsidP="00CB5B3B"/>
    <w:p w14:paraId="02299363" w14:textId="1007E5E1" w:rsidR="00106E92" w:rsidRDefault="00106E92" w:rsidP="00CB5B3B"/>
    <w:p w14:paraId="5CC600AB" w14:textId="15721F36" w:rsidR="00CB5B3B" w:rsidRDefault="00905F41" w:rsidP="00CB5B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28C2D" wp14:editId="26C42C94">
                <wp:simplePos x="0" y="0"/>
                <wp:positionH relativeFrom="column">
                  <wp:posOffset>3611185</wp:posOffset>
                </wp:positionH>
                <wp:positionV relativeFrom="paragraph">
                  <wp:posOffset>6853</wp:posOffset>
                </wp:positionV>
                <wp:extent cx="2432649" cy="161925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5366E" w14:textId="3DD46F46" w:rsidR="00605D3A" w:rsidRPr="00605D3A" w:rsidRDefault="00605D3A" w:rsidP="00605D3A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605D3A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>((</w:t>
                            </w:r>
                            <w:r w:rsidR="00106E92" w:rsidRPr="00106E92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 xml:space="preserve">bild04_EMO2023 </w:t>
                            </w:r>
                            <w:proofErr w:type="spellStart"/>
                            <w:r w:rsidR="00106E92" w:rsidRPr="00106E92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>Nachhaltigkeit_Igus</w:t>
                            </w:r>
                            <w:proofErr w:type="spellEnd"/>
                            <w:r w:rsidR="00106E92" w:rsidRPr="00106E92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06E92" w:rsidRPr="00106E92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>Chainge</w:t>
                            </w:r>
                            <w:proofErr w:type="spellEnd"/>
                            <w:r w:rsidR="00106E92" w:rsidRPr="00106E92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 xml:space="preserve"> Regranulat</w:t>
                            </w:r>
                            <w:r w:rsidRPr="00605D3A">
                              <w:rPr>
                                <w:rFonts w:eastAsia="MS Mincho" w:cs="Arial"/>
                                <w:b/>
                                <w:szCs w:val="22"/>
                              </w:rPr>
                              <w:t>.jpg))</w:t>
                            </w:r>
                          </w:p>
                          <w:p w14:paraId="0ED6287A" w14:textId="091799AA" w:rsidR="00605D3A" w:rsidRPr="00605D3A" w:rsidRDefault="00605D3A" w:rsidP="00605D3A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605D3A">
                              <w:rPr>
                                <w:rFonts w:cs="Arial"/>
                                <w:szCs w:val="22"/>
                              </w:rPr>
                              <w:t xml:space="preserve">Kreislaufwirtschaft im besten Sinne: Zu Regranulat weiterverarbeitetes Material für die anschließende Herstellung hochwertiger Bauteile. </w:t>
                            </w:r>
                          </w:p>
                          <w:p w14:paraId="696ECD78" w14:textId="77777777" w:rsidR="00605D3A" w:rsidRPr="00605D3A" w:rsidRDefault="00605D3A" w:rsidP="00605D3A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57F7A75" w14:textId="71113ED8" w:rsidR="00905F41" w:rsidRPr="00C34BD3" w:rsidRDefault="00605D3A" w:rsidP="00905F4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C34BD3">
                              <w:rPr>
                                <w:rFonts w:cs="Arial"/>
                                <w:sz w:val="20"/>
                              </w:rPr>
                              <w:t>Foto: igus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8C2D" id="_x0000_s1029" type="#_x0000_t202" style="position:absolute;margin-left:284.35pt;margin-top:.55pt;width:191.5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" filled="f" stroked="f">
                <v:textbox>
                  <w:txbxContent>
                    <w:p w14:paraId="7E15366E" w14:textId="3DD46F46" w:rsidR="00605D3A" w:rsidRPr="00605D3A" w:rsidRDefault="00605D3A" w:rsidP="00605D3A">
                      <w:pPr>
                        <w:rPr>
                          <w:rFonts w:cs="Arial"/>
                          <w:b/>
                          <w:szCs w:val="22"/>
                        </w:rPr>
                      </w:pPr>
                      <w:r w:rsidRPr="00605D3A">
                        <w:rPr>
                          <w:rFonts w:eastAsia="MS Mincho" w:cs="Arial"/>
                          <w:b/>
                          <w:szCs w:val="22"/>
                        </w:rPr>
                        <w:t>((</w:t>
                      </w:r>
                      <w:r w:rsidR="00106E92" w:rsidRPr="00106E92">
                        <w:rPr>
                          <w:rFonts w:eastAsia="MS Mincho" w:cs="Arial"/>
                          <w:b/>
                          <w:szCs w:val="22"/>
                        </w:rPr>
                        <w:t xml:space="preserve">bild04_EMO2023 </w:t>
                      </w:r>
                      <w:proofErr w:type="spellStart"/>
                      <w:r w:rsidR="00106E92" w:rsidRPr="00106E92">
                        <w:rPr>
                          <w:rFonts w:eastAsia="MS Mincho" w:cs="Arial"/>
                          <w:b/>
                          <w:szCs w:val="22"/>
                        </w:rPr>
                        <w:t>Nachhaltigkeit_Igus</w:t>
                      </w:r>
                      <w:proofErr w:type="spellEnd"/>
                      <w:r w:rsidR="00106E92" w:rsidRPr="00106E92">
                        <w:rPr>
                          <w:rFonts w:eastAsia="MS Mincho" w:cs="Arial"/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="00106E92" w:rsidRPr="00106E92">
                        <w:rPr>
                          <w:rFonts w:eastAsia="MS Mincho" w:cs="Arial"/>
                          <w:b/>
                          <w:szCs w:val="22"/>
                        </w:rPr>
                        <w:t>Chainge</w:t>
                      </w:r>
                      <w:proofErr w:type="spellEnd"/>
                      <w:r w:rsidR="00106E92" w:rsidRPr="00106E92">
                        <w:rPr>
                          <w:rFonts w:eastAsia="MS Mincho" w:cs="Arial"/>
                          <w:b/>
                          <w:szCs w:val="22"/>
                        </w:rPr>
                        <w:t xml:space="preserve"> Regranulat</w:t>
                      </w:r>
                      <w:r w:rsidRPr="00605D3A">
                        <w:rPr>
                          <w:rFonts w:eastAsia="MS Mincho" w:cs="Arial"/>
                          <w:b/>
                          <w:szCs w:val="22"/>
                        </w:rPr>
                        <w:t>.jpg))</w:t>
                      </w:r>
                    </w:p>
                    <w:p w14:paraId="0ED6287A" w14:textId="091799AA" w:rsidR="00605D3A" w:rsidRPr="00605D3A" w:rsidRDefault="00605D3A" w:rsidP="00605D3A">
                      <w:pPr>
                        <w:rPr>
                          <w:rFonts w:cs="Arial"/>
                          <w:szCs w:val="22"/>
                        </w:rPr>
                      </w:pPr>
                      <w:r w:rsidRPr="00605D3A">
                        <w:rPr>
                          <w:rFonts w:cs="Arial"/>
                          <w:szCs w:val="22"/>
                        </w:rPr>
                        <w:t xml:space="preserve">Kreislaufwirtschaft im besten Sinne: Zu Regranulat weiterverarbeitetes Material für die anschließende Herstellung hochwertiger Bauteile. </w:t>
                      </w:r>
                    </w:p>
                    <w:p w14:paraId="696ECD78" w14:textId="77777777" w:rsidR="00605D3A" w:rsidRPr="00605D3A" w:rsidRDefault="00605D3A" w:rsidP="00605D3A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457F7A75" w14:textId="71113ED8" w:rsidR="00905F41" w:rsidRPr="00C34BD3" w:rsidRDefault="00605D3A" w:rsidP="00905F41">
                      <w:pPr>
                        <w:rPr>
                          <w:rFonts w:cs="Arial"/>
                          <w:sz w:val="20"/>
                        </w:rPr>
                      </w:pPr>
                      <w:r w:rsidRPr="00C34BD3">
                        <w:rPr>
                          <w:rFonts w:cs="Arial"/>
                          <w:sz w:val="20"/>
                        </w:rPr>
                        <w:t>Foto: igus GmbH</w:t>
                      </w:r>
                    </w:p>
                  </w:txbxContent>
                </v:textbox>
              </v:shape>
            </w:pict>
          </mc:Fallback>
        </mc:AlternateContent>
      </w:r>
      <w:r w:rsidRPr="0076617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68BE6BC" wp14:editId="26227069">
            <wp:extent cx="3600000" cy="3215477"/>
            <wp:effectExtent l="0" t="0" r="63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2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814E" w14:textId="77777777" w:rsidR="00CB5B3B" w:rsidRDefault="00CB5B3B" w:rsidP="00CB5B3B"/>
    <w:p w14:paraId="25D48147" w14:textId="77777777" w:rsidR="00CB5B3B" w:rsidRDefault="00CB5B3B" w:rsidP="00CB5B3B"/>
    <w:p w14:paraId="433B2294" w14:textId="6681FFA9" w:rsidR="00CB5B3B" w:rsidRDefault="00CB5B3B" w:rsidP="00CB5B3B"/>
    <w:p w14:paraId="2439D9FA" w14:textId="5A6C1A1E" w:rsidR="00106E92" w:rsidRDefault="00106E92" w:rsidP="00CB5B3B"/>
    <w:p w14:paraId="0032E9FD" w14:textId="77777777" w:rsidR="00106E92" w:rsidRDefault="00106E92" w:rsidP="00CB5B3B"/>
    <w:p w14:paraId="79414B0C" w14:textId="719AB038" w:rsidR="0042102A" w:rsidRDefault="00605D3A" w:rsidP="00605D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AB68A" wp14:editId="497034ED">
                <wp:simplePos x="0" y="0"/>
                <wp:positionH relativeFrom="margin">
                  <wp:posOffset>2990082</wp:posOffset>
                </wp:positionH>
                <wp:positionV relativeFrom="paragraph">
                  <wp:posOffset>9417</wp:posOffset>
                </wp:positionV>
                <wp:extent cx="2958861" cy="2219325"/>
                <wp:effectExtent l="0" t="0" r="0" b="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861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2F19" w14:textId="51AF1B5A" w:rsidR="00605D3A" w:rsidRPr="00605D3A" w:rsidRDefault="00605D3A" w:rsidP="00605D3A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605D3A">
                              <w:rPr>
                                <w:rFonts w:cs="Arial"/>
                                <w:b/>
                                <w:szCs w:val="22"/>
                              </w:rPr>
                              <w:t>((</w:t>
                            </w:r>
                            <w:r w:rsidR="00106E92" w:rsidRPr="00106E9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bild05_EMO2023 </w:t>
                            </w:r>
                            <w:proofErr w:type="spellStart"/>
                            <w:r w:rsidR="00106E92" w:rsidRPr="00106E92">
                              <w:rPr>
                                <w:rFonts w:cs="Arial"/>
                                <w:b/>
                                <w:szCs w:val="22"/>
                              </w:rPr>
                              <w:t>Nachhaltigkeit_Igus</w:t>
                            </w:r>
                            <w:proofErr w:type="spellEnd"/>
                            <w:r w:rsidR="00106E92" w:rsidRPr="00106E92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Michael Blass Geschäftsführer</w:t>
                            </w:r>
                            <w:r w:rsidRPr="00605D3A">
                              <w:rPr>
                                <w:rFonts w:cs="Arial"/>
                                <w:b/>
                                <w:szCs w:val="22"/>
                              </w:rPr>
                              <w:t>.jpg))</w:t>
                            </w:r>
                          </w:p>
                          <w:p w14:paraId="211DBF8E" w14:textId="77777777" w:rsidR="00605D3A" w:rsidRPr="00605D3A" w:rsidRDefault="00605D3A" w:rsidP="00605D3A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605D3A">
                              <w:rPr>
                                <w:rFonts w:cs="Arial"/>
                                <w:szCs w:val="22"/>
                              </w:rPr>
                              <w:t>Michael Blass, Geschäftsführer e-</w:t>
                            </w:r>
                            <w:proofErr w:type="spellStart"/>
                            <w:r w:rsidRPr="00605D3A">
                              <w:rPr>
                                <w:rFonts w:cs="Arial"/>
                                <w:szCs w:val="22"/>
                              </w:rPr>
                              <w:t>kettensysteme</w:t>
                            </w:r>
                            <w:proofErr w:type="spellEnd"/>
                            <w:r w:rsidRPr="00605D3A">
                              <w:rPr>
                                <w:rFonts w:cs="Arial"/>
                                <w:szCs w:val="22"/>
                              </w:rPr>
                              <w:t xml:space="preserve"> bei der igus GmbH: „Seit dem Start unseres Wiederverwertungsprogramms haben wir bereits über 60 Tonnen Hochleistungskunststoffe gesammelt und recycelt – die Hälfte davon allein 2022.“</w:t>
                            </w:r>
                          </w:p>
                          <w:p w14:paraId="541675C4" w14:textId="77777777" w:rsidR="00605D3A" w:rsidRPr="00605D3A" w:rsidRDefault="00605D3A" w:rsidP="00605D3A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56A7D63" w14:textId="222BD1B0" w:rsidR="00605D3A" w:rsidRPr="00C34BD3" w:rsidRDefault="00605D3A" w:rsidP="00605D3A">
                            <w:pPr>
                              <w:rPr>
                                <w:rFonts w:eastAsia="MS Mincho" w:cs="Arial"/>
                                <w:sz w:val="12"/>
                                <w:szCs w:val="12"/>
                              </w:rPr>
                            </w:pPr>
                            <w:r w:rsidRPr="00C34BD3">
                              <w:rPr>
                                <w:rFonts w:cs="Arial"/>
                                <w:sz w:val="20"/>
                              </w:rPr>
                              <w:t>Foto: igus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B68A" id="_x0000_s1030" type="#_x0000_t202" style="position:absolute;margin-left:235.45pt;margin-top:.75pt;width:233pt;height:1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" filled="f" stroked="f">
                <v:textbox>
                  <w:txbxContent>
                    <w:p w14:paraId="46EA2F19" w14:textId="51AF1B5A" w:rsidR="00605D3A" w:rsidRPr="00605D3A" w:rsidRDefault="00605D3A" w:rsidP="00605D3A">
                      <w:pPr>
                        <w:rPr>
                          <w:rFonts w:cs="Arial"/>
                          <w:b/>
                          <w:szCs w:val="22"/>
                        </w:rPr>
                      </w:pPr>
                      <w:r w:rsidRPr="00605D3A">
                        <w:rPr>
                          <w:rFonts w:cs="Arial"/>
                          <w:b/>
                          <w:szCs w:val="22"/>
                        </w:rPr>
                        <w:t>((</w:t>
                      </w:r>
                      <w:r w:rsidR="00106E92" w:rsidRPr="00106E92">
                        <w:rPr>
                          <w:rFonts w:cs="Arial"/>
                          <w:b/>
                          <w:szCs w:val="22"/>
                        </w:rPr>
                        <w:t xml:space="preserve">bild05_EMO2023 </w:t>
                      </w:r>
                      <w:proofErr w:type="spellStart"/>
                      <w:r w:rsidR="00106E92" w:rsidRPr="00106E92">
                        <w:rPr>
                          <w:rFonts w:cs="Arial"/>
                          <w:b/>
                          <w:szCs w:val="22"/>
                        </w:rPr>
                        <w:t>Nachhaltigkeit_Igus</w:t>
                      </w:r>
                      <w:proofErr w:type="spellEnd"/>
                      <w:r w:rsidR="00106E92" w:rsidRPr="00106E92">
                        <w:rPr>
                          <w:rFonts w:cs="Arial"/>
                          <w:b/>
                          <w:szCs w:val="22"/>
                        </w:rPr>
                        <w:t xml:space="preserve"> Michael Blass Geschäftsführer</w:t>
                      </w:r>
                      <w:r w:rsidRPr="00605D3A">
                        <w:rPr>
                          <w:rFonts w:cs="Arial"/>
                          <w:b/>
                          <w:szCs w:val="22"/>
                        </w:rPr>
                        <w:t>.jpg))</w:t>
                      </w:r>
                    </w:p>
                    <w:p w14:paraId="211DBF8E" w14:textId="77777777" w:rsidR="00605D3A" w:rsidRPr="00605D3A" w:rsidRDefault="00605D3A" w:rsidP="00605D3A">
                      <w:pPr>
                        <w:rPr>
                          <w:rFonts w:cs="Arial"/>
                          <w:szCs w:val="22"/>
                        </w:rPr>
                      </w:pPr>
                      <w:r w:rsidRPr="00605D3A">
                        <w:rPr>
                          <w:rFonts w:cs="Arial"/>
                          <w:szCs w:val="22"/>
                        </w:rPr>
                        <w:t>Michael Blass, Geschäftsführer e-</w:t>
                      </w:r>
                      <w:proofErr w:type="spellStart"/>
                      <w:r w:rsidRPr="00605D3A">
                        <w:rPr>
                          <w:rFonts w:cs="Arial"/>
                          <w:szCs w:val="22"/>
                        </w:rPr>
                        <w:t>kettensysteme</w:t>
                      </w:r>
                      <w:proofErr w:type="spellEnd"/>
                      <w:r w:rsidRPr="00605D3A">
                        <w:rPr>
                          <w:rFonts w:cs="Arial"/>
                          <w:szCs w:val="22"/>
                        </w:rPr>
                        <w:t xml:space="preserve"> bei der igus GmbH: „Seit dem Start unseres Wiederverwertungsprogramms haben wir bereits über 60 Tonnen Hochleistungskunststoffe gesammelt und recycelt – die Hälfte davon allein 2022.“</w:t>
                      </w:r>
                    </w:p>
                    <w:p w14:paraId="541675C4" w14:textId="77777777" w:rsidR="00605D3A" w:rsidRPr="00605D3A" w:rsidRDefault="00605D3A" w:rsidP="00605D3A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756A7D63" w14:textId="222BD1B0" w:rsidR="00605D3A" w:rsidRPr="00C34BD3" w:rsidRDefault="00605D3A" w:rsidP="00605D3A">
                      <w:pPr>
                        <w:rPr>
                          <w:rFonts w:eastAsia="MS Mincho" w:cs="Arial"/>
                          <w:sz w:val="12"/>
                          <w:szCs w:val="12"/>
                        </w:rPr>
                      </w:pPr>
                      <w:r w:rsidRPr="00C34BD3">
                        <w:rPr>
                          <w:rFonts w:cs="Arial"/>
                          <w:sz w:val="20"/>
                        </w:rPr>
                        <w:t>Foto: igus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617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E943160" wp14:editId="2CE0783F">
            <wp:extent cx="2993569" cy="3600000"/>
            <wp:effectExtent l="0" t="0" r="0" b="63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6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067C0" w14:textId="5CE8FD1A" w:rsidR="00905F41" w:rsidRDefault="00905F41" w:rsidP="0062776D">
      <w:pPr>
        <w:spacing w:before="240"/>
      </w:pPr>
    </w:p>
    <w:p w14:paraId="50D28564" w14:textId="77777777" w:rsidR="00605D3A" w:rsidRDefault="00605D3A" w:rsidP="0062776D">
      <w:pPr>
        <w:spacing w:before="240"/>
      </w:pPr>
    </w:p>
    <w:p w14:paraId="1D6DE601" w14:textId="708553C5" w:rsidR="00905F41" w:rsidRDefault="00605D3A" w:rsidP="0062776D">
      <w:pPr>
        <w:spacing w:befor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39209" wp14:editId="44AC7B76">
                <wp:simplePos x="0" y="0"/>
                <wp:positionH relativeFrom="margin">
                  <wp:posOffset>3597142</wp:posOffset>
                </wp:positionH>
                <wp:positionV relativeFrom="paragraph">
                  <wp:posOffset>9023</wp:posOffset>
                </wp:positionV>
                <wp:extent cx="2445488" cy="1971675"/>
                <wp:effectExtent l="0" t="0" r="0" b="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488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E50E" w14:textId="77C225C5" w:rsidR="00605D3A" w:rsidRPr="00605D3A" w:rsidRDefault="00605D3A" w:rsidP="00605D3A">
                            <w:pPr>
                              <w:spacing w:line="240" w:lineRule="auto"/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</w:pPr>
                            <w:r w:rsidRPr="00605D3A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>((</w:t>
                            </w:r>
                            <w:r w:rsidR="00E27DBE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>bild06</w:t>
                            </w:r>
                            <w:r w:rsidRPr="00605D3A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 xml:space="preserve">_EMO2023 </w:t>
                            </w:r>
                            <w:proofErr w:type="spellStart"/>
                            <w:r w:rsidRPr="00605D3A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>Nachhaltigkeit</w:t>
                            </w:r>
                            <w:r w:rsidR="00E27DBE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>_Hainbuch</w:t>
                            </w:r>
                            <w:proofErr w:type="spellEnd"/>
                            <w:r w:rsidR="00E27DBE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605D3A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 xml:space="preserve">Menschen und Robotik.jpg)) </w:t>
                            </w:r>
                          </w:p>
                          <w:p w14:paraId="4077290C" w14:textId="77777777" w:rsidR="00605D3A" w:rsidRPr="00605D3A" w:rsidRDefault="00605D3A" w:rsidP="00605D3A">
                            <w:pPr>
                              <w:spacing w:line="240" w:lineRule="auto"/>
                              <w:rPr>
                                <w:rFonts w:eastAsia="MS Mincho" w:cstheme="minorHAnsi"/>
                                <w:szCs w:val="22"/>
                              </w:rPr>
                            </w:pPr>
                            <w:r w:rsidRPr="00605D3A">
                              <w:rPr>
                                <w:rFonts w:eastAsia="MS Mincho" w:cstheme="minorHAnsi"/>
                                <w:szCs w:val="22"/>
                              </w:rPr>
                              <w:t xml:space="preserve">Schnellwechsel-Schnittstellen helfen, Stillstandzeiten zu verkürzen und erhöhen die Produktivität – für in Summe ressourcenschonendere Fertigungsprozesse. </w:t>
                            </w:r>
                          </w:p>
                          <w:p w14:paraId="4B4C04C6" w14:textId="77777777" w:rsidR="00605D3A" w:rsidRPr="00605D3A" w:rsidRDefault="00605D3A" w:rsidP="00605D3A">
                            <w:pPr>
                              <w:spacing w:line="240" w:lineRule="auto"/>
                              <w:rPr>
                                <w:rFonts w:eastAsia="MS Mincho" w:cstheme="minorHAnsi"/>
                                <w:szCs w:val="22"/>
                              </w:rPr>
                            </w:pPr>
                          </w:p>
                          <w:p w14:paraId="5E272C7F" w14:textId="3E600708" w:rsidR="00605D3A" w:rsidRPr="00605D3A" w:rsidRDefault="00605D3A" w:rsidP="00605D3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05D3A">
                              <w:rPr>
                                <w:rFonts w:cstheme="minorHAnsi"/>
                                <w:sz w:val="20"/>
                              </w:rPr>
                              <w:t>Foto: Hainbuch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9209" id="_x0000_s1031" type="#_x0000_t202" style="position:absolute;margin-left:283.25pt;margin-top:.7pt;width:192.55pt;height:1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" filled="f" stroked="f">
                <v:textbox>
                  <w:txbxContent>
                    <w:p w14:paraId="0980E50E" w14:textId="77C225C5" w:rsidR="00605D3A" w:rsidRPr="00605D3A" w:rsidRDefault="00605D3A" w:rsidP="00605D3A">
                      <w:pPr>
                        <w:spacing w:line="240" w:lineRule="auto"/>
                        <w:rPr>
                          <w:rFonts w:eastAsia="MS Mincho" w:cstheme="minorHAnsi"/>
                          <w:b/>
                          <w:szCs w:val="22"/>
                        </w:rPr>
                      </w:pPr>
                      <w:r w:rsidRPr="00605D3A">
                        <w:rPr>
                          <w:rFonts w:eastAsia="MS Mincho" w:cstheme="minorHAnsi"/>
                          <w:b/>
                          <w:szCs w:val="22"/>
                        </w:rPr>
                        <w:t>((</w:t>
                      </w:r>
                      <w:r w:rsidR="00E27DBE">
                        <w:rPr>
                          <w:rFonts w:eastAsia="MS Mincho" w:cstheme="minorHAnsi"/>
                          <w:b/>
                          <w:szCs w:val="22"/>
                        </w:rPr>
                        <w:t>bild06</w:t>
                      </w:r>
                      <w:r w:rsidRPr="00605D3A">
                        <w:rPr>
                          <w:rFonts w:eastAsia="MS Mincho" w:cstheme="minorHAnsi"/>
                          <w:b/>
                          <w:szCs w:val="22"/>
                        </w:rPr>
                        <w:t xml:space="preserve">_EMO2023 </w:t>
                      </w:r>
                      <w:proofErr w:type="spellStart"/>
                      <w:r w:rsidRPr="00605D3A">
                        <w:rPr>
                          <w:rFonts w:eastAsia="MS Mincho" w:cstheme="minorHAnsi"/>
                          <w:b/>
                          <w:szCs w:val="22"/>
                        </w:rPr>
                        <w:t>Nachhaltigkeit</w:t>
                      </w:r>
                      <w:r w:rsidR="00E27DBE">
                        <w:rPr>
                          <w:rFonts w:eastAsia="MS Mincho" w:cstheme="minorHAnsi"/>
                          <w:b/>
                          <w:szCs w:val="22"/>
                        </w:rPr>
                        <w:t>_Hainbuch</w:t>
                      </w:r>
                      <w:proofErr w:type="spellEnd"/>
                      <w:r w:rsidR="00E27DBE">
                        <w:rPr>
                          <w:rFonts w:eastAsia="MS Mincho" w:cstheme="minorHAnsi"/>
                          <w:b/>
                          <w:szCs w:val="22"/>
                        </w:rPr>
                        <w:t xml:space="preserve"> </w:t>
                      </w:r>
                      <w:r w:rsidRPr="00605D3A">
                        <w:rPr>
                          <w:rFonts w:eastAsia="MS Mincho" w:cstheme="minorHAnsi"/>
                          <w:b/>
                          <w:szCs w:val="22"/>
                        </w:rPr>
                        <w:t xml:space="preserve">Menschen und Robotik.jpg)) </w:t>
                      </w:r>
                    </w:p>
                    <w:p w14:paraId="4077290C" w14:textId="77777777" w:rsidR="00605D3A" w:rsidRPr="00605D3A" w:rsidRDefault="00605D3A" w:rsidP="00605D3A">
                      <w:pPr>
                        <w:spacing w:line="240" w:lineRule="auto"/>
                        <w:rPr>
                          <w:rFonts w:eastAsia="MS Mincho" w:cstheme="minorHAnsi"/>
                          <w:szCs w:val="22"/>
                        </w:rPr>
                      </w:pPr>
                      <w:r w:rsidRPr="00605D3A">
                        <w:rPr>
                          <w:rFonts w:eastAsia="MS Mincho" w:cstheme="minorHAnsi"/>
                          <w:szCs w:val="22"/>
                        </w:rPr>
                        <w:t xml:space="preserve">Schnellwechsel-Schnittstellen helfen, Stillstandzeiten zu verkürzen und erhöhen die Produktivität – für in Summe ressourcenschonendere Fertigungsprozesse. </w:t>
                      </w:r>
                    </w:p>
                    <w:p w14:paraId="4B4C04C6" w14:textId="77777777" w:rsidR="00605D3A" w:rsidRPr="00605D3A" w:rsidRDefault="00605D3A" w:rsidP="00605D3A">
                      <w:pPr>
                        <w:spacing w:line="240" w:lineRule="auto"/>
                        <w:rPr>
                          <w:rFonts w:eastAsia="MS Mincho" w:cstheme="minorHAnsi"/>
                          <w:szCs w:val="22"/>
                        </w:rPr>
                      </w:pPr>
                    </w:p>
                    <w:p w14:paraId="5E272C7F" w14:textId="3E600708" w:rsidR="00605D3A" w:rsidRPr="00605D3A" w:rsidRDefault="00605D3A" w:rsidP="00605D3A">
                      <w:pPr>
                        <w:spacing w:line="240" w:lineRule="auto"/>
                        <w:rPr>
                          <w:rFonts w:cstheme="minorHAnsi"/>
                          <w:sz w:val="20"/>
                        </w:rPr>
                      </w:pPr>
                      <w:r w:rsidRPr="00605D3A">
                        <w:rPr>
                          <w:rFonts w:cstheme="minorHAnsi"/>
                          <w:sz w:val="20"/>
                        </w:rPr>
                        <w:t>Foto: Hainbuch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4E75">
        <w:rPr>
          <w:rFonts w:cstheme="minorHAnsi"/>
          <w:noProof/>
          <w:sz w:val="24"/>
          <w:szCs w:val="24"/>
        </w:rPr>
        <w:drawing>
          <wp:inline distT="0" distB="0" distL="0" distR="0" wp14:anchorId="6F3D1ED2" wp14:editId="6B0A0ED2">
            <wp:extent cx="3600000" cy="2400000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822FD" w14:textId="22E30F97" w:rsidR="00905F41" w:rsidRDefault="00905F41" w:rsidP="0062776D">
      <w:pPr>
        <w:spacing w:before="240"/>
      </w:pPr>
    </w:p>
    <w:p w14:paraId="7BD9D8DC" w14:textId="6F617B49" w:rsidR="00905F41" w:rsidRDefault="00905F41" w:rsidP="0062776D">
      <w:pPr>
        <w:spacing w:before="240"/>
      </w:pPr>
    </w:p>
    <w:p w14:paraId="787AFA4E" w14:textId="7655045D" w:rsidR="00905F41" w:rsidRDefault="00605D3A" w:rsidP="0062776D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59160" wp14:editId="643D9E99">
                <wp:simplePos x="0" y="0"/>
                <wp:positionH relativeFrom="column">
                  <wp:posOffset>3604895</wp:posOffset>
                </wp:positionH>
                <wp:positionV relativeFrom="paragraph">
                  <wp:posOffset>157481</wp:posOffset>
                </wp:positionV>
                <wp:extent cx="2409825" cy="201930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24C1" w14:textId="5291E572" w:rsidR="00605D3A" w:rsidRPr="00605D3A" w:rsidRDefault="00605D3A" w:rsidP="00605D3A">
                            <w:pPr>
                              <w:spacing w:line="240" w:lineRule="auto"/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</w:pPr>
                            <w:r w:rsidRPr="00605D3A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>((</w:t>
                            </w:r>
                            <w:r w:rsidR="00E27DBE" w:rsidRPr="00E27DBE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 xml:space="preserve">bild07_EMO2023 </w:t>
                            </w:r>
                            <w:proofErr w:type="spellStart"/>
                            <w:r w:rsidR="00E27DBE" w:rsidRPr="00E27DBE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>Nachhaltigkeit_Hainbuch</w:t>
                            </w:r>
                            <w:proofErr w:type="spellEnd"/>
                            <w:r w:rsidR="00E27DBE" w:rsidRPr="00E27DBE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 xml:space="preserve"> Automatischer Spanndornwechsel</w:t>
                            </w:r>
                            <w:r w:rsidRPr="00605D3A">
                              <w:rPr>
                                <w:rFonts w:eastAsia="MS Mincho" w:cstheme="minorHAnsi"/>
                                <w:b/>
                                <w:szCs w:val="22"/>
                              </w:rPr>
                              <w:t xml:space="preserve">.jpg)) </w:t>
                            </w:r>
                          </w:p>
                          <w:p w14:paraId="0E1DBF5E" w14:textId="77777777" w:rsidR="00605D3A" w:rsidRPr="00605D3A" w:rsidRDefault="00605D3A" w:rsidP="00605D3A">
                            <w:pPr>
                              <w:spacing w:line="240" w:lineRule="auto"/>
                              <w:rPr>
                                <w:rFonts w:eastAsia="MS Mincho" w:cstheme="minorHAnsi"/>
                                <w:szCs w:val="22"/>
                              </w:rPr>
                            </w:pPr>
                            <w:r w:rsidRPr="00605D3A">
                              <w:rPr>
                                <w:rFonts w:eastAsia="MS Mincho" w:cstheme="minorHAnsi"/>
                                <w:szCs w:val="22"/>
                              </w:rPr>
                              <w:t xml:space="preserve">Automatischer Spanndornwechsel: Je länger sich Bearbeitungsmaschinen im produktiven Betrieb befinden, umso effizienter und nachhaltiger lassen sich Bauteile und Produkte herstellen. </w:t>
                            </w:r>
                          </w:p>
                          <w:p w14:paraId="7B447A16" w14:textId="77777777" w:rsidR="00605D3A" w:rsidRDefault="00605D3A" w:rsidP="00605D3A">
                            <w:pPr>
                              <w:spacing w:line="240" w:lineRule="auto"/>
                              <w:rPr>
                                <w:rFonts w:eastAsia="MS Minch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F2C34E6" w14:textId="26433492" w:rsidR="00605D3A" w:rsidRPr="00605D3A" w:rsidRDefault="00605D3A" w:rsidP="00605D3A">
                            <w:pPr>
                              <w:spacing w:line="240" w:lineRule="auto"/>
                              <w:rPr>
                                <w:rFonts w:eastAsia="MS Mincho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605D3A">
                              <w:rPr>
                                <w:rFonts w:cstheme="minorHAnsi"/>
                                <w:sz w:val="20"/>
                              </w:rPr>
                              <w:t>Foto: Hainbuch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9160" id="_x0000_s1032" type="#_x0000_t202" style="position:absolute;margin-left:283.85pt;margin-top:12.4pt;width:189.75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" filled="f" stroked="f">
                <v:textbox>
                  <w:txbxContent>
                    <w:p w14:paraId="57D924C1" w14:textId="5291E572" w:rsidR="00605D3A" w:rsidRPr="00605D3A" w:rsidRDefault="00605D3A" w:rsidP="00605D3A">
                      <w:pPr>
                        <w:spacing w:line="240" w:lineRule="auto"/>
                        <w:rPr>
                          <w:rFonts w:eastAsia="MS Mincho" w:cstheme="minorHAnsi"/>
                          <w:b/>
                          <w:szCs w:val="22"/>
                        </w:rPr>
                      </w:pPr>
                      <w:r w:rsidRPr="00605D3A">
                        <w:rPr>
                          <w:rFonts w:eastAsia="MS Mincho" w:cstheme="minorHAnsi"/>
                          <w:b/>
                          <w:szCs w:val="22"/>
                        </w:rPr>
                        <w:t>((</w:t>
                      </w:r>
                      <w:r w:rsidR="00E27DBE" w:rsidRPr="00E27DBE">
                        <w:rPr>
                          <w:rFonts w:eastAsia="MS Mincho" w:cstheme="minorHAnsi"/>
                          <w:b/>
                          <w:szCs w:val="22"/>
                        </w:rPr>
                        <w:t xml:space="preserve">bild07_EMO2023 </w:t>
                      </w:r>
                      <w:proofErr w:type="spellStart"/>
                      <w:r w:rsidR="00E27DBE" w:rsidRPr="00E27DBE">
                        <w:rPr>
                          <w:rFonts w:eastAsia="MS Mincho" w:cstheme="minorHAnsi"/>
                          <w:b/>
                          <w:szCs w:val="22"/>
                        </w:rPr>
                        <w:t>Nachhaltigkeit_Hainbuch</w:t>
                      </w:r>
                      <w:proofErr w:type="spellEnd"/>
                      <w:r w:rsidR="00E27DBE" w:rsidRPr="00E27DBE">
                        <w:rPr>
                          <w:rFonts w:eastAsia="MS Mincho" w:cstheme="minorHAnsi"/>
                          <w:b/>
                          <w:szCs w:val="22"/>
                        </w:rPr>
                        <w:t xml:space="preserve"> Automatischer Spanndornwechsel</w:t>
                      </w:r>
                      <w:r w:rsidRPr="00605D3A">
                        <w:rPr>
                          <w:rFonts w:eastAsia="MS Mincho" w:cstheme="minorHAnsi"/>
                          <w:b/>
                          <w:szCs w:val="22"/>
                        </w:rPr>
                        <w:t xml:space="preserve">.jpg)) </w:t>
                      </w:r>
                    </w:p>
                    <w:p w14:paraId="0E1DBF5E" w14:textId="77777777" w:rsidR="00605D3A" w:rsidRPr="00605D3A" w:rsidRDefault="00605D3A" w:rsidP="00605D3A">
                      <w:pPr>
                        <w:spacing w:line="240" w:lineRule="auto"/>
                        <w:rPr>
                          <w:rFonts w:eastAsia="MS Mincho" w:cstheme="minorHAnsi"/>
                          <w:szCs w:val="22"/>
                        </w:rPr>
                      </w:pPr>
                      <w:r w:rsidRPr="00605D3A">
                        <w:rPr>
                          <w:rFonts w:eastAsia="MS Mincho" w:cstheme="minorHAnsi"/>
                          <w:szCs w:val="22"/>
                        </w:rPr>
                        <w:t xml:space="preserve">Automatischer Spanndornwechsel: Je länger sich Bearbeitungsmaschinen im produktiven Betrieb befinden, umso effizienter und nachhaltiger lassen sich Bauteile und Produkte herstellen. </w:t>
                      </w:r>
                    </w:p>
                    <w:p w14:paraId="7B447A16" w14:textId="77777777" w:rsidR="00605D3A" w:rsidRDefault="00605D3A" w:rsidP="00605D3A">
                      <w:pPr>
                        <w:spacing w:line="240" w:lineRule="auto"/>
                        <w:rPr>
                          <w:rFonts w:eastAsia="MS Mincho" w:cstheme="minorHAnsi"/>
                          <w:sz w:val="24"/>
                          <w:szCs w:val="24"/>
                        </w:rPr>
                      </w:pPr>
                    </w:p>
                    <w:p w14:paraId="1F2C34E6" w14:textId="26433492" w:rsidR="00605D3A" w:rsidRPr="00605D3A" w:rsidRDefault="00605D3A" w:rsidP="00605D3A">
                      <w:pPr>
                        <w:spacing w:line="240" w:lineRule="auto"/>
                        <w:rPr>
                          <w:rFonts w:eastAsia="MS Mincho" w:cstheme="minorHAnsi"/>
                          <w:b/>
                          <w:bCs/>
                          <w:sz w:val="20"/>
                        </w:rPr>
                      </w:pPr>
                      <w:r w:rsidRPr="00605D3A">
                        <w:rPr>
                          <w:rFonts w:cstheme="minorHAnsi"/>
                          <w:sz w:val="20"/>
                        </w:rPr>
                        <w:t>Foto: Hainbuch GmbH</w:t>
                      </w:r>
                    </w:p>
                  </w:txbxContent>
                </v:textbox>
              </v:shape>
            </w:pict>
          </mc:Fallback>
        </mc:AlternateContent>
      </w:r>
      <w:r w:rsidRPr="00DB4E75">
        <w:rPr>
          <w:rFonts w:cstheme="minorHAnsi"/>
          <w:noProof/>
          <w:sz w:val="24"/>
          <w:szCs w:val="24"/>
        </w:rPr>
        <w:drawing>
          <wp:inline distT="0" distB="0" distL="0" distR="0" wp14:anchorId="7CEC2046" wp14:editId="2FD71575">
            <wp:extent cx="3600000" cy="2698809"/>
            <wp:effectExtent l="0" t="0" r="63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9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983F9" w14:textId="31E3E5C6" w:rsidR="00905F41" w:rsidRDefault="00905F41" w:rsidP="0062776D">
      <w:pPr>
        <w:spacing w:before="240"/>
      </w:pPr>
    </w:p>
    <w:p w14:paraId="447877A8" w14:textId="6CC666E4" w:rsidR="00905F41" w:rsidRDefault="00905F41" w:rsidP="0062776D">
      <w:pPr>
        <w:spacing w:before="240"/>
        <w:rPr>
          <w:rFonts w:cs="Arial"/>
          <w:b/>
          <w:bCs/>
        </w:rPr>
      </w:pPr>
    </w:p>
    <w:p w14:paraId="19C5A901" w14:textId="72B0AFD7" w:rsidR="00905F41" w:rsidRDefault="00905F41" w:rsidP="0062776D">
      <w:pPr>
        <w:spacing w:before="240"/>
        <w:rPr>
          <w:rFonts w:cs="Arial"/>
          <w:b/>
          <w:bCs/>
        </w:rPr>
      </w:pPr>
    </w:p>
    <w:p w14:paraId="45B8EFE4" w14:textId="3F5DCBE6" w:rsidR="00905F41" w:rsidRDefault="00106E92" w:rsidP="0062776D">
      <w:pPr>
        <w:spacing w:before="240"/>
        <w:rPr>
          <w:rFonts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AD764" wp14:editId="3CD1AB57">
                <wp:simplePos x="0" y="0"/>
                <wp:positionH relativeFrom="margin">
                  <wp:posOffset>3611185</wp:posOffset>
                </wp:positionH>
                <wp:positionV relativeFrom="paragraph">
                  <wp:posOffset>20859</wp:posOffset>
                </wp:positionV>
                <wp:extent cx="2406770" cy="2495550"/>
                <wp:effectExtent l="0" t="0" r="0" b="0"/>
                <wp:wrapNone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77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1AA3A" w14:textId="1FAF6349" w:rsidR="00C34BD3" w:rsidRPr="00C34BD3" w:rsidRDefault="00C34BD3" w:rsidP="00C34BD3">
                            <w:pPr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C34BD3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Cs w:val="22"/>
                              </w:rPr>
                              <w:t>((</w:t>
                            </w:r>
                            <w:r w:rsidR="00E27DBE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Cs w:val="22"/>
                              </w:rPr>
                              <w:t>bild</w:t>
                            </w:r>
                            <w:r w:rsidRPr="00C34BD3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Cs w:val="22"/>
                              </w:rPr>
                              <w:t xml:space="preserve">08_EMO2023 </w:t>
                            </w:r>
                            <w:proofErr w:type="spellStart"/>
                            <w:r w:rsidRPr="00C34BD3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Cs w:val="22"/>
                              </w:rPr>
                              <w:t>Nachhaltigkeit</w:t>
                            </w:r>
                            <w:r w:rsidR="00E27DBE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Cs w:val="22"/>
                              </w:rPr>
                              <w:t>_WGP</w:t>
                            </w:r>
                            <w:proofErr w:type="spellEnd"/>
                            <w:r w:rsidR="00E27DBE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C34BD3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szCs w:val="22"/>
                              </w:rPr>
                              <w:t>Prof Wulfsberg.jpg))</w:t>
                            </w:r>
                          </w:p>
                          <w:p w14:paraId="42AC2C64" w14:textId="77777777" w:rsidR="00C34BD3" w:rsidRDefault="00C34BD3" w:rsidP="00C34BD3">
                            <w:pPr>
                              <w:rPr>
                                <w:rFonts w:cstheme="minorHAnsi"/>
                                <w:color w:val="000000" w:themeColor="text1"/>
                                <w:szCs w:val="22"/>
                              </w:rPr>
                            </w:pPr>
                            <w:r w:rsidRPr="00C34BD3">
                              <w:rPr>
                                <w:rFonts w:cstheme="minorHAnsi"/>
                                <w:color w:val="000000" w:themeColor="text1"/>
                                <w:szCs w:val="22"/>
                              </w:rPr>
                              <w:t xml:space="preserve">Prof. Jens </w:t>
                            </w:r>
                            <w:proofErr w:type="spellStart"/>
                            <w:r w:rsidRPr="00C34BD3">
                              <w:rPr>
                                <w:rFonts w:cstheme="minorHAnsi"/>
                                <w:color w:val="000000" w:themeColor="text1"/>
                                <w:szCs w:val="22"/>
                              </w:rPr>
                              <w:t>Wulfsberg</w:t>
                            </w:r>
                            <w:proofErr w:type="spellEnd"/>
                            <w:r w:rsidRPr="00C34BD3">
                              <w:rPr>
                                <w:rFonts w:cstheme="minorHAnsi"/>
                                <w:color w:val="000000" w:themeColor="text1"/>
                                <w:szCs w:val="22"/>
                              </w:rPr>
                              <w:t xml:space="preserve">, Präsident der Wissenschaftlichen Gesellschaft für Produktionstechnik (WGP): „Ganz aktuell stehen Resilienz, verbunden mit einer sinnvollen </w:t>
                            </w:r>
                            <w:proofErr w:type="spellStart"/>
                            <w:r w:rsidRPr="00C34BD3">
                              <w:rPr>
                                <w:rFonts w:cstheme="minorHAnsi"/>
                                <w:color w:val="000000" w:themeColor="text1"/>
                                <w:szCs w:val="22"/>
                              </w:rPr>
                              <w:t>Deglobalisierung</w:t>
                            </w:r>
                            <w:proofErr w:type="spellEnd"/>
                            <w:r w:rsidRPr="00C34BD3">
                              <w:rPr>
                                <w:rFonts w:cstheme="minorHAnsi"/>
                                <w:color w:val="000000" w:themeColor="text1"/>
                                <w:szCs w:val="22"/>
                              </w:rPr>
                              <w:t xml:space="preserve"> zur Vermeidung von Störungen in den Lieferketten auf der Tagesordnung.“</w:t>
                            </w:r>
                          </w:p>
                          <w:p w14:paraId="622FD071" w14:textId="77777777" w:rsidR="00C34BD3" w:rsidRPr="00C34BD3" w:rsidRDefault="00C34BD3" w:rsidP="00C34BD3">
                            <w:pPr>
                              <w:rPr>
                                <w:rFonts w:cstheme="minorHAnsi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5F5C7044" w14:textId="77777777" w:rsidR="00C34BD3" w:rsidRPr="00C34BD3" w:rsidRDefault="00C34BD3" w:rsidP="00C34BD3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C34BD3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Foto: Wissenschaftliche Gesellschaft für Produktionstechnik e.V. – WGP</w:t>
                            </w:r>
                          </w:p>
                          <w:p w14:paraId="784BCC26" w14:textId="77777777" w:rsidR="00C34BD3" w:rsidRPr="00CB5B3B" w:rsidRDefault="00C34BD3" w:rsidP="00C34BD3">
                            <w:pPr>
                              <w:rPr>
                                <w:rFonts w:eastAsia="MS Mincho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D764" id="_x0000_s1033" type="#_x0000_t202" style="position:absolute;margin-left:284.35pt;margin-top:1.65pt;width:189.5pt;height:19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" filled="f" stroked="f">
                <v:textbox>
                  <w:txbxContent>
                    <w:p w14:paraId="0AC1AA3A" w14:textId="1FAF6349" w:rsidR="00C34BD3" w:rsidRPr="00C34BD3" w:rsidRDefault="00C34BD3" w:rsidP="00C34BD3">
                      <w:pPr>
                        <w:rPr>
                          <w:rFonts w:eastAsiaTheme="majorEastAsia" w:cstheme="minorHAnsi"/>
                          <w:b/>
                          <w:color w:val="000000" w:themeColor="text1"/>
                          <w:szCs w:val="22"/>
                        </w:rPr>
                      </w:pPr>
                      <w:r w:rsidRPr="00C34BD3">
                        <w:rPr>
                          <w:rFonts w:eastAsiaTheme="majorEastAsia" w:cstheme="minorHAnsi"/>
                          <w:b/>
                          <w:color w:val="000000" w:themeColor="text1"/>
                          <w:szCs w:val="22"/>
                        </w:rPr>
                        <w:t>((</w:t>
                      </w:r>
                      <w:r w:rsidR="00E27DBE">
                        <w:rPr>
                          <w:rFonts w:eastAsiaTheme="majorEastAsia" w:cstheme="minorHAnsi"/>
                          <w:b/>
                          <w:color w:val="000000" w:themeColor="text1"/>
                          <w:szCs w:val="22"/>
                        </w:rPr>
                        <w:t>bild</w:t>
                      </w:r>
                      <w:r w:rsidRPr="00C34BD3">
                        <w:rPr>
                          <w:rFonts w:eastAsiaTheme="majorEastAsia" w:cstheme="minorHAnsi"/>
                          <w:b/>
                          <w:color w:val="000000" w:themeColor="text1"/>
                          <w:szCs w:val="22"/>
                        </w:rPr>
                        <w:t xml:space="preserve">08_EMO2023 </w:t>
                      </w:r>
                      <w:proofErr w:type="spellStart"/>
                      <w:r w:rsidRPr="00C34BD3">
                        <w:rPr>
                          <w:rFonts w:eastAsiaTheme="majorEastAsia" w:cstheme="minorHAnsi"/>
                          <w:b/>
                          <w:color w:val="000000" w:themeColor="text1"/>
                          <w:szCs w:val="22"/>
                        </w:rPr>
                        <w:t>Nachhaltigkeit</w:t>
                      </w:r>
                      <w:r w:rsidR="00E27DBE">
                        <w:rPr>
                          <w:rFonts w:eastAsiaTheme="majorEastAsia" w:cstheme="minorHAnsi"/>
                          <w:b/>
                          <w:color w:val="000000" w:themeColor="text1"/>
                          <w:szCs w:val="22"/>
                        </w:rPr>
                        <w:t>_WGP</w:t>
                      </w:r>
                      <w:proofErr w:type="spellEnd"/>
                      <w:r w:rsidR="00E27DBE">
                        <w:rPr>
                          <w:rFonts w:eastAsiaTheme="majorEastAsia" w:cstheme="minorHAnsi"/>
                          <w:b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C34BD3">
                        <w:rPr>
                          <w:rFonts w:eastAsiaTheme="majorEastAsia" w:cstheme="minorHAnsi"/>
                          <w:b/>
                          <w:color w:val="000000" w:themeColor="text1"/>
                          <w:szCs w:val="22"/>
                        </w:rPr>
                        <w:t>Prof Wulfsberg.jpg))</w:t>
                      </w:r>
                    </w:p>
                    <w:p w14:paraId="42AC2C64" w14:textId="77777777" w:rsidR="00C34BD3" w:rsidRDefault="00C34BD3" w:rsidP="00C34BD3">
                      <w:pPr>
                        <w:rPr>
                          <w:rFonts w:cstheme="minorHAnsi"/>
                          <w:color w:val="000000" w:themeColor="text1"/>
                          <w:szCs w:val="22"/>
                        </w:rPr>
                      </w:pPr>
                      <w:r w:rsidRPr="00C34BD3">
                        <w:rPr>
                          <w:rFonts w:cstheme="minorHAnsi"/>
                          <w:color w:val="000000" w:themeColor="text1"/>
                          <w:szCs w:val="22"/>
                        </w:rPr>
                        <w:t xml:space="preserve">Prof. Jens </w:t>
                      </w:r>
                      <w:proofErr w:type="spellStart"/>
                      <w:r w:rsidRPr="00C34BD3">
                        <w:rPr>
                          <w:rFonts w:cstheme="minorHAnsi"/>
                          <w:color w:val="000000" w:themeColor="text1"/>
                          <w:szCs w:val="22"/>
                        </w:rPr>
                        <w:t>Wulfsberg</w:t>
                      </w:r>
                      <w:proofErr w:type="spellEnd"/>
                      <w:r w:rsidRPr="00C34BD3">
                        <w:rPr>
                          <w:rFonts w:cstheme="minorHAnsi"/>
                          <w:color w:val="000000" w:themeColor="text1"/>
                          <w:szCs w:val="22"/>
                        </w:rPr>
                        <w:t xml:space="preserve">, Präsident der Wissenschaftlichen Gesellschaft für Produktionstechnik (WGP): „Ganz aktuell stehen Resilienz, verbunden mit einer sinnvollen </w:t>
                      </w:r>
                      <w:proofErr w:type="spellStart"/>
                      <w:r w:rsidRPr="00C34BD3">
                        <w:rPr>
                          <w:rFonts w:cstheme="minorHAnsi"/>
                          <w:color w:val="000000" w:themeColor="text1"/>
                          <w:szCs w:val="22"/>
                        </w:rPr>
                        <w:t>Deglobalisierung</w:t>
                      </w:r>
                      <w:proofErr w:type="spellEnd"/>
                      <w:r w:rsidRPr="00C34BD3">
                        <w:rPr>
                          <w:rFonts w:cstheme="minorHAnsi"/>
                          <w:color w:val="000000" w:themeColor="text1"/>
                          <w:szCs w:val="22"/>
                        </w:rPr>
                        <w:t xml:space="preserve"> zur Vermeidung von Störungen in den Lieferketten auf der Tagesordnung.“</w:t>
                      </w:r>
                    </w:p>
                    <w:p w14:paraId="622FD071" w14:textId="77777777" w:rsidR="00C34BD3" w:rsidRPr="00C34BD3" w:rsidRDefault="00C34BD3" w:rsidP="00C34BD3">
                      <w:pPr>
                        <w:rPr>
                          <w:rFonts w:cstheme="minorHAnsi"/>
                          <w:color w:val="000000" w:themeColor="text1"/>
                          <w:szCs w:val="22"/>
                        </w:rPr>
                      </w:pPr>
                    </w:p>
                    <w:p w14:paraId="5F5C7044" w14:textId="77777777" w:rsidR="00C34BD3" w:rsidRPr="00C34BD3" w:rsidRDefault="00C34BD3" w:rsidP="00C34BD3">
                      <w:pPr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C34BD3">
                        <w:rPr>
                          <w:rFonts w:cstheme="minorHAnsi"/>
                          <w:color w:val="000000" w:themeColor="text1"/>
                          <w:sz w:val="20"/>
                        </w:rPr>
                        <w:t>Foto: Wissenschaftliche Gesellschaft für Produktionstechnik e.V. – WGP</w:t>
                      </w:r>
                    </w:p>
                    <w:p w14:paraId="784BCC26" w14:textId="77777777" w:rsidR="00C34BD3" w:rsidRPr="00CB5B3B" w:rsidRDefault="00C34BD3" w:rsidP="00C34BD3">
                      <w:pPr>
                        <w:rPr>
                          <w:rFonts w:eastAsia="MS Mincho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D3A">
        <w:rPr>
          <w:noProof/>
        </w:rPr>
        <w:drawing>
          <wp:inline distT="0" distB="0" distL="0" distR="0" wp14:anchorId="089D8F55" wp14:editId="51FA8E2F">
            <wp:extent cx="3600000" cy="2442856"/>
            <wp:effectExtent l="0" t="0" r="635" b="0"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4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406CE" w14:textId="7465D4EA" w:rsidR="00106E92" w:rsidRDefault="00106E92" w:rsidP="0062776D">
      <w:pPr>
        <w:spacing w:before="240"/>
        <w:rPr>
          <w:rFonts w:cs="Arial"/>
          <w:b/>
          <w:bCs/>
        </w:rPr>
      </w:pPr>
    </w:p>
    <w:p w14:paraId="01A60B2D" w14:textId="54B9F70B" w:rsidR="00106E92" w:rsidRDefault="00106E92" w:rsidP="0062776D">
      <w:pPr>
        <w:spacing w:before="240"/>
        <w:rPr>
          <w:rFonts w:cs="Arial"/>
          <w:b/>
          <w:bCs/>
        </w:rPr>
      </w:pPr>
    </w:p>
    <w:p w14:paraId="2A07BAC2" w14:textId="5715FDD7" w:rsidR="00106E92" w:rsidRDefault="00106E92" w:rsidP="0062776D">
      <w:pPr>
        <w:spacing w:before="240"/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5C875" wp14:editId="24704DA1">
                <wp:simplePos x="0" y="0"/>
                <wp:positionH relativeFrom="column">
                  <wp:posOffset>3597142</wp:posOffset>
                </wp:positionH>
                <wp:positionV relativeFrom="paragraph">
                  <wp:posOffset>161733</wp:posOffset>
                </wp:positionV>
                <wp:extent cx="2527540" cy="2690037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540" cy="2690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D83F" w14:textId="58139B9F" w:rsidR="00C34BD3" w:rsidRPr="00C34BD3" w:rsidRDefault="00C34BD3" w:rsidP="00C34BD3">
                            <w:pPr>
                              <w:rPr>
                                <w:b/>
                              </w:rPr>
                            </w:pPr>
                            <w:r w:rsidRPr="00C34BD3">
                              <w:rPr>
                                <w:b/>
                              </w:rPr>
                              <w:t>((</w:t>
                            </w:r>
                            <w:r w:rsidR="00E27DBE">
                              <w:rPr>
                                <w:b/>
                              </w:rPr>
                              <w:t>bild</w:t>
                            </w:r>
                            <w:r w:rsidRPr="00C34BD3">
                              <w:rPr>
                                <w:b/>
                              </w:rPr>
                              <w:t xml:space="preserve">09_EMO2023 </w:t>
                            </w:r>
                            <w:proofErr w:type="spellStart"/>
                            <w:r w:rsidRPr="00C34BD3">
                              <w:rPr>
                                <w:b/>
                              </w:rPr>
                              <w:t>Nachhaltigkeit</w:t>
                            </w:r>
                            <w:r w:rsidR="00E27DBE">
                              <w:rPr>
                                <w:b/>
                              </w:rPr>
                              <w:t>_WGP</w:t>
                            </w:r>
                            <w:proofErr w:type="spellEnd"/>
                            <w:r w:rsidRPr="00C34BD3">
                              <w:rPr>
                                <w:b/>
                              </w:rPr>
                              <w:t xml:space="preserve"> ETA_Fabrik.jpg))</w:t>
                            </w:r>
                          </w:p>
                          <w:p w14:paraId="7E5CBB28" w14:textId="583BBD94" w:rsidR="00C34BD3" w:rsidRDefault="00C34BD3" w:rsidP="00C34BD3">
                            <w:pPr>
                              <w:rPr>
                                <w:rStyle w:val="markedcontent"/>
                              </w:rPr>
                            </w:pPr>
                            <w:r>
                              <w:t>Im interdisziplinären und anwendungsnahen Forschungslabor ETA-Fabrik wird ein ganzheitlicher Ansatz zur Steigerung von Energie- und Ressourceneffizienz sowie Energieflexibilität verfolgt. S</w:t>
                            </w:r>
                            <w:r>
                              <w:rPr>
                                <w:rStyle w:val="markedcontent"/>
                              </w:rPr>
                              <w:t>omit lassen sich gegenüber isolierten Betrachtungen einzelner Teile eines Produktionssystems zusätzliche Einsparpotenziale erschließen.</w:t>
                            </w:r>
                          </w:p>
                          <w:p w14:paraId="06E4C37E" w14:textId="77777777" w:rsidR="00C34BD3" w:rsidRDefault="00C34BD3" w:rsidP="00C34BD3">
                            <w:pPr>
                              <w:rPr>
                                <w:rStyle w:val="markedcontent"/>
                              </w:rPr>
                            </w:pPr>
                          </w:p>
                          <w:p w14:paraId="3E1356DD" w14:textId="112C5B65" w:rsidR="00905F41" w:rsidRPr="00C34BD3" w:rsidRDefault="00C34BD3" w:rsidP="00905F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C34BD3">
                              <w:rPr>
                                <w:rStyle w:val="markedcontent"/>
                                <w:sz w:val="20"/>
                                <w:szCs w:val="18"/>
                              </w:rPr>
                              <w:t xml:space="preserve">Foto: </w:t>
                            </w:r>
                            <w:r w:rsidRPr="00C34BD3">
                              <w:rPr>
                                <w:sz w:val="20"/>
                                <w:szCs w:val="18"/>
                              </w:rPr>
                              <w:t>PTW, TU Darmstadt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C875" id="_x0000_s1034" type="#_x0000_t202" style="position:absolute;margin-left:283.25pt;margin-top:12.75pt;width:199pt;height:2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" filled="f" stroked="f">
                <v:textbox>
                  <w:txbxContent>
                    <w:p w14:paraId="5008D83F" w14:textId="58139B9F" w:rsidR="00C34BD3" w:rsidRPr="00C34BD3" w:rsidRDefault="00C34BD3" w:rsidP="00C34BD3">
                      <w:pPr>
                        <w:rPr>
                          <w:b/>
                        </w:rPr>
                      </w:pPr>
                      <w:r w:rsidRPr="00C34BD3">
                        <w:rPr>
                          <w:b/>
                        </w:rPr>
                        <w:t>((</w:t>
                      </w:r>
                      <w:r w:rsidR="00E27DBE">
                        <w:rPr>
                          <w:b/>
                        </w:rPr>
                        <w:t>bild</w:t>
                      </w:r>
                      <w:r w:rsidRPr="00C34BD3">
                        <w:rPr>
                          <w:b/>
                        </w:rPr>
                        <w:t xml:space="preserve">09_EMO2023 </w:t>
                      </w:r>
                      <w:proofErr w:type="spellStart"/>
                      <w:r w:rsidRPr="00C34BD3">
                        <w:rPr>
                          <w:b/>
                        </w:rPr>
                        <w:t>Nachhaltigkeit</w:t>
                      </w:r>
                      <w:r w:rsidR="00E27DBE">
                        <w:rPr>
                          <w:b/>
                        </w:rPr>
                        <w:t>_WGP</w:t>
                      </w:r>
                      <w:proofErr w:type="spellEnd"/>
                      <w:r w:rsidRPr="00C34BD3">
                        <w:rPr>
                          <w:b/>
                        </w:rPr>
                        <w:t xml:space="preserve"> ETA_Fabrik.jpg))</w:t>
                      </w:r>
                    </w:p>
                    <w:p w14:paraId="7E5CBB28" w14:textId="583BBD94" w:rsidR="00C34BD3" w:rsidRDefault="00C34BD3" w:rsidP="00C34BD3">
                      <w:pPr>
                        <w:rPr>
                          <w:rStyle w:val="markedcontent"/>
                        </w:rPr>
                      </w:pPr>
                      <w:r>
                        <w:t>Im interdisziplinären und anwendungsnahen Forschungslabor ETA-Fabrik wird ein ganzheitlicher Ansatz zur Steigerung von Energie- und Ressourceneffizienz sowie Energieflexibilität verfolgt. S</w:t>
                      </w:r>
                      <w:r>
                        <w:rPr>
                          <w:rStyle w:val="markedcontent"/>
                        </w:rPr>
                        <w:t>omit lassen sich gegenüber isolierten Betrachtungen einzelner Teile eines Produktionssystems zusätzliche Einsparpotenziale erschließen.</w:t>
                      </w:r>
                    </w:p>
                    <w:p w14:paraId="06E4C37E" w14:textId="77777777" w:rsidR="00C34BD3" w:rsidRDefault="00C34BD3" w:rsidP="00C34BD3">
                      <w:pPr>
                        <w:rPr>
                          <w:rStyle w:val="markedcontent"/>
                        </w:rPr>
                      </w:pPr>
                    </w:p>
                    <w:p w14:paraId="3E1356DD" w14:textId="112C5B65" w:rsidR="00905F41" w:rsidRPr="00C34BD3" w:rsidRDefault="00C34BD3" w:rsidP="00905F41">
                      <w:pPr>
                        <w:rPr>
                          <w:sz w:val="20"/>
                          <w:szCs w:val="18"/>
                        </w:rPr>
                      </w:pPr>
                      <w:r w:rsidRPr="00C34BD3">
                        <w:rPr>
                          <w:rStyle w:val="markedcontent"/>
                          <w:sz w:val="20"/>
                          <w:szCs w:val="18"/>
                        </w:rPr>
                        <w:t xml:space="preserve">Foto: </w:t>
                      </w:r>
                      <w:r w:rsidRPr="00C34BD3">
                        <w:rPr>
                          <w:sz w:val="20"/>
                          <w:szCs w:val="18"/>
                        </w:rPr>
                        <w:t>PTW, TU Darmstadt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B279EE" wp14:editId="320A3AFE">
            <wp:extent cx="3600000" cy="2032540"/>
            <wp:effectExtent l="0" t="0" r="635" b="6350"/>
            <wp:docPr id="211" name="Grafik 211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Grafik 211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3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A97C1" w14:textId="39BBC400" w:rsidR="00106E92" w:rsidRDefault="00106E92" w:rsidP="0062776D">
      <w:pPr>
        <w:spacing w:before="240"/>
        <w:rPr>
          <w:rFonts w:cs="Arial"/>
          <w:b/>
          <w:bCs/>
        </w:rPr>
      </w:pPr>
    </w:p>
    <w:p w14:paraId="52B70C15" w14:textId="7C77FED9" w:rsidR="00106E92" w:rsidRDefault="00106E92" w:rsidP="0062776D">
      <w:pPr>
        <w:spacing w:before="240"/>
        <w:rPr>
          <w:rFonts w:cs="Arial"/>
          <w:b/>
          <w:bCs/>
        </w:rPr>
      </w:pPr>
    </w:p>
    <w:p w14:paraId="2278CBF0" w14:textId="77777777" w:rsidR="00E27DBE" w:rsidRDefault="00E27DBE" w:rsidP="0062776D">
      <w:pPr>
        <w:spacing w:before="240"/>
        <w:rPr>
          <w:rFonts w:cs="Arial"/>
          <w:b/>
          <w:bCs/>
        </w:rPr>
      </w:pPr>
    </w:p>
    <w:p w14:paraId="2B8186DC" w14:textId="77777777" w:rsidR="00106E92" w:rsidRPr="00AF5C81" w:rsidRDefault="00106E92" w:rsidP="00106E92">
      <w:pPr>
        <w:rPr>
          <w:rFonts w:cs="Arial"/>
          <w:szCs w:val="22"/>
        </w:rPr>
      </w:pPr>
      <w:r w:rsidRPr="00AF5C81">
        <w:rPr>
          <w:rFonts w:cs="Arial"/>
          <w:szCs w:val="22"/>
        </w:rPr>
        <w:t xml:space="preserve">Texte und Bilder zur EMO Hannover finden Sie im Internet unter </w:t>
      </w:r>
    </w:p>
    <w:p w14:paraId="71B8B878" w14:textId="6F74860F" w:rsidR="00106E92" w:rsidRPr="00106E92" w:rsidRDefault="00875226" w:rsidP="00106E92">
      <w:pPr>
        <w:rPr>
          <w:rFonts w:cs="Arial"/>
          <w:szCs w:val="22"/>
        </w:rPr>
      </w:pPr>
      <w:hyperlink r:id="rId16" w:history="1">
        <w:r w:rsidR="00106E92" w:rsidRPr="001F0BA8">
          <w:rPr>
            <w:rStyle w:val="Hyperlink"/>
          </w:rPr>
          <w:t>www.emo-hannover.de</w:t>
        </w:r>
      </w:hyperlink>
      <w:r w:rsidR="00106E92">
        <w:t xml:space="preserve"> </w:t>
      </w:r>
    </w:p>
    <w:p w14:paraId="5689D8D1" w14:textId="77777777" w:rsidR="00106E92" w:rsidRDefault="00106E92" w:rsidP="00106E92"/>
    <w:p w14:paraId="014FA245" w14:textId="77777777" w:rsidR="00106E92" w:rsidRDefault="00106E92" w:rsidP="00106E92">
      <w:r w:rsidRPr="007A4643">
        <w:t>Begleiten Sie die EMO Hannover auch auf unseren Social-Media-Kanälen</w:t>
      </w:r>
    </w:p>
    <w:p w14:paraId="6710EA76" w14:textId="77777777" w:rsidR="00106E92" w:rsidRDefault="00106E92" w:rsidP="00106E92"/>
    <w:p w14:paraId="7D4255D5" w14:textId="77777777" w:rsidR="00106E92" w:rsidRDefault="00106E92" w:rsidP="00106E92">
      <w:r>
        <w:rPr>
          <w:noProof/>
        </w:rPr>
        <w:drawing>
          <wp:anchor distT="0" distB="0" distL="114300" distR="114300" simplePos="0" relativeHeight="251685888" behindDoc="0" locked="0" layoutInCell="1" allowOverlap="1" wp14:anchorId="74114965" wp14:editId="56399995">
            <wp:simplePos x="0" y="0"/>
            <wp:positionH relativeFrom="margin">
              <wp:posOffset>4303395</wp:posOffset>
            </wp:positionH>
            <wp:positionV relativeFrom="paragraph">
              <wp:posOffset>31750</wp:posOffset>
            </wp:positionV>
            <wp:extent cx="899795" cy="899795"/>
            <wp:effectExtent l="0" t="0" r="0" b="0"/>
            <wp:wrapNone/>
            <wp:docPr id="9" name="Grafik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AC5C690" wp14:editId="105F6F90">
            <wp:simplePos x="0" y="0"/>
            <wp:positionH relativeFrom="margin">
              <wp:posOffset>0</wp:posOffset>
            </wp:positionH>
            <wp:positionV relativeFrom="paragraph">
              <wp:posOffset>14605</wp:posOffset>
            </wp:positionV>
            <wp:extent cx="899795" cy="899795"/>
            <wp:effectExtent l="0" t="0" r="0" b="0"/>
            <wp:wrapNone/>
            <wp:docPr id="15" name="Grafik 1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847947F" wp14:editId="2D1893EB">
            <wp:simplePos x="0" y="0"/>
            <wp:positionH relativeFrom="column">
              <wp:posOffset>1071245</wp:posOffset>
            </wp:positionH>
            <wp:positionV relativeFrom="paragraph">
              <wp:posOffset>20320</wp:posOffset>
            </wp:positionV>
            <wp:extent cx="899795" cy="899795"/>
            <wp:effectExtent l="0" t="0" r="0" b="0"/>
            <wp:wrapNone/>
            <wp:docPr id="5" name="Grafik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2EF78A9" wp14:editId="57F4C083">
            <wp:simplePos x="0" y="0"/>
            <wp:positionH relativeFrom="margin">
              <wp:posOffset>2155825</wp:posOffset>
            </wp:positionH>
            <wp:positionV relativeFrom="paragraph">
              <wp:posOffset>25400</wp:posOffset>
            </wp:positionV>
            <wp:extent cx="899795" cy="899795"/>
            <wp:effectExtent l="0" t="0" r="0" b="0"/>
            <wp:wrapNone/>
            <wp:docPr id="6" name="Grafik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38A489D" wp14:editId="4B10A5DF">
            <wp:simplePos x="0" y="0"/>
            <wp:positionH relativeFrom="column">
              <wp:posOffset>3223260</wp:posOffset>
            </wp:positionH>
            <wp:positionV relativeFrom="paragraph">
              <wp:posOffset>24765</wp:posOffset>
            </wp:positionV>
            <wp:extent cx="899795" cy="899795"/>
            <wp:effectExtent l="0" t="0" r="0" b="0"/>
            <wp:wrapNone/>
            <wp:docPr id="11" name="Grafik 1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8B838FF" wp14:editId="2E6F7870">
            <wp:simplePos x="0" y="0"/>
            <wp:positionH relativeFrom="column">
              <wp:posOffset>5369560</wp:posOffset>
            </wp:positionH>
            <wp:positionV relativeFrom="paragraph">
              <wp:posOffset>36830</wp:posOffset>
            </wp:positionV>
            <wp:extent cx="899795" cy="899795"/>
            <wp:effectExtent l="0" t="0" r="0" b="0"/>
            <wp:wrapNone/>
            <wp:docPr id="12" name="Grafik 1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27"/>
                    </pic:cNvPr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3D68B" w14:textId="77777777" w:rsidR="00106E92" w:rsidRDefault="00106E92" w:rsidP="00106E92"/>
    <w:p w14:paraId="63AA9099" w14:textId="77777777" w:rsidR="00106E92" w:rsidRDefault="00106E92" w:rsidP="00106E92"/>
    <w:p w14:paraId="72699525" w14:textId="0210BC57" w:rsidR="00905F41" w:rsidRDefault="00905F41" w:rsidP="0062776D">
      <w:pPr>
        <w:spacing w:before="240"/>
        <w:rPr>
          <w:rFonts w:cs="Arial"/>
          <w:b/>
          <w:bCs/>
        </w:rPr>
      </w:pPr>
    </w:p>
    <w:p w14:paraId="7D66B263" w14:textId="7A0DFA86" w:rsidR="00905F41" w:rsidRDefault="00905F41" w:rsidP="0062776D">
      <w:pPr>
        <w:spacing w:before="240"/>
        <w:rPr>
          <w:rFonts w:cs="Arial"/>
          <w:b/>
          <w:bCs/>
        </w:rPr>
      </w:pPr>
    </w:p>
    <w:sectPr w:rsidR="00905F41" w:rsidSect="00605D3A">
      <w:headerReference w:type="default" r:id="rId29"/>
      <w:footerReference w:type="default" r:id="rId30"/>
      <w:headerReference w:type="first" r:id="rId31"/>
      <w:footerReference w:type="first" r:id="rId32"/>
      <w:pgSz w:w="11907" w:h="16840" w:code="9"/>
      <w:pgMar w:top="1418" w:right="2834" w:bottom="-1276" w:left="1418" w:header="510" w:footer="509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B1E5" w14:textId="77777777" w:rsidR="001466D4" w:rsidRDefault="001466D4">
      <w:r>
        <w:separator/>
      </w:r>
    </w:p>
  </w:endnote>
  <w:endnote w:type="continuationSeparator" w:id="0">
    <w:p w14:paraId="5875EA3B" w14:textId="77777777" w:rsidR="001466D4" w:rsidRDefault="0014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altName w:val="Calibri"/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2167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FA2E" w14:textId="77777777" w:rsidR="00B56CB5" w:rsidRDefault="00B56CB5">
    <w:pPr>
      <w:pStyle w:val="Fuzeile"/>
      <w:spacing w:line="20" w:lineRule="exact"/>
      <w:rPr>
        <w:sz w:val="2"/>
        <w:lang w:val="en-US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C01DEA" w14:paraId="728AD76E" w14:textId="77777777" w:rsidTr="00836E09">
      <w:trPr>
        <w:cantSplit/>
        <w:trHeight w:val="350"/>
      </w:trPr>
      <w:tc>
        <w:tcPr>
          <w:tcW w:w="4443" w:type="dxa"/>
          <w:vAlign w:val="bottom"/>
        </w:tcPr>
        <w:p w14:paraId="47769FC3" w14:textId="77777777" w:rsidR="00C01DEA" w:rsidRPr="00BF0F31" w:rsidRDefault="00C01DEA" w:rsidP="00C01DEA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39E7E9C" wp14:editId="526C0634">
                    <wp:simplePos x="0" y="0"/>
                    <wp:positionH relativeFrom="column">
                      <wp:posOffset>2764155</wp:posOffset>
                    </wp:positionH>
                    <wp:positionV relativeFrom="paragraph">
                      <wp:posOffset>33655</wp:posOffset>
                    </wp:positionV>
                    <wp:extent cx="0" cy="480060"/>
                    <wp:effectExtent l="0" t="0" r="12700" b="1524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ED1798E"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.65pt" to="217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" strokecolor="black [3213]"/>
                </w:pict>
              </mc:Fallback>
            </mc:AlternateContent>
          </w:r>
          <w:r w:rsidRPr="00BF0F31"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  <w:t>VDW – Verein Deutscher Werkzeugmaschinenfabriken e. V.</w:t>
          </w:r>
        </w:p>
        <w:p w14:paraId="2CDBC8A5" w14:textId="77777777" w:rsidR="00C01DEA" w:rsidRPr="00BF0F31" w:rsidRDefault="00C01DEA" w:rsidP="00C01DEA">
          <w:pPr>
            <w:pStyle w:val="Fuzeile"/>
            <w:rPr>
              <w:rFonts w:cs="Arial"/>
              <w:kern w:val="0"/>
              <w:sz w:val="14"/>
              <w:szCs w:val="14"/>
              <w:lang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>Lyoner Straße 1</w:t>
          </w:r>
          <w:r>
            <w:rPr>
              <w:rFonts w:cs="Arial"/>
              <w:kern w:val="0"/>
              <w:sz w:val="14"/>
              <w:szCs w:val="14"/>
              <w:lang w:eastAsia="en-US"/>
            </w:rPr>
            <w:t>8</w:t>
          </w: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 xml:space="preserve">, 60528 Frankfurt am Main, </w:t>
          </w:r>
          <w:r w:rsidR="00D30E11">
            <w:rPr>
              <w:rFonts w:cs="Arial"/>
              <w:kern w:val="0"/>
              <w:sz w:val="14"/>
              <w:szCs w:val="14"/>
              <w:lang w:eastAsia="en-US"/>
            </w:rPr>
            <w:t>GERMANY</w:t>
          </w:r>
        </w:p>
        <w:p w14:paraId="06AD1C64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ind w:right="-184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Tel. +49 69 756081-0, Fax +49 69 756081-</w:t>
          </w:r>
          <w:r w:rsidR="00D813B3">
            <w:rPr>
              <w:rFonts w:cs="Arial"/>
              <w:kern w:val="0"/>
              <w:sz w:val="14"/>
              <w:szCs w:val="14"/>
              <w:lang w:val="en-US" w:eastAsia="en-US"/>
            </w:rPr>
            <w:t>74</w:t>
          </w:r>
        </w:p>
        <w:p w14:paraId="3A26CF84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emo@vdw.de</w:t>
          </w:r>
        </w:p>
        <w:p w14:paraId="7DF3D4B7" w14:textId="77777777" w:rsidR="00C01DEA" w:rsidRPr="00BF0F31" w:rsidRDefault="00C01DEA" w:rsidP="00C01DEA">
          <w:pPr>
            <w:pStyle w:val="Fuzeile"/>
            <w:rPr>
              <w:sz w:val="14"/>
              <w:szCs w:val="14"/>
              <w:lang w:val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www.emo-hannover.de</w:t>
          </w:r>
        </w:p>
      </w:tc>
      <w:tc>
        <w:tcPr>
          <w:tcW w:w="5645" w:type="dxa"/>
          <w:vAlign w:val="bottom"/>
        </w:tcPr>
        <w:p w14:paraId="0E34618D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Registergericht // </w:t>
          </w: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Registraion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 xml:space="preserve"> Office: Amtsgericht Frankfurt am Main</w:t>
          </w:r>
        </w:p>
        <w:p w14:paraId="0A8F1573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Vereinsregister // Society Register: VR4966</w:t>
          </w:r>
        </w:p>
        <w:p w14:paraId="2E368B3C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Vorsitzender // Chairman: </w:t>
          </w:r>
          <w:r w:rsidR="000E162C">
            <w:rPr>
              <w:rFonts w:cs="Arial"/>
              <w:kern w:val="0"/>
              <w:sz w:val="14"/>
              <w:szCs w:val="14"/>
            </w:rPr>
            <w:t>Franz-Xaver Bernhard</w:t>
          </w:r>
          <w:r w:rsidRPr="003C64DF">
            <w:rPr>
              <w:rFonts w:cs="Arial"/>
              <w:kern w:val="0"/>
              <w:sz w:val="14"/>
              <w:szCs w:val="14"/>
            </w:rPr>
            <w:t xml:space="preserve">, </w:t>
          </w:r>
          <w:r w:rsidR="000E162C">
            <w:rPr>
              <w:rFonts w:cs="Arial"/>
              <w:kern w:val="0"/>
              <w:sz w:val="14"/>
              <w:szCs w:val="14"/>
            </w:rPr>
            <w:t>Gosheim</w:t>
          </w:r>
        </w:p>
        <w:p w14:paraId="7D8847F2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Geschäftsführer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 xml:space="preserve"> // Executive </w:t>
          </w: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Director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>: Dr.-Ing. Wilfried Schäfer, Frankfurt am Main</w:t>
          </w:r>
        </w:p>
        <w:p w14:paraId="703D163B" w14:textId="77777777" w:rsidR="00C01DEA" w:rsidRPr="00BF0F31" w:rsidRDefault="00C01DEA" w:rsidP="00C01DEA">
          <w:pPr>
            <w:pStyle w:val="Fuzeile"/>
            <w:ind w:firstLine="184"/>
            <w:rPr>
              <w:sz w:val="14"/>
              <w:szCs w:val="14"/>
            </w:rPr>
          </w:pPr>
          <w:proofErr w:type="spellStart"/>
          <w:r w:rsidRPr="003C64DF">
            <w:rPr>
              <w:rFonts w:cs="Arial"/>
              <w:kern w:val="0"/>
              <w:sz w:val="14"/>
              <w:szCs w:val="14"/>
              <w:lang w:val="en-US"/>
            </w:rPr>
            <w:t>Ust.Id</w:t>
          </w:r>
          <w:proofErr w:type="spellEnd"/>
          <w:r w:rsidRPr="003C64DF">
            <w:rPr>
              <w:rFonts w:cs="Arial"/>
              <w:kern w:val="0"/>
              <w:sz w:val="14"/>
              <w:szCs w:val="14"/>
              <w:lang w:val="en-US"/>
            </w:rPr>
            <w:t xml:space="preserve">.-Nr. // t. o. tax in. no. </w:t>
          </w:r>
          <w:r w:rsidRPr="003C64DF">
            <w:rPr>
              <w:rFonts w:cs="Arial"/>
              <w:kern w:val="0"/>
              <w:sz w:val="14"/>
              <w:szCs w:val="14"/>
            </w:rPr>
            <w:t>DE 114 10 88 36</w:t>
          </w:r>
        </w:p>
      </w:tc>
    </w:tr>
  </w:tbl>
  <w:p w14:paraId="53779CDB" w14:textId="77777777" w:rsidR="00B56CB5" w:rsidRDefault="00D30E11">
    <w:pPr>
      <w:pStyle w:val="Fuzeile"/>
      <w:spacing w:line="20" w:lineRule="exact"/>
      <w:rPr>
        <w:sz w:val="2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536E970" wp14:editId="76A61A6B">
          <wp:simplePos x="0" y="0"/>
          <wp:positionH relativeFrom="column">
            <wp:posOffset>4551045</wp:posOffset>
          </wp:positionH>
          <wp:positionV relativeFrom="paragraph">
            <wp:posOffset>1278255</wp:posOffset>
          </wp:positionV>
          <wp:extent cx="2127600" cy="468000"/>
          <wp:effectExtent l="0" t="0" r="6350" b="1905"/>
          <wp:wrapNone/>
          <wp:docPr id="208" name="Grafik 20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B7EE" w14:textId="77777777" w:rsidR="001466D4" w:rsidRDefault="001466D4">
      <w:r>
        <w:separator/>
      </w:r>
    </w:p>
  </w:footnote>
  <w:footnote w:type="continuationSeparator" w:id="0">
    <w:p w14:paraId="3882B1EA" w14:textId="77777777" w:rsidR="001466D4" w:rsidRDefault="0014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14:paraId="41873347" w14:textId="77777777">
      <w:trPr>
        <w:trHeight w:hRule="exact" w:val="1247"/>
      </w:trPr>
      <w:tc>
        <w:tcPr>
          <w:tcW w:w="9809" w:type="dxa"/>
        </w:tcPr>
        <w:p w14:paraId="29ABDE98" w14:textId="5DEE2FC1" w:rsidR="00B56CB5" w:rsidRDefault="00A07E2D" w:rsidP="00AF01A2">
          <w:pPr>
            <w:ind w:right="6"/>
            <w:rPr>
              <w:lang w:val="it-IT"/>
            </w:rPr>
          </w:pPr>
          <w:proofErr w:type="spellStart"/>
          <w:r>
            <w:rPr>
              <w:lang w:val="it-IT"/>
            </w:rPr>
            <w:t>Seite</w:t>
          </w:r>
          <w:proofErr w:type="spellEnd"/>
          <w:r>
            <w:rPr>
              <w:lang w:val="it-IT"/>
            </w:rPr>
            <w:t xml:space="preserve">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AF01A2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AF01A2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 xml:space="preserve"> · EMO Hannover 20</w:t>
          </w:r>
          <w:r w:rsidR="00E749CD">
            <w:rPr>
              <w:lang w:val="it-IT"/>
            </w:rPr>
            <w:t>2</w:t>
          </w:r>
          <w:r w:rsidR="00C01DEA">
            <w:rPr>
              <w:lang w:val="it-IT"/>
            </w:rPr>
            <w:t xml:space="preserve">3 · </w:t>
          </w:r>
          <w:r w:rsidR="00C01DEA">
            <w:rPr>
              <w:lang w:val="it-IT"/>
            </w:rPr>
            <w:fldChar w:fldCharType="begin"/>
          </w:r>
          <w:r w:rsidR="00C01DEA">
            <w:rPr>
              <w:lang w:val="it-IT"/>
            </w:rPr>
            <w:instrText xml:space="preserve"> DATE \@ "dd.MM.yyyy" \* MERGEFORMAT </w:instrText>
          </w:r>
          <w:r w:rsidR="00C01DEA">
            <w:rPr>
              <w:lang w:val="it-IT"/>
            </w:rPr>
            <w:fldChar w:fldCharType="separate"/>
          </w:r>
          <w:r w:rsidR="00875226">
            <w:rPr>
              <w:noProof/>
              <w:lang w:val="it-IT"/>
            </w:rPr>
            <w:t>01.12.2022</w:t>
          </w:r>
          <w:r w:rsidR="00C01DEA">
            <w:rPr>
              <w:lang w:val="it-IT"/>
            </w:rPr>
            <w:fldChar w:fldCharType="end"/>
          </w:r>
        </w:p>
      </w:tc>
    </w:tr>
  </w:tbl>
  <w:p w14:paraId="7AC6FE43" w14:textId="77777777" w:rsidR="00B56CB5" w:rsidRDefault="00B56CB5">
    <w:pPr>
      <w:rPr>
        <w:lang w:val="it-IT"/>
      </w:rPr>
    </w:pPr>
  </w:p>
  <w:p w14:paraId="3F153784" w14:textId="77777777" w:rsidR="00B56CB5" w:rsidRDefault="00B56CB5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05ED264F" w14:textId="77777777" w:rsidTr="00561268">
      <w:trPr>
        <w:trHeight w:val="2126"/>
      </w:trPr>
      <w:tc>
        <w:tcPr>
          <w:tcW w:w="9751" w:type="dxa"/>
          <w:vAlign w:val="center"/>
        </w:tcPr>
        <w:p w14:paraId="70765022" w14:textId="77777777" w:rsidR="00B56CB5" w:rsidRDefault="00D30E11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5E2838B8" wp14:editId="4814DE3C">
                <wp:extent cx="1304364" cy="1231900"/>
                <wp:effectExtent l="0" t="0" r="3810" b="0"/>
                <wp:docPr id="207" name="Grafik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606" cy="12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E36536" w14:textId="77777777" w:rsidR="00B56CB5" w:rsidRDefault="00B56CB5">
    <w:pPr>
      <w:spacing w:after="7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55"/>
    <w:rsid w:val="00003A40"/>
    <w:rsid w:val="00064337"/>
    <w:rsid w:val="00067C0D"/>
    <w:rsid w:val="00076D00"/>
    <w:rsid w:val="000A36CB"/>
    <w:rsid w:val="000C7B54"/>
    <w:rsid w:val="000E162C"/>
    <w:rsid w:val="001031A5"/>
    <w:rsid w:val="00106E92"/>
    <w:rsid w:val="0011638E"/>
    <w:rsid w:val="001466D4"/>
    <w:rsid w:val="0016671F"/>
    <w:rsid w:val="002020E1"/>
    <w:rsid w:val="002071CC"/>
    <w:rsid w:val="00233F2F"/>
    <w:rsid w:val="00237DBB"/>
    <w:rsid w:val="00265638"/>
    <w:rsid w:val="002C2CC5"/>
    <w:rsid w:val="003204CB"/>
    <w:rsid w:val="00344CB2"/>
    <w:rsid w:val="00353DD0"/>
    <w:rsid w:val="003653C4"/>
    <w:rsid w:val="0038254B"/>
    <w:rsid w:val="0039290A"/>
    <w:rsid w:val="003B69AA"/>
    <w:rsid w:val="003C253A"/>
    <w:rsid w:val="004009D3"/>
    <w:rsid w:val="004014CF"/>
    <w:rsid w:val="0042102A"/>
    <w:rsid w:val="00462F7D"/>
    <w:rsid w:val="0046563E"/>
    <w:rsid w:val="00491DA7"/>
    <w:rsid w:val="004B4C3F"/>
    <w:rsid w:val="004D79C1"/>
    <w:rsid w:val="004E3198"/>
    <w:rsid w:val="004F38DD"/>
    <w:rsid w:val="00503381"/>
    <w:rsid w:val="00546B65"/>
    <w:rsid w:val="00561268"/>
    <w:rsid w:val="00572F1D"/>
    <w:rsid w:val="005A6D3F"/>
    <w:rsid w:val="005B4A06"/>
    <w:rsid w:val="005D46A3"/>
    <w:rsid w:val="00604D00"/>
    <w:rsid w:val="00605D3A"/>
    <w:rsid w:val="006208C2"/>
    <w:rsid w:val="006252DB"/>
    <w:rsid w:val="0062776D"/>
    <w:rsid w:val="00627A15"/>
    <w:rsid w:val="006508C1"/>
    <w:rsid w:val="00662B6C"/>
    <w:rsid w:val="00677ECC"/>
    <w:rsid w:val="006A1034"/>
    <w:rsid w:val="006A3F55"/>
    <w:rsid w:val="006D4E44"/>
    <w:rsid w:val="006D5655"/>
    <w:rsid w:val="006E30AB"/>
    <w:rsid w:val="0070334F"/>
    <w:rsid w:val="00713E34"/>
    <w:rsid w:val="0074728E"/>
    <w:rsid w:val="007E78F1"/>
    <w:rsid w:val="007F795F"/>
    <w:rsid w:val="00857DE6"/>
    <w:rsid w:val="00875226"/>
    <w:rsid w:val="008967FB"/>
    <w:rsid w:val="008F21D1"/>
    <w:rsid w:val="008F3319"/>
    <w:rsid w:val="0090285D"/>
    <w:rsid w:val="00905F41"/>
    <w:rsid w:val="00920F88"/>
    <w:rsid w:val="00927B95"/>
    <w:rsid w:val="0093369C"/>
    <w:rsid w:val="00934127"/>
    <w:rsid w:val="00946736"/>
    <w:rsid w:val="009644C8"/>
    <w:rsid w:val="00991A47"/>
    <w:rsid w:val="009B0A6F"/>
    <w:rsid w:val="009F4835"/>
    <w:rsid w:val="009F5EE8"/>
    <w:rsid w:val="00A00471"/>
    <w:rsid w:val="00A07E2D"/>
    <w:rsid w:val="00A34C32"/>
    <w:rsid w:val="00A567A9"/>
    <w:rsid w:val="00AA316E"/>
    <w:rsid w:val="00AD241E"/>
    <w:rsid w:val="00AE6FBC"/>
    <w:rsid w:val="00AF01A2"/>
    <w:rsid w:val="00AF11A5"/>
    <w:rsid w:val="00AF5C18"/>
    <w:rsid w:val="00B11372"/>
    <w:rsid w:val="00B15A38"/>
    <w:rsid w:val="00B52330"/>
    <w:rsid w:val="00B56CB5"/>
    <w:rsid w:val="00B6791B"/>
    <w:rsid w:val="00B828FA"/>
    <w:rsid w:val="00B8314B"/>
    <w:rsid w:val="00BF0F31"/>
    <w:rsid w:val="00C01DEA"/>
    <w:rsid w:val="00C129AE"/>
    <w:rsid w:val="00C132A2"/>
    <w:rsid w:val="00C1764E"/>
    <w:rsid w:val="00C34BD3"/>
    <w:rsid w:val="00C35E64"/>
    <w:rsid w:val="00CB17F9"/>
    <w:rsid w:val="00CB5B3B"/>
    <w:rsid w:val="00CD7116"/>
    <w:rsid w:val="00CE1714"/>
    <w:rsid w:val="00CE7775"/>
    <w:rsid w:val="00D23043"/>
    <w:rsid w:val="00D30E11"/>
    <w:rsid w:val="00D372A2"/>
    <w:rsid w:val="00D47681"/>
    <w:rsid w:val="00D813B3"/>
    <w:rsid w:val="00D817C5"/>
    <w:rsid w:val="00D90A0A"/>
    <w:rsid w:val="00D91186"/>
    <w:rsid w:val="00DA5FEE"/>
    <w:rsid w:val="00DA7691"/>
    <w:rsid w:val="00DF7DB9"/>
    <w:rsid w:val="00E032F5"/>
    <w:rsid w:val="00E27DBE"/>
    <w:rsid w:val="00E3342E"/>
    <w:rsid w:val="00E52CC9"/>
    <w:rsid w:val="00E72C2A"/>
    <w:rsid w:val="00E749CD"/>
    <w:rsid w:val="00E94668"/>
    <w:rsid w:val="00EE7474"/>
    <w:rsid w:val="00F33334"/>
    <w:rsid w:val="00F42FCA"/>
    <w:rsid w:val="00F62853"/>
    <w:rsid w:val="00F77909"/>
    <w:rsid w:val="00F93CCB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F2CDB"/>
  <w15:docId w15:val="{7FFCBDCC-24A4-4282-8979-2E9855F4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de-DE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customStyle="1" w:styleId="FuzeileZchn">
    <w:name w:val="Fußzeile Zchn"/>
    <w:basedOn w:val="Absatz-Standardschriftart"/>
    <w:link w:val="Fuzeile"/>
    <w:uiPriority w:val="99"/>
    <w:rsid w:val="00C01DEA"/>
    <w:rPr>
      <w:rFonts w:ascii="Arial" w:hAnsi="Arial"/>
      <w:kern w:val="4"/>
      <w:sz w:val="15"/>
      <w:szCs w:val="15"/>
      <w:lang w:val="de-DE" w:eastAsia="de-DE"/>
    </w:rPr>
  </w:style>
  <w:style w:type="paragraph" w:customStyle="1" w:styleId="Flietext">
    <w:name w:val="Fließtext"/>
    <w:basedOn w:val="Standard"/>
    <w:link w:val="FlietextZchn"/>
    <w:qFormat/>
    <w:rsid w:val="00CB5B3B"/>
    <w:pPr>
      <w:spacing w:line="360" w:lineRule="auto"/>
    </w:pPr>
    <w:rPr>
      <w:rFonts w:ascii="Effra Light" w:eastAsiaTheme="minorHAnsi" w:hAnsi="Effra Light" w:cstheme="minorBidi"/>
      <w:kern w:val="0"/>
      <w:szCs w:val="22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CB5B3B"/>
    <w:rPr>
      <w:rFonts w:ascii="Effra Light" w:eastAsiaTheme="minorHAnsi" w:hAnsi="Effra Light" w:cstheme="minorBidi"/>
      <w:sz w:val="22"/>
      <w:szCs w:val="22"/>
      <w:lang w:val="de-DE"/>
    </w:rPr>
  </w:style>
  <w:style w:type="paragraph" w:styleId="KeinLeerraum">
    <w:name w:val="No Spacing"/>
    <w:uiPriority w:val="1"/>
    <w:qFormat/>
    <w:rsid w:val="00905F41"/>
    <w:rPr>
      <w:rFonts w:ascii="Arial" w:hAnsi="Arial"/>
      <w:sz w:val="24"/>
      <w:szCs w:val="24"/>
      <w:lang w:val="de-DE" w:eastAsia="de-DE"/>
    </w:rPr>
  </w:style>
  <w:style w:type="character" w:customStyle="1" w:styleId="markedcontent">
    <w:name w:val="markedcontent"/>
    <w:basedOn w:val="Absatz-Standardschriftart"/>
    <w:rsid w:val="00C34BD3"/>
  </w:style>
  <w:style w:type="character" w:styleId="Hyperlink">
    <w:name w:val="Hyperlink"/>
    <w:basedOn w:val="Absatz-Standardschriftart"/>
    <w:uiPriority w:val="99"/>
    <w:unhideWhenUsed/>
    <w:rsid w:val="00106E9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youtube.com/metaltradefair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twitter.com/EMO_HANNOVER" TargetMode="External"/><Relationship Id="rId25" Type="http://schemas.openxmlformats.org/officeDocument/2006/relationships/hyperlink" Target="http://www.linkedin.com/company/emo-hannove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mo-hannover.de" TargetMode="External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facebook.com/EMOHannover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hyperlink" Target="https://de.industryarena.com/emo-hannover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2.png"/><Relationship Id="rId27" Type="http://schemas.openxmlformats.org/officeDocument/2006/relationships/hyperlink" Target="http://www.instagram.com/emo_hannover/" TargetMode="External"/><Relationship Id="rId30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ma\daxTR\2202_09_02%20EMO%20Berichte%20VIER%20ST&#220;CK\2022_11%20Abgabe%2004_11%20NACHHALTIGKEIT%20igus%20Ceratizit%20Hainbuch%20WGP\bu_presseinformationEMO2023_de%20MA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B579-601F-43D8-A5BD-25FB0B63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bu_presseinformationEMO2023_de MASTER</Template>
  <TotalTime>0</TotalTime>
  <Pages>5</Pages>
  <Words>48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- 20101028</Company>
  <LinksUpToDate>false</LinksUpToDate>
  <CharactersWithSpaces>488</CharactersWithSpaces>
  <SharedDoc>false</SharedDoc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Dag Heidecker</dc:creator>
  <cp:lastModifiedBy>Kegel, Niklas</cp:lastModifiedBy>
  <cp:revision>7</cp:revision>
  <cp:lastPrinted>2022-12-01T09:55:00Z</cp:lastPrinted>
  <dcterms:created xsi:type="dcterms:W3CDTF">2022-11-02T18:53:00Z</dcterms:created>
  <dcterms:modified xsi:type="dcterms:W3CDTF">2022-12-01T09:56:00Z</dcterms:modified>
</cp:coreProperties>
</file>