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11F1C" w14:textId="77777777" w:rsidR="00067C0D" w:rsidRDefault="00067C0D" w:rsidP="00067C0D">
      <w:pPr>
        <w:pStyle w:val="berschrift1"/>
        <w:tabs>
          <w:tab w:val="clear" w:pos="851"/>
          <w:tab w:val="left" w:pos="7655"/>
        </w:tabs>
        <w:spacing w:line="240" w:lineRule="atLeast"/>
        <w:rPr>
          <w:rFonts w:cs="Times New Roman"/>
          <w:bCs w:val="0"/>
          <w:caps w:val="0"/>
          <w:spacing w:val="0"/>
          <w:szCs w:val="20"/>
        </w:rPr>
      </w:pPr>
      <w:r>
        <w:rPr>
          <w:rFonts w:cs="Times New Roman"/>
          <w:bCs w:val="0"/>
          <w:caps w:val="0"/>
          <w:spacing w:val="0"/>
          <w:szCs w:val="20"/>
        </w:rPr>
        <w:t>PRESSEINFORMATION</w:t>
      </w:r>
    </w:p>
    <w:p w14:paraId="2B53390F" w14:textId="77777777" w:rsidR="00067C0D" w:rsidRDefault="00067C0D" w:rsidP="00067C0D"/>
    <w:p w14:paraId="32C0BDA8" w14:textId="77777777" w:rsidR="00067C0D" w:rsidRDefault="00067C0D" w:rsidP="00067C0D"/>
    <w:p w14:paraId="27389B44" w14:textId="77777777" w:rsidR="00067C0D" w:rsidRDefault="00067C0D" w:rsidP="00067C0D"/>
    <w:p w14:paraId="41A95340" w14:textId="77777777" w:rsidR="00067C0D" w:rsidRDefault="00067C0D" w:rsidP="00067C0D"/>
    <w:p w14:paraId="17EB8609" w14:textId="77777777" w:rsidR="00067C0D" w:rsidRDefault="00067C0D" w:rsidP="00067C0D">
      <w:pPr>
        <w:tabs>
          <w:tab w:val="left" w:pos="1134"/>
        </w:tabs>
      </w:pPr>
      <w:r>
        <w:t>von</w:t>
      </w:r>
      <w:r>
        <w:tab/>
        <w:t>Sylke Becker</w:t>
      </w:r>
    </w:p>
    <w:p w14:paraId="4181BB32" w14:textId="77777777" w:rsidR="00067C0D" w:rsidRDefault="00067C0D" w:rsidP="00067C0D">
      <w:pPr>
        <w:tabs>
          <w:tab w:val="left" w:pos="1134"/>
        </w:tabs>
      </w:pPr>
      <w:r>
        <w:t>Telefon</w:t>
      </w:r>
      <w:r>
        <w:tab/>
        <w:t>+49 69 756081-33</w:t>
      </w:r>
    </w:p>
    <w:p w14:paraId="28F74249" w14:textId="77777777" w:rsidR="00067C0D" w:rsidRDefault="00067C0D" w:rsidP="00067C0D">
      <w:pPr>
        <w:tabs>
          <w:tab w:val="left" w:pos="1134"/>
        </w:tabs>
      </w:pPr>
      <w:r>
        <w:t>E-Mail</w:t>
      </w:r>
      <w:r>
        <w:tab/>
        <w:t>s.becker@vdw.de</w:t>
      </w:r>
    </w:p>
    <w:p w14:paraId="30B6AB2F" w14:textId="77777777" w:rsidR="00067C0D" w:rsidRDefault="00067C0D" w:rsidP="00067C0D"/>
    <w:p w14:paraId="6AD1FA8B" w14:textId="77777777" w:rsidR="00067C0D" w:rsidRDefault="00067C0D" w:rsidP="00067C0D"/>
    <w:p w14:paraId="1485A9D9" w14:textId="77777777" w:rsidR="00067C0D" w:rsidRDefault="00067C0D" w:rsidP="00067C0D"/>
    <w:p w14:paraId="66D1AD57" w14:textId="450B98A6" w:rsidR="00067C0D" w:rsidRDefault="00E6055A" w:rsidP="009A2595">
      <w:pPr>
        <w:pStyle w:val="Betreff"/>
      </w:pPr>
      <w:r>
        <w:t>50 Jahre EMO – eine Erfolgsgeschichte</w:t>
      </w:r>
    </w:p>
    <w:p w14:paraId="0BA8B3A5" w14:textId="0027FD7F" w:rsidR="00AA3C44" w:rsidRPr="00AA3C44" w:rsidRDefault="00932961" w:rsidP="009A2595">
      <w:pPr>
        <w:pStyle w:val="Betreff"/>
        <w:rPr>
          <w:sz w:val="22"/>
          <w:szCs w:val="22"/>
        </w:rPr>
      </w:pPr>
      <w:r>
        <w:rPr>
          <w:sz w:val="22"/>
          <w:szCs w:val="22"/>
        </w:rPr>
        <w:t>Kontinuierliche Entwicklung zur Wel</w:t>
      </w:r>
      <w:r w:rsidR="00E51FA7">
        <w:rPr>
          <w:sz w:val="22"/>
          <w:szCs w:val="22"/>
        </w:rPr>
        <w:t>tl</w:t>
      </w:r>
      <w:r>
        <w:rPr>
          <w:sz w:val="22"/>
          <w:szCs w:val="22"/>
        </w:rPr>
        <w:t xml:space="preserve">eitmesse für </w:t>
      </w:r>
      <w:r w:rsidR="00A34344">
        <w:rPr>
          <w:sz w:val="22"/>
          <w:szCs w:val="22"/>
        </w:rPr>
        <w:t>P</w:t>
      </w:r>
      <w:r>
        <w:rPr>
          <w:sz w:val="22"/>
          <w:szCs w:val="22"/>
        </w:rPr>
        <w:t>roduktionstechnik</w:t>
      </w:r>
    </w:p>
    <w:p w14:paraId="4161CD7F" w14:textId="77777777" w:rsidR="00AA3C44" w:rsidRDefault="00AA3C44" w:rsidP="009A2595">
      <w:pPr>
        <w:pStyle w:val="Betreff"/>
      </w:pPr>
    </w:p>
    <w:p w14:paraId="39131189" w14:textId="48FA872B" w:rsidR="00067C0D" w:rsidRDefault="00067C0D" w:rsidP="537EA5A3">
      <w:pPr>
        <w:spacing w:line="360" w:lineRule="auto"/>
      </w:pPr>
      <w:r w:rsidRPr="537EA5A3">
        <w:rPr>
          <w:b/>
          <w:bCs/>
        </w:rPr>
        <w:t>Frankfurt am Main</w:t>
      </w:r>
      <w:r w:rsidR="00A34344" w:rsidRPr="537EA5A3">
        <w:rPr>
          <w:b/>
          <w:bCs/>
        </w:rPr>
        <w:t xml:space="preserve">, </w:t>
      </w:r>
      <w:r w:rsidR="2F8C8C26" w:rsidRPr="537EA5A3">
        <w:rPr>
          <w:b/>
          <w:bCs/>
          <w:color w:val="000000" w:themeColor="text1"/>
        </w:rPr>
        <w:t>24. Oktober 2024</w:t>
      </w:r>
      <w:r w:rsidRPr="537EA5A3">
        <w:rPr>
          <w:rStyle w:val="Date1"/>
          <w:b/>
          <w:bCs/>
        </w:rPr>
        <w:t xml:space="preserve"> </w:t>
      </w:r>
      <w:r>
        <w:t>–</w:t>
      </w:r>
      <w:r w:rsidR="00A34344">
        <w:t>.</w:t>
      </w:r>
      <w:r>
        <w:t xml:space="preserve"> </w:t>
      </w:r>
      <w:r w:rsidR="00102A96">
        <w:t xml:space="preserve">Am 01. August 2024 fiel mit </w:t>
      </w:r>
      <w:r w:rsidR="001531D1">
        <w:t xml:space="preserve">dem weltweiten Versand der Anmeldeunterlagen für die EMO </w:t>
      </w:r>
      <w:r w:rsidR="00A34344">
        <w:t xml:space="preserve">Hannover </w:t>
      </w:r>
      <w:r w:rsidR="001531D1">
        <w:t>2025 der Startschuss für eine</w:t>
      </w:r>
      <w:r w:rsidR="004C41B0">
        <w:t xml:space="preserve"> </w:t>
      </w:r>
      <w:proofErr w:type="gramStart"/>
      <w:r w:rsidR="004C41B0">
        <w:t>ganz besondere</w:t>
      </w:r>
      <w:proofErr w:type="gramEnd"/>
      <w:r w:rsidR="004C41B0">
        <w:t xml:space="preserve"> </w:t>
      </w:r>
      <w:r w:rsidR="002B6F1B">
        <w:t>Veranstaltung</w:t>
      </w:r>
      <w:r w:rsidR="004C41B0">
        <w:t xml:space="preserve">. Denn </w:t>
      </w:r>
      <w:r w:rsidR="00974243">
        <w:t xml:space="preserve">die vom 22. bis 26. September stattfindende Weltleitmesse der Produktionstechnologie feiert </w:t>
      </w:r>
      <w:r w:rsidR="00A913E6">
        <w:t>ein bedeutendes</w:t>
      </w:r>
      <w:r w:rsidR="00974243">
        <w:t xml:space="preserve"> Jubiläum</w:t>
      </w:r>
      <w:r w:rsidR="00A913E6">
        <w:t>.</w:t>
      </w:r>
      <w:r w:rsidR="00974243">
        <w:t xml:space="preserve"> </w:t>
      </w:r>
      <w:r w:rsidR="00A913E6">
        <w:t xml:space="preserve">„Seit einem halben Jahrhundert bringt die EMO die richtigen Menschen zur richtigen Zeit am richtigen Ort zusammen“, betont Carl Martin </w:t>
      </w:r>
      <w:proofErr w:type="spellStart"/>
      <w:r w:rsidR="00A913E6">
        <w:t>Welcker</w:t>
      </w:r>
      <w:proofErr w:type="spellEnd"/>
      <w:r w:rsidR="00A913E6">
        <w:t>, Generalkommissar der EMO</w:t>
      </w:r>
      <w:r w:rsidR="00DF5296">
        <w:t>. „Sie ist für die internationale Community der Metallbearbeitung das wichtigste Event des Jahres 2025.“</w:t>
      </w:r>
    </w:p>
    <w:p w14:paraId="00E30BF5" w14:textId="5ADDB35E" w:rsidR="00AA3C44" w:rsidRDefault="003E6F9C" w:rsidP="009A2595">
      <w:pPr>
        <w:spacing w:before="240" w:line="360" w:lineRule="auto"/>
      </w:pPr>
      <w:r>
        <w:t>U</w:t>
      </w:r>
      <w:r w:rsidR="00135DAB">
        <w:t xml:space="preserve">nter dem Motto </w:t>
      </w:r>
      <w:r w:rsidR="00135DAB" w:rsidRPr="00B90AF7">
        <w:rPr>
          <w:i/>
          <w:iCs/>
        </w:rPr>
        <w:t xml:space="preserve">Innovative </w:t>
      </w:r>
      <w:r w:rsidR="001F32A6" w:rsidRPr="00B90AF7">
        <w:rPr>
          <w:i/>
          <w:iCs/>
        </w:rPr>
        <w:t>M</w:t>
      </w:r>
      <w:r w:rsidR="00135DAB" w:rsidRPr="00B90AF7">
        <w:rPr>
          <w:i/>
          <w:iCs/>
        </w:rPr>
        <w:t>anufacturing</w:t>
      </w:r>
      <w:r>
        <w:t xml:space="preserve"> </w:t>
      </w:r>
      <w:r w:rsidR="00D66045">
        <w:t>bildet die Messe die gesamte Wertschöpfungskette dieser Branche ab. Dazu gehören Werkzeugmaschinen, Fertigungssysteme</w:t>
      </w:r>
      <w:r w:rsidR="00A34344">
        <w:t>,</w:t>
      </w:r>
      <w:r w:rsidR="00D66045">
        <w:t xml:space="preserve"> Präzisionswerkzeuge, automatisierter Materialfluss, Computertechnologie, Industrieelektronik und Zubehör.</w:t>
      </w:r>
      <w:r w:rsidR="00E84888">
        <w:t xml:space="preserve"> </w:t>
      </w:r>
      <w:r w:rsidR="008C26D3">
        <w:t>„</w:t>
      </w:r>
      <w:r w:rsidR="00E84888">
        <w:t xml:space="preserve">Als wichtigste </w:t>
      </w:r>
      <w:r w:rsidR="00E84888">
        <w:lastRenderedPageBreak/>
        <w:t>Schnittstelle zwischen Industrie und Produktionstechnologie steht die EMO für Innovation, Internationalität, Inspiration und die Zukunft der Metallbearbeitung</w:t>
      </w:r>
      <w:r w:rsidR="008C26D3">
        <w:t>“, erläutert Dr. Markus Heering, Geschäftsführer des Ver</w:t>
      </w:r>
      <w:r w:rsidR="00827B93">
        <w:t>anstalters VDW (Verein Deutscher Werkzeugmaschinenfabriken)</w:t>
      </w:r>
      <w:r w:rsidR="00E84888">
        <w:t xml:space="preserve">. </w:t>
      </w:r>
      <w:r w:rsidR="001F32A6">
        <w:t xml:space="preserve">Als </w:t>
      </w:r>
      <w:r w:rsidR="008C26D3">
        <w:t xml:space="preserve">Impulsgeber für neue Produkte, Fertigungslösungen und Serviceleistungen </w:t>
      </w:r>
      <w:r w:rsidR="001F32A6">
        <w:t xml:space="preserve">ist die EMO </w:t>
      </w:r>
      <w:r w:rsidR="008C26D3">
        <w:t xml:space="preserve">weltweit führend. Marktführer aus 45 Ländern </w:t>
      </w:r>
      <w:r w:rsidR="001F32A6">
        <w:t>stellten 2023</w:t>
      </w:r>
      <w:r w:rsidR="001113E4">
        <w:t xml:space="preserve"> </w:t>
      </w:r>
      <w:r w:rsidR="008C26D3">
        <w:t>aus</w:t>
      </w:r>
      <w:r w:rsidR="00A54677">
        <w:t>,</w:t>
      </w:r>
      <w:r w:rsidR="008C26D3">
        <w:t xml:space="preserve"> </w:t>
      </w:r>
      <w:r w:rsidR="001F32A6">
        <w:t xml:space="preserve">die </w:t>
      </w:r>
      <w:r w:rsidR="008C26D3">
        <w:t>Fachbesucher k</w:t>
      </w:r>
      <w:r w:rsidR="00C65B48">
        <w:t>amen</w:t>
      </w:r>
      <w:r w:rsidR="008C26D3">
        <w:t xml:space="preserve"> aus rund 140 Ländern. </w:t>
      </w:r>
      <w:r w:rsidR="00827B93">
        <w:t xml:space="preserve">Die </w:t>
      </w:r>
      <w:r w:rsidR="001F32A6">
        <w:t xml:space="preserve">Weltleitmesse </w:t>
      </w:r>
      <w:r w:rsidR="00827B93">
        <w:t xml:space="preserve">steht zudem für Inspiration, da sie das internationale Angebot der Fertigungstechnik so wie kein anderer Messeplatz abbildet </w:t>
      </w:r>
      <w:r w:rsidR="001F32A6">
        <w:t xml:space="preserve">und </w:t>
      </w:r>
      <w:r w:rsidR="00827B93">
        <w:t>deren Megatrends in den Fokus rückt. Insofern weist sie auch den Weg in die Zukunft der industriellen Fertigung.</w:t>
      </w:r>
    </w:p>
    <w:p w14:paraId="593303A4" w14:textId="0636F352" w:rsidR="005B07C3" w:rsidRDefault="00D66045" w:rsidP="009A2595">
      <w:pPr>
        <w:spacing w:before="240" w:line="360" w:lineRule="auto"/>
      </w:pPr>
      <w:r>
        <w:t>Generalkommissar</w:t>
      </w:r>
      <w:r w:rsidR="00A22BB0">
        <w:t xml:space="preserve"> </w:t>
      </w:r>
      <w:proofErr w:type="spellStart"/>
      <w:r w:rsidR="00A22BB0">
        <w:t>Welcker</w:t>
      </w:r>
      <w:proofErr w:type="spellEnd"/>
      <w:r w:rsidR="00827B93">
        <w:t>, der sich</w:t>
      </w:r>
      <w:r>
        <w:t xml:space="preserve"> bereits seit 2012 für die</w:t>
      </w:r>
      <w:r w:rsidR="001F32A6">
        <w:t>ses Megaevent</w:t>
      </w:r>
      <w:r w:rsidR="002C7EA8">
        <w:t xml:space="preserve"> </w:t>
      </w:r>
      <w:r>
        <w:t>stark macht</w:t>
      </w:r>
      <w:r w:rsidR="001113E4">
        <w:t xml:space="preserve">, </w:t>
      </w:r>
      <w:r>
        <w:t>ist insofern überzeugt: „Die EMO war, ist und bleibt DIE Branchenplattform, um Kunden zu begeistern, das eigene Netzwerk auszubauen und natürlich Geschäfte zu machen.“</w:t>
      </w:r>
      <w:r w:rsidR="00D177BD">
        <w:t xml:space="preserve"> Diesen Anspruch hatte die Messe auch schon vor 50 Jahren, als sie </w:t>
      </w:r>
      <w:r w:rsidR="00A955ED">
        <w:t xml:space="preserve">der europäische Dachverband der Werkzeugmaschinenindustrie </w:t>
      </w:r>
      <w:proofErr w:type="spellStart"/>
      <w:r w:rsidR="00A955ED">
        <w:t>C</w:t>
      </w:r>
      <w:r w:rsidR="001F32A6">
        <w:t>ecimo</w:t>
      </w:r>
      <w:proofErr w:type="spellEnd"/>
      <w:r w:rsidR="00A955ED">
        <w:t xml:space="preserve"> unter maßgeblicher Mitwirkung des VDW in einer wirtschaftlich schwierigen Phase ins Leben rief. </w:t>
      </w:r>
    </w:p>
    <w:p w14:paraId="75E865E0" w14:textId="02B36DCA" w:rsidR="005B07C3" w:rsidRPr="005B07C3" w:rsidRDefault="005B07C3" w:rsidP="009A2595">
      <w:pPr>
        <w:spacing w:before="240" w:line="360" w:lineRule="auto"/>
      </w:pPr>
      <w:r w:rsidRPr="005B07C3">
        <w:rPr>
          <w:b/>
          <w:bCs/>
        </w:rPr>
        <w:t xml:space="preserve">EMO-Start 1975 in </w:t>
      </w:r>
      <w:r w:rsidR="00C63BBA">
        <w:rPr>
          <w:b/>
          <w:bCs/>
        </w:rPr>
        <w:t>wirtschaftlich schwierigen Zeiten</w:t>
      </w:r>
      <w:r>
        <w:rPr>
          <w:b/>
          <w:bCs/>
        </w:rPr>
        <w:br/>
      </w:r>
      <w:r>
        <w:t>Denn die Weltkonjunktur hatte in den 70er Jahren durch strukturelle Umbrüche entscheidend an Kraft verloren. Eine hohe Inflation, hohe Zinsen und steigende Arbeitslosenzahlen führten zu einer ausgeprägten Depression und Stagflation, also</w:t>
      </w:r>
      <w:r w:rsidR="00C63BBA">
        <w:t xml:space="preserve"> </w:t>
      </w:r>
      <w:r w:rsidR="00FB10B1">
        <w:t xml:space="preserve">ausbleibendem oder </w:t>
      </w:r>
      <w:r w:rsidR="00C63BBA">
        <w:t xml:space="preserve">niedrigem Wachstum mit </w:t>
      </w:r>
      <w:r w:rsidR="00FB10B1">
        <w:t xml:space="preserve">zugleich </w:t>
      </w:r>
      <w:r w:rsidR="00C63BBA">
        <w:t>starken Preissteigerungen</w:t>
      </w:r>
      <w:r>
        <w:t>.</w:t>
      </w:r>
      <w:r w:rsidR="00C63BBA">
        <w:t xml:space="preserve"> Eine Erholung erhoffte</w:t>
      </w:r>
      <w:r w:rsidR="008A0AE1">
        <w:t>n</w:t>
      </w:r>
      <w:r w:rsidR="00C63BBA">
        <w:t xml:space="preserve"> sich die einzelnen Wirtschaftszweige durch Innovationen und damit verbunden einer steigenden Investitionsquote. Doch der Werkzeugmaschinenbau, der damals wie heute für anspruchsvolle Investitionsgüter stand und diese Ansprüche am ehesten </w:t>
      </w:r>
      <w:r w:rsidR="00C63BBA">
        <w:lastRenderedPageBreak/>
        <w:t xml:space="preserve">erfüllen konnte, war </w:t>
      </w:r>
      <w:r w:rsidR="001F32A6">
        <w:t xml:space="preserve">– </w:t>
      </w:r>
      <w:r w:rsidR="00C63BBA">
        <w:t>ebenso wie die meisten Bereiche des Maschinenbaus</w:t>
      </w:r>
      <w:r w:rsidR="001F32A6">
        <w:t xml:space="preserve"> – </w:t>
      </w:r>
      <w:r w:rsidR="00C63BBA">
        <w:t>in einer angespannten Lage.</w:t>
      </w:r>
    </w:p>
    <w:p w14:paraId="47129225" w14:textId="71275ABC" w:rsidR="00A1503F" w:rsidRDefault="00C63BBA" w:rsidP="009A2595">
      <w:pPr>
        <w:spacing w:before="240" w:line="360" w:lineRule="auto"/>
      </w:pPr>
      <w:r>
        <w:t xml:space="preserve">Trotz dieser </w:t>
      </w:r>
      <w:r w:rsidR="00FB10B1">
        <w:t>kritischen Situation hielten die europäischen Branchenverbände an dem schon länger beschlossenen Start der so</w:t>
      </w:r>
      <w:r w:rsidR="00F3430D">
        <w:t xml:space="preserve"> </w:t>
      </w:r>
      <w:r w:rsidR="00FB10B1">
        <w:t xml:space="preserve">genannten ersten EMO-Ausstellungsrunde fest. </w:t>
      </w:r>
      <w:r w:rsidR="00275A5A">
        <w:t>1975, dem Jahr, als der Vietnam-Krieg zu Ende ging, das KSZE-Abkommen verabschiedet wurde</w:t>
      </w:r>
      <w:r w:rsidR="00FB10B1">
        <w:t>, startete die erste EMO in Paris</w:t>
      </w:r>
      <w:r w:rsidR="00FB10B1" w:rsidRPr="00634D2F">
        <w:t>. Neben den überwiegend westeuropäischen Ausstellern</w:t>
      </w:r>
      <w:r w:rsidR="00A1503F" w:rsidRPr="00634D2F">
        <w:t xml:space="preserve"> waren 114 Hersteller aus Osteuropa und anderen Erdteilen vertreten.</w:t>
      </w:r>
      <w:r w:rsidR="00A1503F">
        <w:t xml:space="preserve"> </w:t>
      </w:r>
    </w:p>
    <w:p w14:paraId="7294998A" w14:textId="73D5BA41" w:rsidR="0042633C" w:rsidRPr="00372854" w:rsidRDefault="00915F45" w:rsidP="009A2595">
      <w:pPr>
        <w:spacing w:before="240" w:line="360" w:lineRule="auto"/>
        <w:rPr>
          <w:b/>
          <w:bCs/>
        </w:rPr>
      </w:pPr>
      <w:r>
        <w:rPr>
          <w:b/>
          <w:bCs/>
        </w:rPr>
        <w:t>Erstmals Aussteller aus anderen Kontinenten</w:t>
      </w:r>
      <w:r w:rsidR="00372854">
        <w:rPr>
          <w:b/>
          <w:bCs/>
        </w:rPr>
        <w:br/>
      </w:r>
      <w:r w:rsidR="00372854">
        <w:t>D</w:t>
      </w:r>
      <w:r w:rsidR="00A1503F">
        <w:t>as Besondere</w:t>
      </w:r>
      <w:r w:rsidR="00511EB9">
        <w:t xml:space="preserve"> an der neuen Messe:</w:t>
      </w:r>
      <w:r>
        <w:t xml:space="preserve"> </w:t>
      </w:r>
      <w:r w:rsidR="00A1503F">
        <w:t xml:space="preserve">Aussteller aus anderen Kontinenten waren ein Novum. Dem vorausgegangen war eine intensive und lange Diskussion um die weltweite Öffnung der seit 1951 veranstalteten EEMO, der </w:t>
      </w:r>
      <w:r w:rsidR="00A1503F" w:rsidRPr="00A1503F">
        <w:t xml:space="preserve">Exposition </w:t>
      </w:r>
      <w:r w:rsidR="00511EB9">
        <w:t>E</w:t>
      </w:r>
      <w:r w:rsidR="00A1503F" w:rsidRPr="00A1503F">
        <w:t xml:space="preserve">uropéenne de </w:t>
      </w:r>
      <w:r w:rsidR="00511EB9">
        <w:t>M</w:t>
      </w:r>
      <w:r w:rsidR="00A1503F" w:rsidRPr="00A1503F">
        <w:t>achines-</w:t>
      </w:r>
      <w:proofErr w:type="spellStart"/>
      <w:r w:rsidR="00511EB9">
        <w:t>O</w:t>
      </w:r>
      <w:r w:rsidR="00A1503F" w:rsidRPr="00A1503F">
        <w:t>utils</w:t>
      </w:r>
      <w:proofErr w:type="spellEnd"/>
      <w:r w:rsidR="00A1503F">
        <w:t xml:space="preserve"> mit rein europäischer Beteiligung. Der VDW setzte sich damals vehement für eine weitere Internationalisierung </w:t>
      </w:r>
      <w:r w:rsidR="00E96942">
        <w:t xml:space="preserve">der Messe ein und einigte sich schließlich mit </w:t>
      </w:r>
      <w:proofErr w:type="spellStart"/>
      <w:r w:rsidR="00511EB9">
        <w:t>Cecimo</w:t>
      </w:r>
      <w:proofErr w:type="spellEnd"/>
      <w:r w:rsidR="00E96942">
        <w:t xml:space="preserve"> darauf, auch Aussteller aus anderen Teilen der Welt zuzulassen. Damit einher ging die Umbenennung der Messe</w:t>
      </w:r>
      <w:r w:rsidR="00511EB9">
        <w:t>: D</w:t>
      </w:r>
      <w:r w:rsidR="00E96942">
        <w:t xml:space="preserve">ie </w:t>
      </w:r>
      <w:r w:rsidR="00E96942" w:rsidRPr="00E96942">
        <w:t xml:space="preserve">Exposition </w:t>
      </w:r>
      <w:proofErr w:type="spellStart"/>
      <w:r w:rsidR="00E96942" w:rsidRPr="00E96942">
        <w:t>Mondiale</w:t>
      </w:r>
      <w:proofErr w:type="spellEnd"/>
      <w:r w:rsidR="00E96942" w:rsidRPr="00E96942">
        <w:t xml:space="preserve"> de la </w:t>
      </w:r>
      <w:proofErr w:type="spellStart"/>
      <w:r w:rsidR="00E96942" w:rsidRPr="00E96942">
        <w:t>Machine-Outil</w:t>
      </w:r>
      <w:proofErr w:type="spellEnd"/>
      <w:r w:rsidR="00E96942">
        <w:t xml:space="preserve">, </w:t>
      </w:r>
      <w:r w:rsidR="0042633C">
        <w:t>die Weltausstellung für Werkzeugmaschinen</w:t>
      </w:r>
      <w:r w:rsidR="00511EB9">
        <w:t xml:space="preserve">, </w:t>
      </w:r>
      <w:r w:rsidR="00E96942">
        <w:t>kurz EMO, w</w:t>
      </w:r>
      <w:r w:rsidR="009F11B2">
        <w:t>urde</w:t>
      </w:r>
      <w:r w:rsidR="00E96942">
        <w:t xml:space="preserve"> aus der Taufe </w:t>
      </w:r>
      <w:r w:rsidR="00AD4880">
        <w:t>gehoben</w:t>
      </w:r>
      <w:r w:rsidR="00E96942">
        <w:t>.</w:t>
      </w:r>
    </w:p>
    <w:p w14:paraId="6CD900E3" w14:textId="17EAB70C" w:rsidR="00A13491" w:rsidRDefault="0042633C" w:rsidP="009A2595">
      <w:pPr>
        <w:spacing w:before="240" w:line="360" w:lineRule="auto"/>
      </w:pPr>
      <w:r>
        <w:t xml:space="preserve">Gerungen wurde </w:t>
      </w:r>
      <w:r w:rsidR="008D3178">
        <w:t>zuvor</w:t>
      </w:r>
      <w:r>
        <w:t xml:space="preserve"> auch um die Wahl der Veranstaltungsorte. War </w:t>
      </w:r>
      <w:r w:rsidR="00372854">
        <w:t xml:space="preserve">die ursprüngliche Reihenfolge </w:t>
      </w:r>
      <w:r w:rsidR="00A810DC">
        <w:t xml:space="preserve">im Turnus von zwei Jahren </w:t>
      </w:r>
      <w:r w:rsidR="00372854">
        <w:t xml:space="preserve">noch Paris – Hannover – Mailand – Hannover, so findet die EMO seit 2005 im Zyklus Hannover – Hannover – Mailand statt. In Deutschland feierte die EMO 1977 ihre Premiere. Während sich bei der ersten Messe zwei Jahre zuvor </w:t>
      </w:r>
      <w:r w:rsidR="00631B2D">
        <w:t xml:space="preserve">fast </w:t>
      </w:r>
      <w:r>
        <w:t>1.</w:t>
      </w:r>
      <w:r w:rsidR="00631B2D">
        <w:t xml:space="preserve">400 </w:t>
      </w:r>
      <w:r>
        <w:t xml:space="preserve">Aussteller aus der ganzen Welt rund 94.000 Quadratmeter </w:t>
      </w:r>
      <w:r w:rsidR="00036883">
        <w:t>Nettoa</w:t>
      </w:r>
      <w:r>
        <w:t xml:space="preserve">usstellungsfläche </w:t>
      </w:r>
      <w:r w:rsidR="00372854">
        <w:t xml:space="preserve">teilten, waren das bei der zweiten Veranstaltung in Hannover schon </w:t>
      </w:r>
      <w:r w:rsidR="00631B2D">
        <w:t xml:space="preserve">gut </w:t>
      </w:r>
      <w:r w:rsidR="00372854">
        <w:t>1.6</w:t>
      </w:r>
      <w:r w:rsidR="00631B2D">
        <w:t>00</w:t>
      </w:r>
      <w:r w:rsidR="00372854">
        <w:t xml:space="preserve"> </w:t>
      </w:r>
      <w:r w:rsidR="00372854">
        <w:lastRenderedPageBreak/>
        <w:t xml:space="preserve">Aussteller, die sich auf einer </w:t>
      </w:r>
      <w:r w:rsidR="000D7106">
        <w:t>Nettoausstellungsf</w:t>
      </w:r>
      <w:r w:rsidR="00372854">
        <w:t xml:space="preserve">läche von </w:t>
      </w:r>
      <w:r w:rsidR="00C61D75">
        <w:t>knapp</w:t>
      </w:r>
      <w:r w:rsidR="00D801DB">
        <w:t xml:space="preserve"> </w:t>
      </w:r>
      <w:r w:rsidR="00372854">
        <w:t>1</w:t>
      </w:r>
      <w:r w:rsidR="00D801DB">
        <w:t>17</w:t>
      </w:r>
      <w:r w:rsidR="00372854">
        <w:t>.</w:t>
      </w:r>
      <w:r w:rsidR="00D801DB">
        <w:t>000</w:t>
      </w:r>
      <w:r w:rsidR="00372854">
        <w:t xml:space="preserve"> Quadratmetern präsentierten. </w:t>
      </w:r>
    </w:p>
    <w:p w14:paraId="015F4709" w14:textId="2F2F676F" w:rsidR="0042633C" w:rsidRDefault="005D6EFE" w:rsidP="009A2595">
      <w:pPr>
        <w:spacing w:before="240" w:line="360" w:lineRule="auto"/>
      </w:pPr>
      <w:r>
        <w:t xml:space="preserve">Damit einher ging </w:t>
      </w:r>
      <w:r w:rsidR="008D3178">
        <w:t>eine zunehmende Internationalisierung</w:t>
      </w:r>
      <w:r>
        <w:t>.</w:t>
      </w:r>
      <w:r w:rsidR="008D3178">
        <w:t xml:space="preserve"> Aussteller aus 27 Nationen, neben den ost- und westeuropäischen Ländern vor allem die USA und Japan sowie Schwellenländer, stellten ihre Innovationen vor. „Was hier in Hannover von den Firmen der 13 heute im europäischen Komitee zusammengeschlossenen Länder gezeigt wird</w:t>
      </w:r>
      <w:r w:rsidR="00A13491">
        <w:t>, daneben von fünf Ländern Osteuropas, den Unternehmen Amerikas und diesmal verstärkt von Ländern Asiens und des Nahen Ostens, das ist praktisch die Werkzeugmaschinenindustrie der Welt“, unterstrich der damalige EMO-Generalkommissar Markus von Busse anlässlich der Eröffnung der ersten in Deutschland stattfindenden EMO. Dabei betonte er auch: „Sie liefern nicht nur Werkzeugmaschinen, sondern mit stark zunehmender Tendenz Problemlösungen – komplette Anlagen.“</w:t>
      </w:r>
    </w:p>
    <w:p w14:paraId="03D444C7" w14:textId="3C4D8820" w:rsidR="0042633C" w:rsidRPr="00716A24" w:rsidRDefault="00716A24" w:rsidP="009A2595">
      <w:pPr>
        <w:spacing w:before="240" w:line="360" w:lineRule="auto"/>
      </w:pPr>
      <w:r w:rsidRPr="00716A24">
        <w:rPr>
          <w:b/>
          <w:bCs/>
        </w:rPr>
        <w:t>Kontinuierliches Wachstum auch in den Folgejahren</w:t>
      </w:r>
      <w:r w:rsidRPr="00716A24">
        <w:rPr>
          <w:b/>
          <w:bCs/>
        </w:rPr>
        <w:br/>
      </w:r>
      <w:r>
        <w:t xml:space="preserve">Dieser Trend </w:t>
      </w:r>
      <w:r w:rsidR="00B62A1E">
        <w:t>verfestigte sich weiterhin</w:t>
      </w:r>
      <w:r>
        <w:t>. Vier Jahre nach der ersten</w:t>
      </w:r>
      <w:r w:rsidR="00C3685D">
        <w:t xml:space="preserve"> EMO</w:t>
      </w:r>
      <w:r>
        <w:t xml:space="preserve"> in Hannover verzeichnete die Messe erneut eine Rekordbeteiligung. </w:t>
      </w:r>
      <w:r w:rsidR="00D80738">
        <w:t>1981</w:t>
      </w:r>
      <w:r>
        <w:t xml:space="preserve"> waren es bereits 1.845 Aussteller, die mit ihren Ständen mehr als 140.000 Quadratmeter belegten.</w:t>
      </w:r>
      <w:r w:rsidR="00B62A1E">
        <w:t xml:space="preserve"> Darunter waren 234 Firmen aus 21 Ländern, die nicht aus Westeuropa stammten. Es fehlte kaum ein Land, das über relevante Ansätze zur Herstellung von Metallbearbeitungsmaschinen verfügte. Wiederum vier Jahre später wuchs die EMO 1985 in Hannover weiter auf eine Ausstellungsfläche von </w:t>
      </w:r>
      <w:r w:rsidR="003854CD">
        <w:t xml:space="preserve">rund </w:t>
      </w:r>
      <w:r w:rsidR="00B62A1E">
        <w:t>1</w:t>
      </w:r>
      <w:r w:rsidR="003854CD">
        <w:t>60</w:t>
      </w:r>
      <w:r w:rsidR="00B62A1E">
        <w:t xml:space="preserve">.000 Quadratmetern. Gut die Hälfte davon belegten </w:t>
      </w:r>
      <w:r w:rsidR="0061787F">
        <w:t xml:space="preserve">Unternehmen </w:t>
      </w:r>
      <w:r w:rsidR="00B62A1E">
        <w:t>aus Deutschland.</w:t>
      </w:r>
    </w:p>
    <w:p w14:paraId="59AFF4AA" w14:textId="5C4511DD" w:rsidR="003B58C6" w:rsidRDefault="00B62A1E" w:rsidP="009A2595">
      <w:pPr>
        <w:spacing w:before="240" w:line="360" w:lineRule="auto"/>
      </w:pPr>
      <w:r>
        <w:t>Die positive Entwicklung der weltweit wichtigsten Messe für Produktionstechnik reicht bis heute. Bei der letzten EMO</w:t>
      </w:r>
      <w:r w:rsidR="00F021C9">
        <w:t xml:space="preserve"> 2023 in Hannover </w:t>
      </w:r>
      <w:r w:rsidR="00F021C9">
        <w:lastRenderedPageBreak/>
        <w:t xml:space="preserve">präsentierten sich rund 1.850 Aussteller in 15 Hallen auf </w:t>
      </w:r>
      <w:r w:rsidR="00F021C9" w:rsidRPr="00930CFD">
        <w:t>235.000</w:t>
      </w:r>
      <w:r w:rsidR="00F021C9">
        <w:t xml:space="preserve"> Quadratmetern. Gut 70 Prozent </w:t>
      </w:r>
      <w:r w:rsidR="005F34D7">
        <w:t>der Firmen</w:t>
      </w:r>
      <w:r w:rsidR="00F021C9">
        <w:t xml:space="preserve"> stammten aus 45 verschiedenen Ländern, darunter China, Italien, der Schweiz und Japan. Rund ein Drittel der etwa </w:t>
      </w:r>
      <w:r w:rsidR="00F021C9" w:rsidRPr="00930CFD">
        <w:t xml:space="preserve">92.000 </w:t>
      </w:r>
      <w:r w:rsidR="00F021C9">
        <w:t>Fachb</w:t>
      </w:r>
      <w:r w:rsidR="00F021C9" w:rsidRPr="00930CFD">
        <w:t>esucher</w:t>
      </w:r>
      <w:r w:rsidR="00F021C9">
        <w:t xml:space="preserve"> reiste aus Asien an. </w:t>
      </w:r>
      <w:r w:rsidR="005F34D7">
        <w:t xml:space="preserve">Nach vier Jahren coronabedingter Pause bot </w:t>
      </w:r>
      <w:r w:rsidR="00D80738">
        <w:t>i</w:t>
      </w:r>
      <w:r w:rsidR="005F34D7">
        <w:t xml:space="preserve">hnen die Messe technische Innovationen der Spitzenklasse. </w:t>
      </w:r>
      <w:r w:rsidR="005F34D7" w:rsidRPr="005F34D7">
        <w:t>„Wir haben hier alles gesehen, was die Zukunft der Produktion ausmacht: neue Lösungen zur Automatisierung, zur Vernetzung in der Fabrik und zur Nachhaltigkeit in der Produktion</w:t>
      </w:r>
      <w:r w:rsidR="005F34D7">
        <w:t xml:space="preserve">“, resümierte EMO-Generalkommissar </w:t>
      </w:r>
      <w:proofErr w:type="spellStart"/>
      <w:r w:rsidR="005F34D7">
        <w:t>Welcker</w:t>
      </w:r>
      <w:proofErr w:type="spellEnd"/>
      <w:r w:rsidR="00D80738">
        <w:t xml:space="preserve"> zum Abschluss der Messe</w:t>
      </w:r>
      <w:r w:rsidR="005F34D7">
        <w:t>. Trotz der wirtschaftlich angespannten Lage sei die Stimmung gut gewesen.</w:t>
      </w:r>
    </w:p>
    <w:p w14:paraId="1DCD0F36" w14:textId="5762CA75" w:rsidR="002B6F1B" w:rsidRDefault="00434A21" w:rsidP="009A2595">
      <w:pPr>
        <w:spacing w:before="240" w:line="360" w:lineRule="auto"/>
      </w:pPr>
      <w:r w:rsidRPr="00434A21">
        <w:rPr>
          <w:b/>
          <w:bCs/>
        </w:rPr>
        <w:t>Zuversicht für die Jubiläums-Messe 2025</w:t>
      </w:r>
      <w:r w:rsidRPr="00434A21">
        <w:rPr>
          <w:b/>
          <w:bCs/>
        </w:rPr>
        <w:br/>
      </w:r>
      <w:r>
        <w:t xml:space="preserve">Das ist auch das Ziel für die EMO 2025, die dann seit 50 Jahren die passenden Antworten auf alle Fragen der Produktionstechnologie geben will. Im Mittelpunkt werden die </w:t>
      </w:r>
      <w:r w:rsidR="00D177BD" w:rsidRPr="00D177BD">
        <w:t>Themen Automation</w:t>
      </w:r>
      <w:r>
        <w:t xml:space="preserve">, </w:t>
      </w:r>
      <w:r w:rsidR="00D177BD" w:rsidRPr="00D177BD">
        <w:t>Nachhaltigkeit</w:t>
      </w:r>
      <w:r w:rsidR="00E63FAE">
        <w:t xml:space="preserve"> und</w:t>
      </w:r>
      <w:r>
        <w:t xml:space="preserve"> </w:t>
      </w:r>
      <w:r w:rsidR="00D177BD" w:rsidRPr="00D177BD">
        <w:t>Digitalisierung</w:t>
      </w:r>
      <w:r>
        <w:t xml:space="preserve"> stehen. </w:t>
      </w:r>
      <w:proofErr w:type="spellStart"/>
      <w:r>
        <w:t>Welcker</w:t>
      </w:r>
      <w:proofErr w:type="spellEnd"/>
      <w:r>
        <w:t xml:space="preserve"> ist sich sicher: </w:t>
      </w:r>
      <w:r w:rsidR="002B6F1B">
        <w:t xml:space="preserve">„Die Teilnahme an der EMO ist ein Muss für alle wichtigen Akteure </w:t>
      </w:r>
      <w:r>
        <w:t xml:space="preserve">in </w:t>
      </w:r>
      <w:r w:rsidR="002B6F1B">
        <w:t>der Metallbearbeitung, denn hier präsentiert sich das Who</w:t>
      </w:r>
      <w:r w:rsidR="005D6EFE">
        <w:t>‘</w:t>
      </w:r>
      <w:r w:rsidR="002B6F1B">
        <w:t xml:space="preserve">s </w:t>
      </w:r>
      <w:proofErr w:type="spellStart"/>
      <w:r w:rsidR="002B6F1B">
        <w:t>who</w:t>
      </w:r>
      <w:proofErr w:type="spellEnd"/>
      <w:r w:rsidR="002B6F1B">
        <w:t xml:space="preserve"> der Branche.“ </w:t>
      </w:r>
      <w:r>
        <w:t xml:space="preserve">Insofern sei die Weltleitmesse </w:t>
      </w:r>
      <w:r w:rsidR="005D6EFE">
        <w:t xml:space="preserve">der </w:t>
      </w:r>
      <w:r>
        <w:t xml:space="preserve">Place </w:t>
      </w:r>
      <w:proofErr w:type="spellStart"/>
      <w:r>
        <w:t>to</w:t>
      </w:r>
      <w:proofErr w:type="spellEnd"/>
      <w:r>
        <w:t xml:space="preserve"> </w:t>
      </w:r>
      <w:proofErr w:type="spellStart"/>
      <w:r>
        <w:t>be</w:t>
      </w:r>
      <w:proofErr w:type="spellEnd"/>
      <w:r>
        <w:t xml:space="preserve">, denn keine andere Messe in der Welt führe so viele Fertigungsexperten </w:t>
      </w:r>
      <w:r w:rsidR="008A0AE1">
        <w:t>auf Hersteller- und Anwenderseite an einem Ort zusammen.</w:t>
      </w:r>
    </w:p>
    <w:p w14:paraId="48DDD9FB" w14:textId="77777777" w:rsidR="00AA3C44" w:rsidRPr="00CE0BD1" w:rsidRDefault="00AA3C44" w:rsidP="009A2595">
      <w:pPr>
        <w:spacing w:before="240" w:line="360" w:lineRule="auto"/>
        <w:rPr>
          <w:rFonts w:cs="Arial"/>
        </w:rPr>
      </w:pPr>
    </w:p>
    <w:p w14:paraId="375FE368" w14:textId="0E3D3A95" w:rsidR="00AA3C44" w:rsidRPr="00CE0BD1" w:rsidRDefault="00AA3C44" w:rsidP="009A2595">
      <w:pPr>
        <w:spacing w:line="360" w:lineRule="auto"/>
        <w:rPr>
          <w:rFonts w:cs="Arial"/>
        </w:rPr>
      </w:pPr>
      <w:r w:rsidRPr="00CE0BD1">
        <w:rPr>
          <w:rFonts w:cs="Arial"/>
        </w:rPr>
        <w:t xml:space="preserve">(Umfang: </w:t>
      </w:r>
      <w:r w:rsidR="00E11DC1">
        <w:rPr>
          <w:rFonts w:cs="Arial"/>
        </w:rPr>
        <w:t>7</w:t>
      </w:r>
      <w:r w:rsidR="00E20C28" w:rsidRPr="00CE0BD1">
        <w:rPr>
          <w:rFonts w:cs="Arial"/>
        </w:rPr>
        <w:t>.</w:t>
      </w:r>
      <w:r w:rsidR="00E11DC1">
        <w:rPr>
          <w:rFonts w:cs="Arial"/>
        </w:rPr>
        <w:t>514</w:t>
      </w:r>
      <w:r w:rsidRPr="00CE0BD1">
        <w:rPr>
          <w:rFonts w:cs="Arial"/>
        </w:rPr>
        <w:t xml:space="preserve"> Zeichen, inklusive Leezeichen)</w:t>
      </w:r>
    </w:p>
    <w:p w14:paraId="74A3DCBA" w14:textId="4208E54D" w:rsidR="00AA3C44" w:rsidRDefault="00AA3C44" w:rsidP="009A2595">
      <w:pPr>
        <w:spacing w:line="360" w:lineRule="auto"/>
        <w:rPr>
          <w:rFonts w:cs="Arial"/>
        </w:rPr>
      </w:pPr>
      <w:r w:rsidRPr="00CE0BD1">
        <w:rPr>
          <w:rFonts w:cs="Arial"/>
        </w:rPr>
        <w:t xml:space="preserve">Autor: Christian </w:t>
      </w:r>
      <w:proofErr w:type="spellStart"/>
      <w:r w:rsidRPr="00CE0BD1">
        <w:rPr>
          <w:rFonts w:cs="Arial"/>
        </w:rPr>
        <w:t>Mannigel</w:t>
      </w:r>
      <w:proofErr w:type="spellEnd"/>
      <w:r w:rsidRPr="00CE0BD1">
        <w:rPr>
          <w:rFonts w:cs="Arial"/>
        </w:rPr>
        <w:t xml:space="preserve">, Fachjournalist, </w:t>
      </w:r>
      <w:proofErr w:type="spellStart"/>
      <w:r w:rsidRPr="00CE0BD1">
        <w:rPr>
          <w:rFonts w:cs="Arial"/>
        </w:rPr>
        <w:t>Handeloh</w:t>
      </w:r>
      <w:proofErr w:type="spellEnd"/>
    </w:p>
    <w:p w14:paraId="59A72EF7" w14:textId="77777777" w:rsidR="00BA1488" w:rsidRDefault="00BA1488" w:rsidP="009A2595">
      <w:pPr>
        <w:spacing w:line="360" w:lineRule="auto"/>
        <w:rPr>
          <w:rFonts w:cs="Arial"/>
        </w:rPr>
      </w:pPr>
    </w:p>
    <w:p w14:paraId="0A96E80E" w14:textId="1540344B" w:rsidR="00BA1488" w:rsidRDefault="00BA1488" w:rsidP="009A2595">
      <w:pPr>
        <w:spacing w:line="360" w:lineRule="auto"/>
        <w:rPr>
          <w:rFonts w:cs="Arial"/>
        </w:rPr>
      </w:pPr>
      <w:r>
        <w:rPr>
          <w:rFonts w:cs="Arial"/>
        </w:rPr>
        <w:t xml:space="preserve">Der direkte Link zur Pressmeldung: </w:t>
      </w:r>
      <w:hyperlink r:id="rId10" w:history="1">
        <w:r w:rsidRPr="003F7B3A">
          <w:rPr>
            <w:rStyle w:val="Hyperlink"/>
            <w:rFonts w:cs="Arial"/>
          </w:rPr>
          <w:t>https://vdw.de/presse-oeffentlichkeit/pressemitteilungen/</w:t>
        </w:r>
      </w:hyperlink>
    </w:p>
    <w:p w14:paraId="7652BCAC" w14:textId="77777777" w:rsidR="00BA1488" w:rsidRPr="00CE0BD1" w:rsidRDefault="00BA1488" w:rsidP="009A2595">
      <w:pPr>
        <w:spacing w:line="360" w:lineRule="auto"/>
        <w:rPr>
          <w:rFonts w:cs="Arial"/>
        </w:rPr>
      </w:pPr>
    </w:p>
    <w:p w14:paraId="57DD94B0" w14:textId="77777777" w:rsidR="00932961" w:rsidRPr="00CE0BD1" w:rsidRDefault="00932961" w:rsidP="009A2595">
      <w:pPr>
        <w:spacing w:line="360" w:lineRule="auto"/>
        <w:rPr>
          <w:rFonts w:cs="Arial"/>
        </w:rPr>
      </w:pPr>
    </w:p>
    <w:p w14:paraId="621AC0B6" w14:textId="77777777" w:rsidR="00AA3C44" w:rsidRPr="00CE0BD1" w:rsidRDefault="00AA3C44" w:rsidP="009A2595">
      <w:pPr>
        <w:spacing w:before="240"/>
        <w:rPr>
          <w:rFonts w:cs="Arial"/>
        </w:rPr>
      </w:pPr>
    </w:p>
    <w:p w14:paraId="7BD92F29" w14:textId="77777777" w:rsidR="00AA3C44" w:rsidRPr="00CE0BD1" w:rsidRDefault="00AA3C44" w:rsidP="009A2595">
      <w:pPr>
        <w:spacing w:line="360" w:lineRule="auto"/>
        <w:rPr>
          <w:rFonts w:cs="Arial"/>
        </w:rPr>
      </w:pPr>
      <w:r w:rsidRPr="00CE0BD1">
        <w:rPr>
          <w:rFonts w:cs="Arial"/>
          <w:b/>
          <w:bCs/>
        </w:rPr>
        <w:t xml:space="preserve">Kontakte </w:t>
      </w:r>
    </w:p>
    <w:p w14:paraId="6DA23580" w14:textId="77777777" w:rsidR="00AA3C44" w:rsidRPr="00CE0BD1" w:rsidRDefault="00AA3C44" w:rsidP="009A2595">
      <w:pPr>
        <w:spacing w:line="276" w:lineRule="auto"/>
        <w:rPr>
          <w:rFonts w:cs="Arial"/>
        </w:rPr>
      </w:pPr>
      <w:r w:rsidRPr="00CE0BD1">
        <w:rPr>
          <w:rFonts w:cs="Arial"/>
        </w:rPr>
        <w:t xml:space="preserve">Gerda Kneifel </w:t>
      </w:r>
    </w:p>
    <w:p w14:paraId="464F9AA1" w14:textId="20723B6F" w:rsidR="001D45D3" w:rsidRPr="00CE0BD1" w:rsidRDefault="001D45D3" w:rsidP="009A2595">
      <w:pPr>
        <w:spacing w:line="276" w:lineRule="auto"/>
        <w:rPr>
          <w:rFonts w:cs="Arial"/>
        </w:rPr>
      </w:pPr>
      <w:r w:rsidRPr="00CE0BD1">
        <w:rPr>
          <w:rFonts w:cs="Arial"/>
        </w:rPr>
        <w:t>VDW</w:t>
      </w:r>
    </w:p>
    <w:p w14:paraId="02EB6418" w14:textId="77777777" w:rsidR="00AA3C44" w:rsidRPr="00CE0BD1" w:rsidRDefault="00AA3C44" w:rsidP="009A2595">
      <w:pPr>
        <w:spacing w:line="276" w:lineRule="auto"/>
        <w:rPr>
          <w:rFonts w:cs="Arial"/>
        </w:rPr>
      </w:pPr>
      <w:r w:rsidRPr="00CE0BD1">
        <w:rPr>
          <w:rFonts w:cs="Arial"/>
        </w:rPr>
        <w:t xml:space="preserve">Presse- und Öffentlichkeitsarbeit </w:t>
      </w:r>
    </w:p>
    <w:p w14:paraId="1B6B921C" w14:textId="77777777" w:rsidR="00AA3C44" w:rsidRPr="00CE0BD1" w:rsidRDefault="00AA3C44" w:rsidP="009A2595">
      <w:pPr>
        <w:spacing w:line="276" w:lineRule="auto"/>
        <w:rPr>
          <w:rFonts w:cs="Arial"/>
        </w:rPr>
      </w:pPr>
      <w:r w:rsidRPr="00CE0BD1">
        <w:rPr>
          <w:rFonts w:cs="Arial"/>
        </w:rPr>
        <w:t xml:space="preserve">Lyoner Str. 18 </w:t>
      </w:r>
    </w:p>
    <w:p w14:paraId="08D10828" w14:textId="77777777" w:rsidR="00AA3C44" w:rsidRPr="00CE0BD1" w:rsidRDefault="00AA3C44" w:rsidP="009A2595">
      <w:pPr>
        <w:spacing w:line="276" w:lineRule="auto"/>
        <w:rPr>
          <w:rFonts w:cs="Arial"/>
        </w:rPr>
      </w:pPr>
      <w:r w:rsidRPr="00CE0BD1">
        <w:rPr>
          <w:rFonts w:cs="Arial"/>
        </w:rPr>
        <w:t xml:space="preserve">60528 Frankfurt am Main </w:t>
      </w:r>
    </w:p>
    <w:p w14:paraId="563291B0" w14:textId="77777777" w:rsidR="00AA3C44" w:rsidRPr="00CE0BD1" w:rsidRDefault="00AA3C44" w:rsidP="009A2595">
      <w:pPr>
        <w:spacing w:line="276" w:lineRule="auto"/>
        <w:rPr>
          <w:rFonts w:cs="Arial"/>
        </w:rPr>
      </w:pPr>
      <w:r w:rsidRPr="00CE0BD1">
        <w:rPr>
          <w:rFonts w:cs="Arial"/>
        </w:rPr>
        <w:t xml:space="preserve">Deutschland </w:t>
      </w:r>
    </w:p>
    <w:p w14:paraId="6D0BFEC0" w14:textId="557DAD77" w:rsidR="00AA3C44" w:rsidRPr="00CE0BD1" w:rsidRDefault="00AA3C44" w:rsidP="009A2595">
      <w:pPr>
        <w:spacing w:line="276" w:lineRule="auto"/>
        <w:rPr>
          <w:rFonts w:cs="Arial"/>
        </w:rPr>
      </w:pPr>
      <w:hyperlink r:id="rId11" w:history="1">
        <w:r w:rsidRPr="00CE0BD1">
          <w:rPr>
            <w:rStyle w:val="Hyperlink"/>
            <w:rFonts w:cs="Arial"/>
          </w:rPr>
          <w:t>g.kneifel@vdw.de</w:t>
        </w:r>
      </w:hyperlink>
    </w:p>
    <w:p w14:paraId="00390896" w14:textId="77777777" w:rsidR="00AA3C44" w:rsidRPr="00CE0BD1" w:rsidRDefault="00AA3C44" w:rsidP="009A2595">
      <w:pPr>
        <w:spacing w:line="276" w:lineRule="auto"/>
        <w:rPr>
          <w:rFonts w:cs="Arial"/>
        </w:rPr>
      </w:pPr>
      <w:r w:rsidRPr="00CE0BD1">
        <w:rPr>
          <w:rFonts w:cs="Arial"/>
        </w:rPr>
        <w:t xml:space="preserve">Tel. +49 69 756081-32 </w:t>
      </w:r>
    </w:p>
    <w:p w14:paraId="270B0722" w14:textId="77777777" w:rsidR="00AA3C44" w:rsidRPr="00CE0BD1" w:rsidRDefault="00AA3C44" w:rsidP="009A2595">
      <w:pPr>
        <w:spacing w:line="276" w:lineRule="auto"/>
        <w:rPr>
          <w:rFonts w:cs="Arial"/>
        </w:rPr>
      </w:pPr>
      <w:hyperlink r:id="rId12" w:history="1">
        <w:r w:rsidRPr="00CE0BD1">
          <w:rPr>
            <w:rStyle w:val="Hyperlink"/>
            <w:rFonts w:cs="Arial"/>
          </w:rPr>
          <w:t>www.vdw.de</w:t>
        </w:r>
      </w:hyperlink>
    </w:p>
    <w:p w14:paraId="687F8B1E" w14:textId="77777777" w:rsidR="00AA3C44" w:rsidRPr="00CE0BD1" w:rsidRDefault="00AA3C44" w:rsidP="009A2595">
      <w:pPr>
        <w:spacing w:line="240" w:lineRule="auto"/>
        <w:rPr>
          <w:rFonts w:cs="Arial"/>
        </w:rPr>
      </w:pPr>
    </w:p>
    <w:p w14:paraId="71B8D7C1" w14:textId="77777777" w:rsidR="00AA3C44" w:rsidRPr="00CE0BD1" w:rsidRDefault="00AA3C44" w:rsidP="009A2595">
      <w:pPr>
        <w:spacing w:line="240" w:lineRule="auto"/>
        <w:rPr>
          <w:rFonts w:cs="Arial"/>
        </w:rPr>
      </w:pPr>
    </w:p>
    <w:p w14:paraId="16B281EC" w14:textId="77777777" w:rsidR="00AA3C44" w:rsidRPr="00CE0BD1" w:rsidRDefault="00AA3C44" w:rsidP="009A2595">
      <w:pPr>
        <w:spacing w:line="276" w:lineRule="auto"/>
        <w:rPr>
          <w:rFonts w:cs="Arial"/>
        </w:rPr>
      </w:pPr>
      <w:r w:rsidRPr="00CE0BD1">
        <w:rPr>
          <w:rFonts w:cs="Arial"/>
        </w:rPr>
        <w:t xml:space="preserve">Christian </w:t>
      </w:r>
      <w:proofErr w:type="spellStart"/>
      <w:r w:rsidRPr="00CE0BD1">
        <w:rPr>
          <w:rFonts w:cs="Arial"/>
        </w:rPr>
        <w:t>Mannigel</w:t>
      </w:r>
      <w:proofErr w:type="spellEnd"/>
    </w:p>
    <w:p w14:paraId="592EE8F7" w14:textId="77777777" w:rsidR="00AA3C44" w:rsidRPr="00CE0BD1" w:rsidRDefault="00AA3C44" w:rsidP="009A2595">
      <w:pPr>
        <w:spacing w:line="276" w:lineRule="auto"/>
        <w:rPr>
          <w:rFonts w:cs="Arial"/>
        </w:rPr>
      </w:pPr>
      <w:r w:rsidRPr="00CE0BD1">
        <w:rPr>
          <w:rFonts w:cs="Arial"/>
        </w:rPr>
        <w:t>Fachjournalist</w:t>
      </w:r>
    </w:p>
    <w:p w14:paraId="77AC2857" w14:textId="77777777" w:rsidR="00AA3C44" w:rsidRPr="00CE0BD1" w:rsidRDefault="00AA3C44" w:rsidP="009A2595">
      <w:pPr>
        <w:spacing w:line="276" w:lineRule="auto"/>
        <w:rPr>
          <w:rFonts w:cs="Arial"/>
        </w:rPr>
      </w:pPr>
      <w:r w:rsidRPr="00CE0BD1">
        <w:rPr>
          <w:rFonts w:cs="Arial"/>
        </w:rPr>
        <w:t>Quellgrund 4b</w:t>
      </w:r>
    </w:p>
    <w:p w14:paraId="22947EEE" w14:textId="77777777" w:rsidR="00AA3C44" w:rsidRPr="00CE0BD1" w:rsidRDefault="00AA3C44" w:rsidP="009A2595">
      <w:pPr>
        <w:spacing w:line="276" w:lineRule="auto"/>
        <w:rPr>
          <w:rFonts w:cs="Arial"/>
        </w:rPr>
      </w:pPr>
      <w:r w:rsidRPr="00CE0BD1">
        <w:rPr>
          <w:rFonts w:cs="Arial"/>
        </w:rPr>
        <w:t xml:space="preserve">21256 </w:t>
      </w:r>
      <w:proofErr w:type="spellStart"/>
      <w:r w:rsidRPr="00CE0BD1">
        <w:rPr>
          <w:rFonts w:cs="Arial"/>
        </w:rPr>
        <w:t>Handeloh</w:t>
      </w:r>
      <w:proofErr w:type="spellEnd"/>
    </w:p>
    <w:p w14:paraId="35D62489" w14:textId="77777777" w:rsidR="00AA3C44" w:rsidRPr="00CE0BD1" w:rsidRDefault="00AA3C44" w:rsidP="009A2595">
      <w:pPr>
        <w:spacing w:line="276" w:lineRule="auto"/>
        <w:rPr>
          <w:rFonts w:cs="Arial"/>
        </w:rPr>
      </w:pPr>
      <w:r w:rsidRPr="00CE0BD1">
        <w:rPr>
          <w:rFonts w:cs="Arial"/>
        </w:rPr>
        <w:t>Deutschland</w:t>
      </w:r>
    </w:p>
    <w:p w14:paraId="73447ED2" w14:textId="77777777" w:rsidR="00AA3C44" w:rsidRPr="00CE0BD1" w:rsidRDefault="00AA3C44" w:rsidP="009A2595">
      <w:pPr>
        <w:spacing w:line="276" w:lineRule="auto"/>
        <w:jc w:val="both"/>
        <w:rPr>
          <w:rFonts w:cs="Arial"/>
        </w:rPr>
      </w:pPr>
      <w:hyperlink r:id="rId13" w:history="1">
        <w:r w:rsidRPr="00CE0BD1">
          <w:rPr>
            <w:rStyle w:val="Hyperlink"/>
            <w:rFonts w:cs="Arial"/>
          </w:rPr>
          <w:t>c.mannigel@mannigel-pr.de</w:t>
        </w:r>
      </w:hyperlink>
    </w:p>
    <w:p w14:paraId="25C24370" w14:textId="77777777" w:rsidR="00AA3C44" w:rsidRPr="00CE0BD1" w:rsidRDefault="00AA3C44" w:rsidP="009A2595">
      <w:pPr>
        <w:spacing w:line="276" w:lineRule="auto"/>
        <w:jc w:val="both"/>
        <w:rPr>
          <w:rFonts w:cs="Arial"/>
        </w:rPr>
      </w:pPr>
      <w:r w:rsidRPr="00CE0BD1">
        <w:rPr>
          <w:rFonts w:cs="Arial"/>
        </w:rPr>
        <w:t>Tel. +49 4187 261609</w:t>
      </w:r>
    </w:p>
    <w:p w14:paraId="28A1F0FD" w14:textId="77777777" w:rsidR="00AA3C44" w:rsidRPr="00CE0BD1" w:rsidRDefault="00AA3C44" w:rsidP="009A2595">
      <w:pPr>
        <w:spacing w:line="276" w:lineRule="auto"/>
        <w:rPr>
          <w:rFonts w:cs="Arial"/>
        </w:rPr>
      </w:pPr>
      <w:hyperlink r:id="rId14" w:history="1">
        <w:r w:rsidRPr="00CE0BD1">
          <w:rPr>
            <w:rStyle w:val="Hyperlink"/>
            <w:rFonts w:cs="Arial"/>
          </w:rPr>
          <w:t>www.mannigel-pr.de</w:t>
        </w:r>
      </w:hyperlink>
    </w:p>
    <w:p w14:paraId="5CE4060C" w14:textId="77777777" w:rsidR="00AA3C44" w:rsidRPr="00CE0BD1" w:rsidRDefault="00AA3C44" w:rsidP="009A2595">
      <w:pPr>
        <w:spacing w:line="240" w:lineRule="auto"/>
        <w:rPr>
          <w:rFonts w:cs="Arial"/>
        </w:rPr>
      </w:pPr>
    </w:p>
    <w:p w14:paraId="72F6A9B3" w14:textId="77777777" w:rsidR="00AA3C44" w:rsidRPr="00CE0BD1" w:rsidRDefault="00AA3C44" w:rsidP="009A2595">
      <w:pPr>
        <w:spacing w:line="240" w:lineRule="auto"/>
        <w:rPr>
          <w:rFonts w:cs="Arial"/>
        </w:rPr>
      </w:pPr>
    </w:p>
    <w:p w14:paraId="27D66150" w14:textId="77777777" w:rsidR="00E20C28" w:rsidRPr="00CE0BD1" w:rsidRDefault="00E20C28" w:rsidP="009A2595">
      <w:pPr>
        <w:spacing w:line="240" w:lineRule="auto"/>
        <w:rPr>
          <w:rFonts w:cs="Arial"/>
        </w:rPr>
      </w:pPr>
    </w:p>
    <w:p w14:paraId="01D47A86" w14:textId="0C71DBA9" w:rsidR="6D54BF20" w:rsidRPr="00B90AF7" w:rsidRDefault="00AA3C44" w:rsidP="6D54BF20">
      <w:pPr>
        <w:spacing w:before="240"/>
        <w:rPr>
          <w:b/>
          <w:bCs/>
          <w:sz w:val="18"/>
          <w:szCs w:val="18"/>
        </w:rPr>
      </w:pPr>
      <w:r w:rsidRPr="00B90AF7">
        <w:rPr>
          <w:b/>
          <w:bCs/>
          <w:sz w:val="18"/>
          <w:szCs w:val="18"/>
        </w:rPr>
        <w:t>Hinterg</w:t>
      </w:r>
      <w:r w:rsidR="007E11E9" w:rsidRPr="00B90AF7">
        <w:rPr>
          <w:b/>
          <w:bCs/>
          <w:sz w:val="18"/>
          <w:szCs w:val="18"/>
        </w:rPr>
        <w:t>r</w:t>
      </w:r>
      <w:r w:rsidRPr="00B90AF7">
        <w:rPr>
          <w:b/>
          <w:bCs/>
          <w:sz w:val="18"/>
          <w:szCs w:val="18"/>
        </w:rPr>
        <w:t>und</w:t>
      </w:r>
    </w:p>
    <w:p w14:paraId="18DC4309" w14:textId="77777777" w:rsidR="00F3457F" w:rsidRPr="00F3457F" w:rsidRDefault="00F3457F" w:rsidP="00F3457F">
      <w:pPr>
        <w:spacing w:before="240"/>
        <w:rPr>
          <w:b/>
          <w:bCs/>
          <w:sz w:val="18"/>
          <w:szCs w:val="18"/>
        </w:rPr>
      </w:pPr>
      <w:r w:rsidRPr="00F3457F">
        <w:rPr>
          <w:b/>
          <w:bCs/>
          <w:sz w:val="18"/>
          <w:szCs w:val="18"/>
        </w:rPr>
        <w:t>EMO Hannover 2025 – Weltleitmesse der Produktionstechnologie</w:t>
      </w:r>
    </w:p>
    <w:p w14:paraId="550473EE" w14:textId="77777777" w:rsidR="00F3457F" w:rsidRPr="00F3457F" w:rsidRDefault="00F3457F" w:rsidP="00F3457F">
      <w:pPr>
        <w:spacing w:before="240"/>
        <w:rPr>
          <w:sz w:val="18"/>
          <w:szCs w:val="18"/>
        </w:rPr>
      </w:pPr>
      <w:r w:rsidRPr="00F3457F">
        <w:rPr>
          <w:sz w:val="18"/>
          <w:szCs w:val="18"/>
        </w:rPr>
        <w:t xml:space="preserve">Unter dem Motto </w:t>
      </w:r>
      <w:r w:rsidRPr="00F3457F">
        <w:rPr>
          <w:i/>
          <w:iCs/>
          <w:sz w:val="18"/>
          <w:szCs w:val="18"/>
        </w:rPr>
        <w:t>Innovate Manufacturing</w:t>
      </w:r>
      <w:r w:rsidRPr="00F3457F">
        <w:rPr>
          <w:sz w:val="18"/>
          <w:szCs w:val="18"/>
        </w:rPr>
        <w:t xml:space="preserve"> zeigt die EMO vom 22. bis 26. September 2025 die gesamte Wertschöpfungskette der Metallbearbeitung. Das sind spanende und umformende Werkzeugmaschinen, Fertigungssysteme, Präzisionswerkzeuge, automatisierter Materialfluss, Computertechnologie, Industrieelektronik und Zubehör. Die EMO findet im Zwei-Jahres-Turnus in Hannover, Hannover, Mailand statt und feiert 2025 ihren 50. Geburtstag. Zuletzt zogen 2023 mehr als 1.800 Aussteller gut 92.000 Besucher aus aller Welt nach Hannover. Als wichtigste Plattform für die Metallbearbeitung weltweit steht sie für </w:t>
      </w:r>
      <w:r w:rsidRPr="00F3457F">
        <w:rPr>
          <w:b/>
          <w:bCs/>
          <w:sz w:val="18"/>
          <w:szCs w:val="18"/>
        </w:rPr>
        <w:t>Innovation</w:t>
      </w:r>
      <w:r w:rsidRPr="00F3457F">
        <w:rPr>
          <w:sz w:val="18"/>
          <w:szCs w:val="18"/>
        </w:rPr>
        <w:t xml:space="preserve">: Die EMO ist Impulsgeber und weltweit führend, wenn es um neue Produkte, Fertigungslösungen und Serviceleistungen </w:t>
      </w:r>
      <w:r w:rsidRPr="00F3457F">
        <w:rPr>
          <w:sz w:val="18"/>
          <w:szCs w:val="18"/>
        </w:rPr>
        <w:lastRenderedPageBreak/>
        <w:t xml:space="preserve">geht. </w:t>
      </w:r>
      <w:r w:rsidRPr="00F3457F">
        <w:rPr>
          <w:b/>
          <w:bCs/>
          <w:sz w:val="18"/>
          <w:szCs w:val="18"/>
        </w:rPr>
        <w:t>Internationalität</w:t>
      </w:r>
      <w:r w:rsidRPr="00F3457F">
        <w:rPr>
          <w:sz w:val="18"/>
          <w:szCs w:val="18"/>
        </w:rPr>
        <w:t xml:space="preserve">: Internationale Marktführer aus 45 Ländern stellen auf der EMO aus. Die Fachbesucher kommen aus allen wichtigen Abnehmerbranchen wie Maschinen- und Anlagenbau, Automobilindustrie und ihren Zulieferern, Luft- und Raumfahrttechnik, Feinmechanik und Optik, Schiffbau, Medizintechnik, Werkzeug- und Formenbau, Stahl- und Leichtbau, und das aus rund 140 Ländern. </w:t>
      </w:r>
      <w:r w:rsidRPr="00F3457F">
        <w:rPr>
          <w:b/>
          <w:bCs/>
          <w:sz w:val="18"/>
          <w:szCs w:val="18"/>
        </w:rPr>
        <w:t>Inspiration</w:t>
      </w:r>
      <w:r w:rsidRPr="00F3457F">
        <w:rPr>
          <w:sz w:val="18"/>
          <w:szCs w:val="18"/>
        </w:rPr>
        <w:t xml:space="preserve">: Keine andere Messe bildet das internationale Angebot der Fertigungstechnik so in der gesamten Breite und Tiefe ab wie die EMO. Aussteller und Besucher mit hoher Fachkompetenz diskutieren über die Megatrends in der Fertigung, tauschen sich mit Vertretern der internationalen Produktionsforschung aus und entwickeln Lösungsansätze für bestehende Herausforderungen. </w:t>
      </w:r>
      <w:r w:rsidRPr="00F3457F">
        <w:rPr>
          <w:b/>
          <w:bCs/>
          <w:sz w:val="18"/>
          <w:szCs w:val="18"/>
        </w:rPr>
        <w:t>Zukunft der Metallbearbeitung</w:t>
      </w:r>
      <w:r w:rsidRPr="00F3457F">
        <w:rPr>
          <w:sz w:val="18"/>
          <w:szCs w:val="18"/>
        </w:rPr>
        <w:t xml:space="preserve">: </w:t>
      </w:r>
      <w:r w:rsidRPr="00F3457F">
        <w:rPr>
          <w:i/>
          <w:iCs/>
          <w:sz w:val="18"/>
          <w:szCs w:val="18"/>
        </w:rPr>
        <w:t>Innovate Manufacturing</w:t>
      </w:r>
      <w:r w:rsidRPr="00F3457F">
        <w:rPr>
          <w:sz w:val="18"/>
          <w:szCs w:val="18"/>
        </w:rPr>
        <w:t xml:space="preserve"> bleibt ständige Herausforderung für die Industrie. Die EMO weist den Weg zu den grenzenlosen Möglichkeiten der industriellen Fertigung.</w:t>
      </w:r>
    </w:p>
    <w:p w14:paraId="26E04C20" w14:textId="77777777" w:rsidR="00F3457F" w:rsidRPr="00F3457F" w:rsidRDefault="00F3457F" w:rsidP="00F3457F">
      <w:pPr>
        <w:spacing w:before="240"/>
        <w:rPr>
          <w:sz w:val="18"/>
          <w:szCs w:val="18"/>
        </w:rPr>
      </w:pPr>
      <w:r w:rsidRPr="00F3457F">
        <w:rPr>
          <w:sz w:val="18"/>
          <w:szCs w:val="18"/>
        </w:rPr>
        <w:t> </w:t>
      </w:r>
    </w:p>
    <w:p w14:paraId="0B000399" w14:textId="77777777" w:rsidR="00E20C28" w:rsidRPr="00AA3C44" w:rsidRDefault="00E20C28" w:rsidP="00AA3C44">
      <w:pPr>
        <w:spacing w:before="240"/>
      </w:pPr>
    </w:p>
    <w:p w14:paraId="544ECAF2" w14:textId="77777777" w:rsidR="00AA3C44" w:rsidRPr="00AA3C44" w:rsidRDefault="00AA3C44" w:rsidP="00AA3C44">
      <w:pPr>
        <w:spacing w:before="240"/>
      </w:pPr>
      <w:r w:rsidRPr="00AA3C44">
        <w:t xml:space="preserve">Begleiten Sie die EMO Hannover auch auf unseren Social-Media-Kanälen: </w:t>
      </w:r>
    </w:p>
    <w:p w14:paraId="0224F3A9" w14:textId="77777777" w:rsidR="004C41B0" w:rsidRDefault="004C41B0" w:rsidP="004C41B0"/>
    <w:p w14:paraId="5EA44567" w14:textId="77777777" w:rsidR="004C41B0" w:rsidRDefault="004C41B0" w:rsidP="004C41B0">
      <w:r>
        <w:rPr>
          <w:noProof/>
        </w:rPr>
        <w:drawing>
          <wp:anchor distT="0" distB="0" distL="114300" distR="114300" simplePos="0" relativeHeight="251658243" behindDoc="0" locked="0" layoutInCell="1" allowOverlap="1" wp14:anchorId="5F07644C" wp14:editId="61F8475A">
            <wp:simplePos x="0" y="0"/>
            <wp:positionH relativeFrom="column">
              <wp:posOffset>3223260</wp:posOffset>
            </wp:positionH>
            <wp:positionV relativeFrom="paragraph">
              <wp:posOffset>23495</wp:posOffset>
            </wp:positionV>
            <wp:extent cx="899795" cy="899795"/>
            <wp:effectExtent l="0" t="0" r="0" b="0"/>
            <wp:wrapNone/>
            <wp:docPr id="18" name="Grafik 18" descr="Ein Bild, das Grafiken, Logo, Schrift, Symbol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Grafiken, Logo, Schrift, Symbol enthält.&#10;&#10;Automatisch generierte Beschreibung">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3DC90A57" wp14:editId="51771F4A">
            <wp:simplePos x="0" y="0"/>
            <wp:positionH relativeFrom="column">
              <wp:posOffset>5369560</wp:posOffset>
            </wp:positionH>
            <wp:positionV relativeFrom="paragraph">
              <wp:posOffset>35560</wp:posOffset>
            </wp:positionV>
            <wp:extent cx="899795" cy="899795"/>
            <wp:effectExtent l="0" t="0" r="0" b="0"/>
            <wp:wrapNone/>
            <wp:docPr id="22" name="Grafik 22" descr="Ein Bild, das Kreis, Grafiken, Logo, Schrift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descr="Ein Bild, das Kreis, Grafiken, Logo, Schrift enthält.&#10;&#10;Automatisch generierte Beschreibung">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309A7647" wp14:editId="1A83E865">
            <wp:simplePos x="0" y="0"/>
            <wp:positionH relativeFrom="margin">
              <wp:posOffset>2155825</wp:posOffset>
            </wp:positionH>
            <wp:positionV relativeFrom="paragraph">
              <wp:posOffset>24130</wp:posOffset>
            </wp:positionV>
            <wp:extent cx="899795" cy="899795"/>
            <wp:effectExtent l="0" t="0" r="0" b="0"/>
            <wp:wrapNone/>
            <wp:docPr id="17" name="Grafik 17" descr="Ein Bild, das Symbol, Logo, Grafiken, Schrift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Symbol, Logo, Grafiken, Schrift enthält.&#10;&#10;Automatisch generierte Beschreibung">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28A949AB" wp14:editId="4DBE59B2">
            <wp:simplePos x="0" y="0"/>
            <wp:positionH relativeFrom="column">
              <wp:posOffset>1071245</wp:posOffset>
            </wp:positionH>
            <wp:positionV relativeFrom="paragraph">
              <wp:posOffset>19050</wp:posOffset>
            </wp:positionV>
            <wp:extent cx="899795" cy="899795"/>
            <wp:effectExtent l="0" t="0" r="0" b="0"/>
            <wp:wrapNone/>
            <wp:docPr id="16" name="Grafik 16" descr="Ein Bild, das Logo, Grafiken, Symbol, Electric Blue (Farbe) enthält.&#10;&#10;Automatisch generierte Beschreibu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Logo, Grafiken, Symbol, Electric Blue (Farbe) enthält.&#10;&#10;Automatisch generierte Beschreibung">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930E03D" wp14:editId="72700009">
            <wp:simplePos x="0" y="0"/>
            <wp:positionH relativeFrom="margin">
              <wp:posOffset>0</wp:posOffset>
            </wp:positionH>
            <wp:positionV relativeFrom="paragraph">
              <wp:posOffset>13335</wp:posOffset>
            </wp:positionV>
            <wp:extent cx="899795" cy="899795"/>
            <wp:effectExtent l="0" t="0" r="0" b="0"/>
            <wp:wrapNone/>
            <wp:docPr id="15" name="Grafik 15" descr="Ein Bild, das Grafiken, Grafikdesign, Logo, Electric Blue (Farbe) enthält.&#10;&#10;Automatisch generierte Beschreibu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Bild, das Grafiken, Grafikdesign, Logo, Electric Blue (Farbe) enthält.&#10;&#10;Automatisch generierte Beschreibung">
                      <a:hlinkClick r:id="rId23"/>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0" locked="0" layoutInCell="1" allowOverlap="1" wp14:anchorId="1BFACE2F" wp14:editId="3809FE5D">
            <wp:simplePos x="0" y="0"/>
            <wp:positionH relativeFrom="margin">
              <wp:posOffset>4303395</wp:posOffset>
            </wp:positionH>
            <wp:positionV relativeFrom="paragraph">
              <wp:posOffset>30480</wp:posOffset>
            </wp:positionV>
            <wp:extent cx="899795" cy="899795"/>
            <wp:effectExtent l="0" t="0" r="0" b="0"/>
            <wp:wrapNone/>
            <wp:docPr id="19" name="Grafik 19" descr="Ein Bild, das Logo, Clipart, Grafiken, Design enthält.&#10;&#10;Automatisch generierte Beschreibu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descr="Ein Bild, das Logo, Clipart, Grafiken, Design enthält.&#10;&#10;Automatisch generierte Beschreibung">
                      <a:hlinkClick r:id="rId25"/>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p>
    <w:p w14:paraId="6C90C0CF" w14:textId="77777777" w:rsidR="00AA3C44" w:rsidRDefault="00AA3C44" w:rsidP="00AA3C44">
      <w:pPr>
        <w:spacing w:before="240"/>
      </w:pPr>
    </w:p>
    <w:p w14:paraId="5C6A472B" w14:textId="77777777" w:rsidR="00AA3C44" w:rsidRDefault="00AA3C44" w:rsidP="00AA3C44">
      <w:pPr>
        <w:spacing w:before="240"/>
      </w:pPr>
    </w:p>
    <w:p w14:paraId="4FFC7D8F" w14:textId="77777777" w:rsidR="00AA3C44" w:rsidRDefault="00AA3C44" w:rsidP="00AA3C44">
      <w:pPr>
        <w:spacing w:before="240"/>
      </w:pPr>
    </w:p>
    <w:p w14:paraId="6E9B9B2F" w14:textId="75C9876A" w:rsidR="6D54BF20" w:rsidRDefault="6D54BF20" w:rsidP="6D54BF20">
      <w:pPr>
        <w:spacing w:before="240"/>
      </w:pPr>
    </w:p>
    <w:p w14:paraId="5499D4C8" w14:textId="57BCAF59" w:rsidR="6D54BF20" w:rsidRDefault="6D54BF20" w:rsidP="6D54BF20">
      <w:pPr>
        <w:spacing w:before="240"/>
      </w:pPr>
    </w:p>
    <w:sectPr w:rsidR="6D54BF20" w:rsidSect="00ED3607">
      <w:headerReference w:type="default" r:id="rId27"/>
      <w:footerReference w:type="default" r:id="rId28"/>
      <w:headerReference w:type="first" r:id="rId29"/>
      <w:footerReference w:type="first" r:id="rId30"/>
      <w:pgSz w:w="11907" w:h="16840" w:code="9"/>
      <w:pgMar w:top="1418" w:right="2834" w:bottom="-3808" w:left="1418" w:header="510" w:footer="5091"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DE24A" w14:textId="77777777" w:rsidR="00352D6B" w:rsidRDefault="00352D6B">
      <w:r>
        <w:separator/>
      </w:r>
    </w:p>
  </w:endnote>
  <w:endnote w:type="continuationSeparator" w:id="0">
    <w:p w14:paraId="0ACF777D" w14:textId="77777777" w:rsidR="00352D6B" w:rsidRDefault="00352D6B">
      <w:r>
        <w:continuationSeparator/>
      </w:r>
    </w:p>
  </w:endnote>
  <w:endnote w:type="continuationNotice" w:id="1">
    <w:p w14:paraId="0F824897" w14:textId="77777777" w:rsidR="00352D6B" w:rsidRDefault="00352D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ight">
    <w:altName w:val="Arial"/>
    <w:charset w:val="00"/>
    <w:family w:val="auto"/>
    <w:pitch w:val="variable"/>
    <w:sig w:usb0="A00002FF" w:usb1="5000205B" w:usb2="00000002" w:usb3="00000000" w:csb0="0000000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3B0A4" w14:textId="77777777" w:rsidR="00B56CB5" w:rsidRDefault="00B56CB5">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0C0D" w14:textId="77777777" w:rsidR="00B56CB5" w:rsidRDefault="00B56CB5">
    <w:pPr>
      <w:pStyle w:val="Fuzeile"/>
      <w:spacing w:line="20" w:lineRule="exact"/>
      <w:rPr>
        <w:sz w:val="2"/>
        <w:lang w:val="en-US"/>
      </w:rPr>
    </w:pPr>
  </w:p>
  <w:tbl>
    <w:tblPr>
      <w:tblpPr w:leftFromText="142" w:rightFromText="142" w:topFromText="851" w:vertAnchor="page" w:tblpY="15412"/>
      <w:tblOverlap w:val="never"/>
      <w:tblW w:w="10088" w:type="dxa"/>
      <w:tblLayout w:type="fixed"/>
      <w:tblCellMar>
        <w:left w:w="0" w:type="dxa"/>
        <w:right w:w="0" w:type="dxa"/>
      </w:tblCellMar>
      <w:tblLook w:val="0000" w:firstRow="0" w:lastRow="0" w:firstColumn="0" w:lastColumn="0" w:noHBand="0" w:noVBand="0"/>
    </w:tblPr>
    <w:tblGrid>
      <w:gridCol w:w="4443"/>
      <w:gridCol w:w="5645"/>
    </w:tblGrid>
    <w:tr w:rsidR="003110E1" w14:paraId="4FE79555" w14:textId="77777777">
      <w:trPr>
        <w:cantSplit/>
        <w:trHeight w:val="350"/>
      </w:trPr>
      <w:tc>
        <w:tcPr>
          <w:tcW w:w="4443" w:type="dxa"/>
        </w:tcPr>
        <w:p w14:paraId="564E7E6D" w14:textId="4113478F" w:rsidR="003110E1" w:rsidRPr="00BF0F31" w:rsidRDefault="003110E1" w:rsidP="003110E1">
          <w:pPr>
            <w:pStyle w:val="Fuzeile"/>
            <w:rPr>
              <w:rFonts w:cs="Arial"/>
              <w:b/>
              <w:bCs/>
              <w:kern w:val="0"/>
              <w:sz w:val="14"/>
              <w:szCs w:val="14"/>
              <w:lang w:eastAsia="en-US"/>
            </w:rPr>
          </w:pPr>
          <w:r>
            <w:rPr>
              <w:noProof/>
              <w:lang w:val="en-US"/>
            </w:rPr>
            <mc:AlternateContent>
              <mc:Choice Requires="wps">
                <w:drawing>
                  <wp:anchor distT="0" distB="0" distL="114300" distR="114300" simplePos="0" relativeHeight="251658241" behindDoc="0" locked="0" layoutInCell="1" allowOverlap="1" wp14:anchorId="0258CB21" wp14:editId="23755E06">
                    <wp:simplePos x="0" y="0"/>
                    <wp:positionH relativeFrom="column">
                      <wp:posOffset>2764790</wp:posOffset>
                    </wp:positionH>
                    <wp:positionV relativeFrom="paragraph">
                      <wp:posOffset>15954</wp:posOffset>
                    </wp:positionV>
                    <wp:extent cx="0" cy="598363"/>
                    <wp:effectExtent l="0" t="0" r="12700" b="11430"/>
                    <wp:wrapNone/>
                    <wp:docPr id="10" name="Gerade Verbindung 10"/>
                    <wp:cNvGraphicFramePr/>
                    <a:graphic xmlns:a="http://schemas.openxmlformats.org/drawingml/2006/main">
                      <a:graphicData uri="http://schemas.microsoft.com/office/word/2010/wordprocessingShape">
                        <wps:wsp>
                          <wps:cNvCnPr/>
                          <wps:spPr>
                            <a:xfrm>
                              <a:off x="0" y="0"/>
                              <a:ext cx="0" cy="5983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EB0B5DD">
                  <v:line id="Gerade Verbindung 10"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217.7pt,1.25pt" to="217.7pt,48.35pt" w14:anchorId="65C4BC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"/>
                </w:pict>
              </mc:Fallback>
            </mc:AlternateContent>
          </w:r>
          <w:r w:rsidRPr="00BF0F31">
            <w:rPr>
              <w:rFonts w:cs="Arial"/>
              <w:b/>
              <w:bCs/>
              <w:kern w:val="0"/>
              <w:sz w:val="14"/>
              <w:szCs w:val="14"/>
              <w:lang w:eastAsia="en-US"/>
            </w:rPr>
            <w:t>VDW – Verein Deutscher Werkzeugmaschinenfabriken e. V.</w:t>
          </w:r>
        </w:p>
        <w:p w14:paraId="1C550879" w14:textId="77777777" w:rsidR="003110E1" w:rsidRPr="00BF0F31" w:rsidRDefault="003110E1" w:rsidP="003110E1">
          <w:pPr>
            <w:pStyle w:val="Fuzeile"/>
            <w:rPr>
              <w:rFonts w:cs="Arial"/>
              <w:kern w:val="0"/>
              <w:sz w:val="14"/>
              <w:szCs w:val="14"/>
              <w:lang w:eastAsia="en-US"/>
            </w:rPr>
          </w:pPr>
          <w:r w:rsidRPr="00BF0F31">
            <w:rPr>
              <w:rFonts w:cs="Arial"/>
              <w:kern w:val="0"/>
              <w:sz w:val="14"/>
              <w:szCs w:val="14"/>
              <w:lang w:eastAsia="en-US"/>
            </w:rPr>
            <w:t>Lyoner Straße 1</w:t>
          </w:r>
          <w:r>
            <w:rPr>
              <w:rFonts w:cs="Arial"/>
              <w:kern w:val="0"/>
              <w:sz w:val="14"/>
              <w:szCs w:val="14"/>
              <w:lang w:eastAsia="en-US"/>
            </w:rPr>
            <w:t>8</w:t>
          </w:r>
          <w:r w:rsidRPr="00BF0F31">
            <w:rPr>
              <w:rFonts w:cs="Arial"/>
              <w:kern w:val="0"/>
              <w:sz w:val="14"/>
              <w:szCs w:val="14"/>
              <w:lang w:eastAsia="en-US"/>
            </w:rPr>
            <w:t>, 60528 Frankfurt am Main, G</w:t>
          </w:r>
          <w:r>
            <w:rPr>
              <w:rFonts w:cs="Arial"/>
              <w:kern w:val="0"/>
              <w:sz w:val="14"/>
              <w:szCs w:val="14"/>
              <w:lang w:eastAsia="en-US"/>
            </w:rPr>
            <w:t>ERMANY</w:t>
          </w:r>
        </w:p>
        <w:p w14:paraId="0532BA84" w14:textId="77777777" w:rsidR="003110E1" w:rsidRPr="00BF0F31" w:rsidRDefault="003110E1" w:rsidP="003110E1">
          <w:pPr>
            <w:autoSpaceDE w:val="0"/>
            <w:autoSpaceDN w:val="0"/>
            <w:adjustRightInd w:val="0"/>
            <w:spacing w:line="240" w:lineRule="auto"/>
            <w:ind w:right="-184"/>
            <w:rPr>
              <w:rFonts w:cs="Arial"/>
              <w:kern w:val="0"/>
              <w:sz w:val="14"/>
              <w:szCs w:val="14"/>
              <w:lang w:val="en-US" w:eastAsia="en-US"/>
            </w:rPr>
          </w:pPr>
          <w:r w:rsidRPr="00BF0F31">
            <w:rPr>
              <w:rFonts w:cs="Arial"/>
              <w:kern w:val="0"/>
              <w:sz w:val="14"/>
              <w:szCs w:val="14"/>
              <w:lang w:val="en-US" w:eastAsia="en-US"/>
            </w:rPr>
            <w:t>Tel. +49 69 756081-0, Fax +49 69 756081-74</w:t>
          </w:r>
        </w:p>
        <w:p w14:paraId="062A020B" w14:textId="77777777" w:rsidR="003110E1" w:rsidRPr="00BF0F31" w:rsidRDefault="003110E1" w:rsidP="003110E1">
          <w:pPr>
            <w:autoSpaceDE w:val="0"/>
            <w:autoSpaceDN w:val="0"/>
            <w:adjustRightInd w:val="0"/>
            <w:spacing w:line="240" w:lineRule="auto"/>
            <w:rPr>
              <w:rFonts w:cs="Arial"/>
              <w:kern w:val="0"/>
              <w:sz w:val="14"/>
              <w:szCs w:val="14"/>
              <w:lang w:val="en-US" w:eastAsia="en-US"/>
            </w:rPr>
          </w:pPr>
          <w:r w:rsidRPr="00BF0F31">
            <w:rPr>
              <w:rFonts w:cs="Arial"/>
              <w:kern w:val="0"/>
              <w:sz w:val="14"/>
              <w:szCs w:val="14"/>
              <w:lang w:val="en-US" w:eastAsia="en-US"/>
            </w:rPr>
            <w:t>emo@vdw.de</w:t>
          </w:r>
        </w:p>
        <w:p w14:paraId="149D1A4B" w14:textId="77777777" w:rsidR="003110E1" w:rsidRDefault="003110E1" w:rsidP="003110E1">
          <w:pPr>
            <w:pStyle w:val="Fuzeile"/>
            <w:rPr>
              <w:rFonts w:cs="Arial"/>
              <w:kern w:val="0"/>
              <w:sz w:val="14"/>
              <w:szCs w:val="14"/>
              <w:lang w:val="en-US" w:eastAsia="en-US"/>
            </w:rPr>
          </w:pPr>
          <w:hyperlink r:id="rId1" w:history="1">
            <w:r w:rsidRPr="00AE0B72">
              <w:rPr>
                <w:rStyle w:val="Hyperlink"/>
                <w:rFonts w:cs="Arial"/>
                <w:kern w:val="0"/>
                <w:sz w:val="14"/>
                <w:szCs w:val="14"/>
                <w:lang w:val="en-US" w:eastAsia="en-US"/>
              </w:rPr>
              <w:t>www.emo-hannover.de</w:t>
            </w:r>
          </w:hyperlink>
        </w:p>
        <w:p w14:paraId="6A066EDC" w14:textId="77777777" w:rsidR="003110E1" w:rsidRPr="00B30145" w:rsidRDefault="003110E1" w:rsidP="003110E1">
          <w:pPr>
            <w:pStyle w:val="Fuzeile"/>
            <w:rPr>
              <w:rFonts w:cs="Arial"/>
              <w:kern w:val="0"/>
              <w:sz w:val="14"/>
              <w:szCs w:val="14"/>
              <w:lang w:val="en-US" w:eastAsia="en-US"/>
            </w:rPr>
          </w:pPr>
        </w:p>
      </w:tc>
      <w:tc>
        <w:tcPr>
          <w:tcW w:w="5645" w:type="dxa"/>
        </w:tcPr>
        <w:p w14:paraId="13D7CFEE" w14:textId="77777777" w:rsidR="003110E1" w:rsidRPr="003C64DF" w:rsidRDefault="003110E1" w:rsidP="003110E1">
          <w:pPr>
            <w:autoSpaceDE w:val="0"/>
            <w:autoSpaceDN w:val="0"/>
            <w:adjustRightInd w:val="0"/>
            <w:spacing w:line="240" w:lineRule="auto"/>
            <w:ind w:firstLine="184"/>
            <w:rPr>
              <w:rFonts w:cs="Arial"/>
              <w:kern w:val="0"/>
              <w:sz w:val="14"/>
              <w:szCs w:val="14"/>
            </w:rPr>
          </w:pPr>
          <w:r w:rsidRPr="003C64DF">
            <w:rPr>
              <w:rFonts w:cs="Arial"/>
              <w:kern w:val="0"/>
              <w:sz w:val="14"/>
              <w:szCs w:val="14"/>
            </w:rPr>
            <w:t>Registergericht // Registra</w:t>
          </w:r>
          <w:r>
            <w:rPr>
              <w:rFonts w:cs="Arial"/>
              <w:kern w:val="0"/>
              <w:sz w:val="14"/>
              <w:szCs w:val="14"/>
            </w:rPr>
            <w:t>t</w:t>
          </w:r>
          <w:r w:rsidRPr="003C64DF">
            <w:rPr>
              <w:rFonts w:cs="Arial"/>
              <w:kern w:val="0"/>
              <w:sz w:val="14"/>
              <w:szCs w:val="14"/>
            </w:rPr>
            <w:t>ion Office: Amtsgericht Frankfurt am Main</w:t>
          </w:r>
        </w:p>
        <w:p w14:paraId="5950A76A" w14:textId="77777777" w:rsidR="003110E1" w:rsidRPr="003C64DF" w:rsidRDefault="003110E1" w:rsidP="003110E1">
          <w:pPr>
            <w:autoSpaceDE w:val="0"/>
            <w:autoSpaceDN w:val="0"/>
            <w:adjustRightInd w:val="0"/>
            <w:spacing w:line="240" w:lineRule="auto"/>
            <w:ind w:firstLine="184"/>
            <w:rPr>
              <w:rFonts w:cs="Arial"/>
              <w:kern w:val="0"/>
              <w:sz w:val="14"/>
              <w:szCs w:val="14"/>
            </w:rPr>
          </w:pPr>
          <w:r w:rsidRPr="003C64DF">
            <w:rPr>
              <w:rFonts w:cs="Arial"/>
              <w:kern w:val="0"/>
              <w:sz w:val="14"/>
              <w:szCs w:val="14"/>
            </w:rPr>
            <w:t>Vereinsregister // Society Register: VR4966</w:t>
          </w:r>
        </w:p>
        <w:p w14:paraId="06337211" w14:textId="77777777" w:rsidR="003110E1" w:rsidRPr="003C64DF" w:rsidRDefault="003110E1" w:rsidP="003110E1">
          <w:pPr>
            <w:autoSpaceDE w:val="0"/>
            <w:autoSpaceDN w:val="0"/>
            <w:adjustRightInd w:val="0"/>
            <w:spacing w:line="240" w:lineRule="auto"/>
            <w:ind w:firstLine="184"/>
            <w:rPr>
              <w:rFonts w:cs="Arial"/>
              <w:kern w:val="0"/>
              <w:sz w:val="14"/>
              <w:szCs w:val="14"/>
            </w:rPr>
          </w:pPr>
          <w:r w:rsidRPr="003C64DF">
            <w:rPr>
              <w:rFonts w:cs="Arial"/>
              <w:kern w:val="0"/>
              <w:sz w:val="14"/>
              <w:szCs w:val="14"/>
            </w:rPr>
            <w:t>Vorsitzender // Chairman:</w:t>
          </w:r>
          <w:r>
            <w:rPr>
              <w:rFonts w:cs="Arial"/>
              <w:kern w:val="0"/>
              <w:sz w:val="14"/>
              <w:szCs w:val="14"/>
            </w:rPr>
            <w:t xml:space="preserve"> </w:t>
          </w:r>
          <w:r w:rsidRPr="004A190E">
            <w:rPr>
              <w:rFonts w:cs="Arial"/>
              <w:kern w:val="0"/>
              <w:sz w:val="14"/>
              <w:szCs w:val="14"/>
            </w:rPr>
            <w:t>Franz-Xaver Bernhard, Gosheim</w:t>
          </w:r>
        </w:p>
        <w:p w14:paraId="19398D1F" w14:textId="5D506391" w:rsidR="003110E1" w:rsidRPr="001F58AA" w:rsidRDefault="003110E1" w:rsidP="001F58AA">
          <w:pPr>
            <w:autoSpaceDE w:val="0"/>
            <w:autoSpaceDN w:val="0"/>
            <w:adjustRightInd w:val="0"/>
            <w:spacing w:line="240" w:lineRule="auto"/>
            <w:ind w:firstLine="184"/>
            <w:rPr>
              <w:rFonts w:cs="Arial"/>
              <w:kern w:val="0"/>
              <w:sz w:val="14"/>
              <w:szCs w:val="14"/>
            </w:rPr>
          </w:pPr>
          <w:r w:rsidRPr="00B30145">
            <w:rPr>
              <w:rFonts w:cs="Arial"/>
              <w:kern w:val="0"/>
              <w:sz w:val="14"/>
              <w:szCs w:val="14"/>
            </w:rPr>
            <w:t xml:space="preserve">Geschäftsführer // Executive </w:t>
          </w:r>
          <w:proofErr w:type="spellStart"/>
          <w:r w:rsidRPr="00B30145">
            <w:rPr>
              <w:rFonts w:cs="Arial"/>
              <w:kern w:val="0"/>
              <w:sz w:val="14"/>
              <w:szCs w:val="14"/>
            </w:rPr>
            <w:t>Director</w:t>
          </w:r>
          <w:proofErr w:type="spellEnd"/>
          <w:r w:rsidRPr="00B30145">
            <w:rPr>
              <w:rFonts w:cs="Arial"/>
              <w:kern w:val="0"/>
              <w:sz w:val="14"/>
              <w:szCs w:val="14"/>
            </w:rPr>
            <w:t>: Dr. Markus Heering, Frankfurt am Main</w:t>
          </w:r>
          <w:r>
            <w:rPr>
              <w:rFonts w:cs="Arial"/>
              <w:kern w:val="0"/>
              <w:sz w:val="14"/>
              <w:szCs w:val="14"/>
            </w:rPr>
            <w:br/>
            <w:t xml:space="preserve">     </w:t>
          </w:r>
          <w:proofErr w:type="spellStart"/>
          <w:r w:rsidRPr="003C64DF">
            <w:rPr>
              <w:rFonts w:cs="Arial"/>
              <w:kern w:val="0"/>
              <w:sz w:val="14"/>
              <w:szCs w:val="14"/>
              <w:lang w:val="en-US"/>
            </w:rPr>
            <w:t>Ust.Id</w:t>
          </w:r>
          <w:proofErr w:type="spellEnd"/>
          <w:r w:rsidRPr="003C64DF">
            <w:rPr>
              <w:rFonts w:cs="Arial"/>
              <w:kern w:val="0"/>
              <w:sz w:val="14"/>
              <w:szCs w:val="14"/>
              <w:lang w:val="en-US"/>
            </w:rPr>
            <w:t xml:space="preserve">.-Nr. // t. o. tax in. no. </w:t>
          </w:r>
          <w:r w:rsidRPr="003C64DF">
            <w:rPr>
              <w:rFonts w:cs="Arial"/>
              <w:kern w:val="0"/>
              <w:sz w:val="14"/>
              <w:szCs w:val="14"/>
            </w:rPr>
            <w:t>DE 114 10 88 36</w:t>
          </w:r>
        </w:p>
      </w:tc>
    </w:tr>
  </w:tbl>
  <w:p w14:paraId="4ED12952" w14:textId="77777777" w:rsidR="00B56CB5" w:rsidRDefault="00D30E11">
    <w:pPr>
      <w:pStyle w:val="Fuzeile"/>
      <w:spacing w:line="20" w:lineRule="exact"/>
      <w:rPr>
        <w:sz w:val="2"/>
      </w:rPr>
    </w:pPr>
    <w:r>
      <w:rPr>
        <w:noProof/>
        <w:lang w:val="en-US"/>
      </w:rPr>
      <w:drawing>
        <wp:anchor distT="0" distB="0" distL="114300" distR="114300" simplePos="0" relativeHeight="251658240" behindDoc="0" locked="0" layoutInCell="1" allowOverlap="1" wp14:anchorId="106F4C15" wp14:editId="18C681B2">
          <wp:simplePos x="0" y="0"/>
          <wp:positionH relativeFrom="column">
            <wp:posOffset>4551045</wp:posOffset>
          </wp:positionH>
          <wp:positionV relativeFrom="paragraph">
            <wp:posOffset>1278255</wp:posOffset>
          </wp:positionV>
          <wp:extent cx="2127600" cy="468000"/>
          <wp:effectExtent l="0" t="0" r="6350" b="1905"/>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2127600" cy="46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A947A" w14:textId="77777777" w:rsidR="00352D6B" w:rsidRDefault="00352D6B">
      <w:r>
        <w:separator/>
      </w:r>
    </w:p>
  </w:footnote>
  <w:footnote w:type="continuationSeparator" w:id="0">
    <w:p w14:paraId="1DB0B014" w14:textId="77777777" w:rsidR="00352D6B" w:rsidRDefault="00352D6B">
      <w:r>
        <w:continuationSeparator/>
      </w:r>
    </w:p>
  </w:footnote>
  <w:footnote w:type="continuationNotice" w:id="1">
    <w:p w14:paraId="591AE05A" w14:textId="77777777" w:rsidR="00352D6B" w:rsidRDefault="00352D6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9809"/>
    </w:tblGrid>
    <w:tr w:rsidR="00B56CB5" w14:paraId="2D1156D3" w14:textId="77777777">
      <w:trPr>
        <w:trHeight w:hRule="exact" w:val="1247"/>
      </w:trPr>
      <w:tc>
        <w:tcPr>
          <w:tcW w:w="9809" w:type="dxa"/>
        </w:tcPr>
        <w:p w14:paraId="4542C1CB" w14:textId="485A3137" w:rsidR="00B56CB5" w:rsidRDefault="00A07E2D" w:rsidP="00AF01A2">
          <w:pPr>
            <w:ind w:right="6"/>
            <w:rPr>
              <w:lang w:val="it-IT"/>
            </w:rPr>
          </w:pPr>
          <w:proofErr w:type="spellStart"/>
          <w:r>
            <w:rPr>
              <w:lang w:val="it-IT"/>
            </w:rPr>
            <w:t>Seite</w:t>
          </w:r>
          <w:proofErr w:type="spellEnd"/>
          <w:r>
            <w:rPr>
              <w:lang w:val="it-IT"/>
            </w:rPr>
            <w:t xml:space="preserve"> </w:t>
          </w:r>
          <w:r>
            <w:fldChar w:fldCharType="begin"/>
          </w:r>
          <w:r>
            <w:rPr>
              <w:lang w:val="it-IT"/>
            </w:rPr>
            <w:instrText xml:space="preserve"> PAGE </w:instrText>
          </w:r>
          <w:r>
            <w:fldChar w:fldCharType="separate"/>
          </w:r>
          <w:r w:rsidR="00AF01A2">
            <w:rPr>
              <w:noProof/>
              <w:lang w:val="it-IT"/>
            </w:rPr>
            <w:t>2</w:t>
          </w:r>
          <w:r>
            <w:fldChar w:fldCharType="end"/>
          </w:r>
          <w:r>
            <w:rPr>
              <w:lang w:val="it-IT"/>
            </w:rPr>
            <w:t>/</w:t>
          </w:r>
          <w:r>
            <w:fldChar w:fldCharType="begin"/>
          </w:r>
          <w:r>
            <w:rPr>
              <w:lang w:val="it-IT"/>
            </w:rPr>
            <w:instrText xml:space="preserve"> NUMPAGES </w:instrText>
          </w:r>
          <w:r>
            <w:fldChar w:fldCharType="separate"/>
          </w:r>
          <w:r w:rsidR="00AF01A2">
            <w:rPr>
              <w:noProof/>
              <w:lang w:val="it-IT"/>
            </w:rPr>
            <w:t>2</w:t>
          </w:r>
          <w:r>
            <w:fldChar w:fldCharType="end"/>
          </w:r>
          <w:r>
            <w:rPr>
              <w:lang w:val="it-IT"/>
            </w:rPr>
            <w:t xml:space="preserve"> · EMO Hannover 20</w:t>
          </w:r>
          <w:r w:rsidR="00E749CD">
            <w:rPr>
              <w:lang w:val="it-IT"/>
            </w:rPr>
            <w:t>2</w:t>
          </w:r>
          <w:r w:rsidR="00F20A9A">
            <w:rPr>
              <w:lang w:val="it-IT"/>
            </w:rPr>
            <w:t>5</w:t>
          </w:r>
          <w:r w:rsidR="00C01DEA">
            <w:rPr>
              <w:lang w:val="it-IT"/>
            </w:rPr>
            <w:t xml:space="preserve"> · </w:t>
          </w:r>
          <w:r w:rsidR="00C01DEA">
            <w:rPr>
              <w:lang w:val="it-IT"/>
            </w:rPr>
            <w:fldChar w:fldCharType="begin"/>
          </w:r>
          <w:r w:rsidR="00C01DEA">
            <w:rPr>
              <w:lang w:val="it-IT"/>
            </w:rPr>
            <w:instrText xml:space="preserve"> DATE \@ "dd.MM.yyyy" \* MERGEFORMAT </w:instrText>
          </w:r>
          <w:r w:rsidR="00C01DEA">
            <w:rPr>
              <w:lang w:val="it-IT"/>
            </w:rPr>
            <w:fldChar w:fldCharType="separate"/>
          </w:r>
          <w:r w:rsidR="00010F86">
            <w:rPr>
              <w:noProof/>
              <w:lang w:val="it-IT"/>
            </w:rPr>
            <w:t>23.10.2024</w:t>
          </w:r>
          <w:r w:rsidR="00C01DEA">
            <w:rPr>
              <w:lang w:val="it-IT"/>
            </w:rPr>
            <w:fldChar w:fldCharType="end"/>
          </w:r>
        </w:p>
      </w:tc>
    </w:tr>
  </w:tbl>
  <w:p w14:paraId="0D3C9A79" w14:textId="77777777" w:rsidR="00B56CB5" w:rsidRDefault="00B56CB5">
    <w:pPr>
      <w:rPr>
        <w:lang w:val="it-IT"/>
      </w:rPr>
    </w:pPr>
  </w:p>
  <w:p w14:paraId="68FEC1D0" w14:textId="77777777" w:rsidR="00B56CB5" w:rsidRDefault="00B56CB5">
    <w:pPr>
      <w:pStyle w:val="Kopfzeile"/>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51" w:type="dxa"/>
      <w:tblLayout w:type="fixed"/>
      <w:tblCellMar>
        <w:left w:w="0" w:type="dxa"/>
        <w:right w:w="0" w:type="dxa"/>
      </w:tblCellMar>
      <w:tblLook w:val="0000" w:firstRow="0" w:lastRow="0" w:firstColumn="0" w:lastColumn="0" w:noHBand="0" w:noVBand="0"/>
    </w:tblPr>
    <w:tblGrid>
      <w:gridCol w:w="9751"/>
    </w:tblGrid>
    <w:tr w:rsidR="00B56CB5" w14:paraId="174D0127" w14:textId="77777777" w:rsidTr="00561268">
      <w:trPr>
        <w:trHeight w:val="2126"/>
      </w:trPr>
      <w:tc>
        <w:tcPr>
          <w:tcW w:w="9751" w:type="dxa"/>
          <w:vAlign w:val="center"/>
        </w:tcPr>
        <w:p w14:paraId="70556693" w14:textId="77777777" w:rsidR="00B56CB5" w:rsidRDefault="00D30E11" w:rsidP="00561268">
          <w:pPr>
            <w:pStyle w:val="Kopfzeile1"/>
          </w:pPr>
          <w:r>
            <w:rPr>
              <w:noProof/>
            </w:rPr>
            <w:drawing>
              <wp:inline distT="0" distB="0" distL="0" distR="0" wp14:anchorId="092B7863" wp14:editId="0DF3B5BB">
                <wp:extent cx="1317507" cy="124724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17507" cy="1247240"/>
                        </a:xfrm>
                        <a:prstGeom prst="rect">
                          <a:avLst/>
                        </a:prstGeom>
                      </pic:spPr>
                    </pic:pic>
                  </a:graphicData>
                </a:graphic>
              </wp:inline>
            </w:drawing>
          </w:r>
        </w:p>
      </w:tc>
    </w:tr>
  </w:tbl>
  <w:p w14:paraId="0031F071" w14:textId="77777777" w:rsidR="00B56CB5" w:rsidRDefault="00B56CB5">
    <w:pPr>
      <w:spacing w:after="7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21639"/>
    <w:multiLevelType w:val="hybridMultilevel"/>
    <w:tmpl w:val="4746E046"/>
    <w:lvl w:ilvl="0" w:tplc="0BD42A2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80291"/>
    <w:multiLevelType w:val="hybridMultilevel"/>
    <w:tmpl w:val="00CA81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C3D58AF"/>
    <w:multiLevelType w:val="hybridMultilevel"/>
    <w:tmpl w:val="3716ABE2"/>
    <w:lvl w:ilvl="0" w:tplc="C3A07F7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98497824">
    <w:abstractNumId w:val="0"/>
  </w:num>
  <w:num w:numId="2" w16cid:durableId="509763045">
    <w:abstractNumId w:val="2"/>
  </w:num>
  <w:num w:numId="3" w16cid:durableId="927076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onsecutiveHyphenLimit w:val="3"/>
  <w:hyphenationZone w:val="1134"/>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CA"/>
    <w:rsid w:val="00003A40"/>
    <w:rsid w:val="00010F86"/>
    <w:rsid w:val="00013BA2"/>
    <w:rsid w:val="00036883"/>
    <w:rsid w:val="00041296"/>
    <w:rsid w:val="00044472"/>
    <w:rsid w:val="00064337"/>
    <w:rsid w:val="00067C0D"/>
    <w:rsid w:val="00076D00"/>
    <w:rsid w:val="00094F16"/>
    <w:rsid w:val="000A36CB"/>
    <w:rsid w:val="000B0CCB"/>
    <w:rsid w:val="000B17E0"/>
    <w:rsid w:val="000C7B54"/>
    <w:rsid w:val="000D7106"/>
    <w:rsid w:val="000E162C"/>
    <w:rsid w:val="000E66A6"/>
    <w:rsid w:val="00102A96"/>
    <w:rsid w:val="001113E4"/>
    <w:rsid w:val="00111C40"/>
    <w:rsid w:val="0011638E"/>
    <w:rsid w:val="001232C3"/>
    <w:rsid w:val="00135DAB"/>
    <w:rsid w:val="00140B7E"/>
    <w:rsid w:val="001531D1"/>
    <w:rsid w:val="00162516"/>
    <w:rsid w:val="0016671F"/>
    <w:rsid w:val="001912CF"/>
    <w:rsid w:val="001A5406"/>
    <w:rsid w:val="001C0C51"/>
    <w:rsid w:val="001C5F82"/>
    <w:rsid w:val="001D3A6C"/>
    <w:rsid w:val="001D45D3"/>
    <w:rsid w:val="001F15DE"/>
    <w:rsid w:val="001F32A6"/>
    <w:rsid w:val="001F58AA"/>
    <w:rsid w:val="001F6B86"/>
    <w:rsid w:val="002020E1"/>
    <w:rsid w:val="002071CC"/>
    <w:rsid w:val="00207B46"/>
    <w:rsid w:val="00222A84"/>
    <w:rsid w:val="00233F2F"/>
    <w:rsid w:val="00237DBB"/>
    <w:rsid w:val="002440BD"/>
    <w:rsid w:val="00245C23"/>
    <w:rsid w:val="00265638"/>
    <w:rsid w:val="00275A5A"/>
    <w:rsid w:val="002A2ADD"/>
    <w:rsid w:val="002B6F1B"/>
    <w:rsid w:val="002C2CC5"/>
    <w:rsid w:val="002C7EA8"/>
    <w:rsid w:val="002D5F0F"/>
    <w:rsid w:val="002E14C7"/>
    <w:rsid w:val="002F080C"/>
    <w:rsid w:val="00307A94"/>
    <w:rsid w:val="0031008A"/>
    <w:rsid w:val="003110E1"/>
    <w:rsid w:val="003204CB"/>
    <w:rsid w:val="0032582D"/>
    <w:rsid w:val="00327B44"/>
    <w:rsid w:val="00344CB2"/>
    <w:rsid w:val="00346B57"/>
    <w:rsid w:val="00352D6B"/>
    <w:rsid w:val="00353DD0"/>
    <w:rsid w:val="00357AD3"/>
    <w:rsid w:val="003653C4"/>
    <w:rsid w:val="00372854"/>
    <w:rsid w:val="0038254B"/>
    <w:rsid w:val="003845C7"/>
    <w:rsid w:val="003854CD"/>
    <w:rsid w:val="0039290A"/>
    <w:rsid w:val="003A4A9A"/>
    <w:rsid w:val="003B58C6"/>
    <w:rsid w:val="003B69AA"/>
    <w:rsid w:val="003C253A"/>
    <w:rsid w:val="003E3DFC"/>
    <w:rsid w:val="003E4A89"/>
    <w:rsid w:val="003E6F9C"/>
    <w:rsid w:val="003F5F0D"/>
    <w:rsid w:val="004009D3"/>
    <w:rsid w:val="004014CF"/>
    <w:rsid w:val="0040480A"/>
    <w:rsid w:val="0042102A"/>
    <w:rsid w:val="0042633C"/>
    <w:rsid w:val="00434A21"/>
    <w:rsid w:val="00462F7D"/>
    <w:rsid w:val="0046563E"/>
    <w:rsid w:val="0047414B"/>
    <w:rsid w:val="0048118D"/>
    <w:rsid w:val="00490891"/>
    <w:rsid w:val="00491DA7"/>
    <w:rsid w:val="004B4C3F"/>
    <w:rsid w:val="004B5393"/>
    <w:rsid w:val="004B557E"/>
    <w:rsid w:val="004C41B0"/>
    <w:rsid w:val="004D79C1"/>
    <w:rsid w:val="004E3198"/>
    <w:rsid w:val="004E541C"/>
    <w:rsid w:val="004F38DD"/>
    <w:rsid w:val="00503381"/>
    <w:rsid w:val="00511EB9"/>
    <w:rsid w:val="00556817"/>
    <w:rsid w:val="00561268"/>
    <w:rsid w:val="005708B8"/>
    <w:rsid w:val="00572F1D"/>
    <w:rsid w:val="00583EDF"/>
    <w:rsid w:val="005857BA"/>
    <w:rsid w:val="005A6D3F"/>
    <w:rsid w:val="005B07C3"/>
    <w:rsid w:val="005B4A06"/>
    <w:rsid w:val="005C1837"/>
    <w:rsid w:val="005D46A3"/>
    <w:rsid w:val="005D4889"/>
    <w:rsid w:val="005D6EFE"/>
    <w:rsid w:val="005E5BC4"/>
    <w:rsid w:val="005F099F"/>
    <w:rsid w:val="005F1B3F"/>
    <w:rsid w:val="005F20F5"/>
    <w:rsid w:val="005F34D7"/>
    <w:rsid w:val="005F4811"/>
    <w:rsid w:val="00604D00"/>
    <w:rsid w:val="006071E9"/>
    <w:rsid w:val="0061787F"/>
    <w:rsid w:val="006208C2"/>
    <w:rsid w:val="006252DB"/>
    <w:rsid w:val="0062776D"/>
    <w:rsid w:val="00627A15"/>
    <w:rsid w:val="00631B2D"/>
    <w:rsid w:val="00634D2F"/>
    <w:rsid w:val="00635DDF"/>
    <w:rsid w:val="00650143"/>
    <w:rsid w:val="006508C1"/>
    <w:rsid w:val="00662B6C"/>
    <w:rsid w:val="00677ECC"/>
    <w:rsid w:val="006A1034"/>
    <w:rsid w:val="006D4E44"/>
    <w:rsid w:val="006D5655"/>
    <w:rsid w:val="006D711C"/>
    <w:rsid w:val="006E30AB"/>
    <w:rsid w:val="006F08AF"/>
    <w:rsid w:val="006F1149"/>
    <w:rsid w:val="006F77AE"/>
    <w:rsid w:val="0070334F"/>
    <w:rsid w:val="00704162"/>
    <w:rsid w:val="00704973"/>
    <w:rsid w:val="00706156"/>
    <w:rsid w:val="00713E34"/>
    <w:rsid w:val="007160B6"/>
    <w:rsid w:val="00716A24"/>
    <w:rsid w:val="0072414A"/>
    <w:rsid w:val="00730D2F"/>
    <w:rsid w:val="0074607C"/>
    <w:rsid w:val="0074728E"/>
    <w:rsid w:val="007A03EF"/>
    <w:rsid w:val="007A3075"/>
    <w:rsid w:val="007A3695"/>
    <w:rsid w:val="007E11E9"/>
    <w:rsid w:val="007E540E"/>
    <w:rsid w:val="007E5489"/>
    <w:rsid w:val="007E78F1"/>
    <w:rsid w:val="007F795F"/>
    <w:rsid w:val="008028A1"/>
    <w:rsid w:val="008144BA"/>
    <w:rsid w:val="00817651"/>
    <w:rsid w:val="00827B93"/>
    <w:rsid w:val="00837CCD"/>
    <w:rsid w:val="008445B5"/>
    <w:rsid w:val="0084461D"/>
    <w:rsid w:val="00851A38"/>
    <w:rsid w:val="00857DE6"/>
    <w:rsid w:val="00866516"/>
    <w:rsid w:val="00870372"/>
    <w:rsid w:val="00880F28"/>
    <w:rsid w:val="008967FB"/>
    <w:rsid w:val="008978B1"/>
    <w:rsid w:val="008A0AE1"/>
    <w:rsid w:val="008B65E3"/>
    <w:rsid w:val="008C26D3"/>
    <w:rsid w:val="008D3178"/>
    <w:rsid w:val="008E0508"/>
    <w:rsid w:val="008E2282"/>
    <w:rsid w:val="008F21D1"/>
    <w:rsid w:val="008F3319"/>
    <w:rsid w:val="0090285D"/>
    <w:rsid w:val="0090562A"/>
    <w:rsid w:val="00915F45"/>
    <w:rsid w:val="00920F88"/>
    <w:rsid w:val="00927B95"/>
    <w:rsid w:val="00930CFD"/>
    <w:rsid w:val="00932961"/>
    <w:rsid w:val="0093369C"/>
    <w:rsid w:val="00934127"/>
    <w:rsid w:val="009463B0"/>
    <w:rsid w:val="00946736"/>
    <w:rsid w:val="00954A12"/>
    <w:rsid w:val="009644C8"/>
    <w:rsid w:val="0096608B"/>
    <w:rsid w:val="0096751E"/>
    <w:rsid w:val="00974243"/>
    <w:rsid w:val="009A0837"/>
    <w:rsid w:val="009A0C71"/>
    <w:rsid w:val="009A2595"/>
    <w:rsid w:val="009B0A6F"/>
    <w:rsid w:val="009D7B59"/>
    <w:rsid w:val="009F11B2"/>
    <w:rsid w:val="009F4835"/>
    <w:rsid w:val="009F5EE8"/>
    <w:rsid w:val="00A00471"/>
    <w:rsid w:val="00A07E2D"/>
    <w:rsid w:val="00A13491"/>
    <w:rsid w:val="00A1503F"/>
    <w:rsid w:val="00A22BB0"/>
    <w:rsid w:val="00A34344"/>
    <w:rsid w:val="00A34C32"/>
    <w:rsid w:val="00A54677"/>
    <w:rsid w:val="00A567A9"/>
    <w:rsid w:val="00A605BD"/>
    <w:rsid w:val="00A810DC"/>
    <w:rsid w:val="00A85D3D"/>
    <w:rsid w:val="00A86170"/>
    <w:rsid w:val="00A913E6"/>
    <w:rsid w:val="00A955ED"/>
    <w:rsid w:val="00AA316E"/>
    <w:rsid w:val="00AA3C44"/>
    <w:rsid w:val="00AC215C"/>
    <w:rsid w:val="00AC2CBC"/>
    <w:rsid w:val="00AD137C"/>
    <w:rsid w:val="00AD241E"/>
    <w:rsid w:val="00AD4880"/>
    <w:rsid w:val="00AE6FBC"/>
    <w:rsid w:val="00AF01A2"/>
    <w:rsid w:val="00AF11A5"/>
    <w:rsid w:val="00AF5C18"/>
    <w:rsid w:val="00B07A88"/>
    <w:rsid w:val="00B11372"/>
    <w:rsid w:val="00B15A38"/>
    <w:rsid w:val="00B36B17"/>
    <w:rsid w:val="00B52330"/>
    <w:rsid w:val="00B565C1"/>
    <w:rsid w:val="00B56CB5"/>
    <w:rsid w:val="00B62A1E"/>
    <w:rsid w:val="00B6791B"/>
    <w:rsid w:val="00B7553D"/>
    <w:rsid w:val="00B759BA"/>
    <w:rsid w:val="00B828FA"/>
    <w:rsid w:val="00B8314B"/>
    <w:rsid w:val="00B90AF7"/>
    <w:rsid w:val="00BA001D"/>
    <w:rsid w:val="00BA05A0"/>
    <w:rsid w:val="00BA1488"/>
    <w:rsid w:val="00BD33E0"/>
    <w:rsid w:val="00BF0F31"/>
    <w:rsid w:val="00BF3006"/>
    <w:rsid w:val="00BF541A"/>
    <w:rsid w:val="00C01DEA"/>
    <w:rsid w:val="00C065BA"/>
    <w:rsid w:val="00C10108"/>
    <w:rsid w:val="00C129AE"/>
    <w:rsid w:val="00C132A2"/>
    <w:rsid w:val="00C146D0"/>
    <w:rsid w:val="00C1764E"/>
    <w:rsid w:val="00C33F7C"/>
    <w:rsid w:val="00C35E64"/>
    <w:rsid w:val="00C35FCA"/>
    <w:rsid w:val="00C3685D"/>
    <w:rsid w:val="00C37CC5"/>
    <w:rsid w:val="00C61D75"/>
    <w:rsid w:val="00C63BBA"/>
    <w:rsid w:val="00C65B48"/>
    <w:rsid w:val="00CB17F9"/>
    <w:rsid w:val="00CB7F30"/>
    <w:rsid w:val="00CD7116"/>
    <w:rsid w:val="00CE0BD1"/>
    <w:rsid w:val="00CE1714"/>
    <w:rsid w:val="00CE7775"/>
    <w:rsid w:val="00D177BD"/>
    <w:rsid w:val="00D23043"/>
    <w:rsid w:val="00D23228"/>
    <w:rsid w:val="00D30E11"/>
    <w:rsid w:val="00D32C23"/>
    <w:rsid w:val="00D33477"/>
    <w:rsid w:val="00D372A2"/>
    <w:rsid w:val="00D40DAC"/>
    <w:rsid w:val="00D44156"/>
    <w:rsid w:val="00D47681"/>
    <w:rsid w:val="00D66045"/>
    <w:rsid w:val="00D67F3E"/>
    <w:rsid w:val="00D801DB"/>
    <w:rsid w:val="00D80738"/>
    <w:rsid w:val="00D813B3"/>
    <w:rsid w:val="00D817C5"/>
    <w:rsid w:val="00D90A0A"/>
    <w:rsid w:val="00D91186"/>
    <w:rsid w:val="00D930E8"/>
    <w:rsid w:val="00DA5FEE"/>
    <w:rsid w:val="00DA7691"/>
    <w:rsid w:val="00DC4F8C"/>
    <w:rsid w:val="00DE3117"/>
    <w:rsid w:val="00DE53D3"/>
    <w:rsid w:val="00DE582C"/>
    <w:rsid w:val="00DF5296"/>
    <w:rsid w:val="00DF7DB9"/>
    <w:rsid w:val="00E00493"/>
    <w:rsid w:val="00E032F5"/>
    <w:rsid w:val="00E041A0"/>
    <w:rsid w:val="00E04D4F"/>
    <w:rsid w:val="00E11DC1"/>
    <w:rsid w:val="00E138F3"/>
    <w:rsid w:val="00E20490"/>
    <w:rsid w:val="00E20C28"/>
    <w:rsid w:val="00E3342E"/>
    <w:rsid w:val="00E51FA7"/>
    <w:rsid w:val="00E52CC9"/>
    <w:rsid w:val="00E6055A"/>
    <w:rsid w:val="00E63FAE"/>
    <w:rsid w:val="00E72C2A"/>
    <w:rsid w:val="00E749CD"/>
    <w:rsid w:val="00E81156"/>
    <w:rsid w:val="00E84888"/>
    <w:rsid w:val="00E93972"/>
    <w:rsid w:val="00E94668"/>
    <w:rsid w:val="00E96942"/>
    <w:rsid w:val="00ED3607"/>
    <w:rsid w:val="00EE43EE"/>
    <w:rsid w:val="00EE7474"/>
    <w:rsid w:val="00EF17D2"/>
    <w:rsid w:val="00F01230"/>
    <w:rsid w:val="00F021C9"/>
    <w:rsid w:val="00F05A5B"/>
    <w:rsid w:val="00F20A9A"/>
    <w:rsid w:val="00F33334"/>
    <w:rsid w:val="00F3430D"/>
    <w:rsid w:val="00F3457F"/>
    <w:rsid w:val="00F36D97"/>
    <w:rsid w:val="00F42357"/>
    <w:rsid w:val="00F42FCA"/>
    <w:rsid w:val="00F532F8"/>
    <w:rsid w:val="00F6033D"/>
    <w:rsid w:val="00F62853"/>
    <w:rsid w:val="00F66C2D"/>
    <w:rsid w:val="00F67F5B"/>
    <w:rsid w:val="00F93CCB"/>
    <w:rsid w:val="00FB10B1"/>
    <w:rsid w:val="00FB5B00"/>
    <w:rsid w:val="00FC1207"/>
    <w:rsid w:val="00FC2F4F"/>
    <w:rsid w:val="00FD31AA"/>
    <w:rsid w:val="00FD75D2"/>
    <w:rsid w:val="2F8C8C26"/>
    <w:rsid w:val="537EA5A3"/>
    <w:rsid w:val="6D54B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5EBB5"/>
  <w15:docId w15:val="{435074CB-6E06-4E4F-934D-4ED0D57A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40" w:lineRule="atLeast"/>
    </w:pPr>
    <w:rPr>
      <w:rFonts w:ascii="Arial" w:hAnsi="Arial"/>
      <w:kern w:val="4"/>
      <w:sz w:val="22"/>
      <w:lang w:val="de-DE" w:eastAsia="de-DE"/>
    </w:rPr>
  </w:style>
  <w:style w:type="paragraph" w:styleId="berschrift1">
    <w:name w:val="heading 1"/>
    <w:basedOn w:val="Standard"/>
    <w:next w:val="Standard"/>
    <w:link w:val="berschrift1Zchn"/>
    <w:qFormat/>
    <w:rsid w:val="00067C0D"/>
    <w:pPr>
      <w:keepNext/>
      <w:tabs>
        <w:tab w:val="left" w:pos="851"/>
      </w:tabs>
      <w:spacing w:line="260" w:lineRule="atLeast"/>
      <w:ind w:right="1701"/>
      <w:outlineLvl w:val="0"/>
    </w:pPr>
    <w:rPr>
      <w:rFonts w:cs="Arial"/>
      <w:b/>
      <w:bCs/>
      <w:caps/>
      <w:spacing w:val="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spacing w:line="180" w:lineRule="exact"/>
    </w:pPr>
    <w:rPr>
      <w:sz w:val="15"/>
      <w:szCs w:val="15"/>
    </w:rPr>
  </w:style>
  <w:style w:type="character" w:styleId="Seitenzahl">
    <w:name w:val="page number"/>
    <w:basedOn w:val="Absatz-Standardschriftart"/>
    <w:semiHidden/>
  </w:style>
  <w:style w:type="paragraph" w:customStyle="1" w:styleId="Address">
    <w:name w:val="Address"/>
    <w:basedOn w:val="Standard"/>
    <w:pPr>
      <w:tabs>
        <w:tab w:val="left" w:pos="624"/>
      </w:tabs>
      <w:spacing w:line="190" w:lineRule="exact"/>
    </w:pPr>
    <w:rPr>
      <w:sz w:val="17"/>
    </w:rPr>
  </w:style>
  <w:style w:type="paragraph" w:customStyle="1" w:styleId="Dates">
    <w:name w:val="Dates"/>
    <w:basedOn w:val="Standard"/>
    <w:pPr>
      <w:spacing w:line="260" w:lineRule="atLeast"/>
    </w:pPr>
  </w:style>
  <w:style w:type="paragraph" w:customStyle="1" w:styleId="Foot">
    <w:name w:val="Foot"/>
    <w:basedOn w:val="Standard"/>
    <w:pPr>
      <w:spacing w:line="140" w:lineRule="exact"/>
    </w:pPr>
    <w:rPr>
      <w:sz w:val="12"/>
    </w:rPr>
  </w:style>
  <w:style w:type="paragraph" w:styleId="Textkrper">
    <w:name w:val="Body Text"/>
    <w:basedOn w:val="Standard"/>
    <w:semiHidden/>
    <w:pPr>
      <w:framePr w:w="1792" w:h="754" w:hSpace="284" w:wrap="around" w:vAnchor="page" w:hAnchor="page" w:x="9623" w:y="3403"/>
      <w:autoSpaceDE w:val="0"/>
      <w:autoSpaceDN w:val="0"/>
      <w:adjustRightInd w:val="0"/>
      <w:spacing w:line="170" w:lineRule="atLeast"/>
    </w:pPr>
    <w:rPr>
      <w:rFonts w:ascii="HelveticaNeue-Light" w:hAnsi="HelveticaNeue-Light"/>
      <w:kern w:val="0"/>
      <w:sz w:val="16"/>
    </w:rPr>
  </w:style>
  <w:style w:type="paragraph" w:customStyle="1" w:styleId="Kopfzeile1">
    <w:name w:val="Kopfzeile1"/>
    <w:basedOn w:val="Standard"/>
    <w:pPr>
      <w:spacing w:before="40"/>
      <w:ind w:right="6"/>
      <w:jc w:val="right"/>
    </w:pPr>
    <w:rPr>
      <w:szCs w:val="22"/>
    </w:rPr>
  </w:style>
  <w:style w:type="paragraph" w:customStyle="1" w:styleId="Datum1">
    <w:name w:val="Datum1"/>
    <w:basedOn w:val="Standard"/>
    <w:pPr>
      <w:framePr w:w="1792" w:h="754" w:hSpace="284" w:wrap="around" w:vAnchor="page" w:hAnchor="page" w:x="9623" w:y="3403"/>
    </w:pPr>
    <w:rPr>
      <w:lang w:val="it-IT"/>
    </w:rPr>
  </w:style>
  <w:style w:type="paragraph" w:styleId="Sprechblasentext">
    <w:name w:val="Balloon Text"/>
    <w:basedOn w:val="Standard"/>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semiHidden/>
    <w:rPr>
      <w:rFonts w:ascii="Tahoma" w:hAnsi="Tahoma" w:cs="Tahoma"/>
      <w:kern w:val="4"/>
      <w:sz w:val="16"/>
      <w:szCs w:val="16"/>
    </w:rPr>
  </w:style>
  <w:style w:type="character" w:customStyle="1" w:styleId="berschrift1Zchn">
    <w:name w:val="Überschrift 1 Zchn"/>
    <w:basedOn w:val="Absatz-Standardschriftart"/>
    <w:link w:val="berschrift1"/>
    <w:rsid w:val="00067C0D"/>
    <w:rPr>
      <w:rFonts w:ascii="Arial" w:hAnsi="Arial" w:cs="Arial"/>
      <w:b/>
      <w:bCs/>
      <w:caps/>
      <w:spacing w:val="6"/>
      <w:kern w:val="4"/>
      <w:sz w:val="22"/>
      <w:szCs w:val="32"/>
      <w:lang w:val="de-DE" w:eastAsia="de-DE"/>
    </w:rPr>
  </w:style>
  <w:style w:type="paragraph" w:customStyle="1" w:styleId="Betreff">
    <w:name w:val="Betreff"/>
    <w:basedOn w:val="Standard"/>
    <w:rsid w:val="00067C0D"/>
    <w:pPr>
      <w:spacing w:line="420" w:lineRule="atLeast"/>
      <w:ind w:right="1701"/>
    </w:pPr>
    <w:rPr>
      <w:b/>
      <w:bCs/>
      <w:sz w:val="28"/>
    </w:rPr>
  </w:style>
  <w:style w:type="character" w:customStyle="1" w:styleId="Date1">
    <w:name w:val="Date1"/>
    <w:basedOn w:val="Absatz-Standardschriftart"/>
    <w:rsid w:val="00067C0D"/>
  </w:style>
  <w:style w:type="character" w:customStyle="1" w:styleId="FuzeileZchn">
    <w:name w:val="Fußzeile Zchn"/>
    <w:basedOn w:val="Absatz-Standardschriftart"/>
    <w:link w:val="Fuzeile"/>
    <w:uiPriority w:val="99"/>
    <w:rsid w:val="00C01DEA"/>
    <w:rPr>
      <w:rFonts w:ascii="Arial" w:hAnsi="Arial"/>
      <w:kern w:val="4"/>
      <w:sz w:val="15"/>
      <w:szCs w:val="15"/>
      <w:lang w:val="de-DE" w:eastAsia="de-DE"/>
    </w:rPr>
  </w:style>
  <w:style w:type="character" w:styleId="Hyperlink">
    <w:name w:val="Hyperlink"/>
    <w:basedOn w:val="Absatz-Standardschriftart"/>
    <w:uiPriority w:val="99"/>
    <w:unhideWhenUsed/>
    <w:rsid w:val="003110E1"/>
    <w:rPr>
      <w:color w:val="0000FF" w:themeColor="hyperlink"/>
      <w:u w:val="single"/>
    </w:rPr>
  </w:style>
  <w:style w:type="character" w:styleId="NichtaufgelsteErwhnung">
    <w:name w:val="Unresolved Mention"/>
    <w:basedOn w:val="Absatz-Standardschriftart"/>
    <w:uiPriority w:val="99"/>
    <w:semiHidden/>
    <w:unhideWhenUsed/>
    <w:rsid w:val="00AA3C44"/>
    <w:rPr>
      <w:color w:val="605E5C"/>
      <w:shd w:val="clear" w:color="auto" w:fill="E1DFDD"/>
    </w:rPr>
  </w:style>
  <w:style w:type="paragraph" w:styleId="Listenabsatz">
    <w:name w:val="List Paragraph"/>
    <w:basedOn w:val="Standard"/>
    <w:uiPriority w:val="34"/>
    <w:qFormat/>
    <w:rsid w:val="005B07C3"/>
    <w:pPr>
      <w:ind w:left="720"/>
      <w:contextualSpacing/>
    </w:pPr>
  </w:style>
  <w:style w:type="paragraph" w:styleId="berarbeitung">
    <w:name w:val="Revision"/>
    <w:hidden/>
    <w:uiPriority w:val="99"/>
    <w:semiHidden/>
    <w:rsid w:val="00A34344"/>
    <w:rPr>
      <w:rFonts w:ascii="Arial" w:hAnsi="Arial"/>
      <w:kern w:val="4"/>
      <w:sz w:val="22"/>
      <w:lang w:val="de-DE" w:eastAsia="de-DE"/>
    </w:rPr>
  </w:style>
  <w:style w:type="character" w:styleId="Kommentarzeichen">
    <w:name w:val="annotation reference"/>
    <w:basedOn w:val="Absatz-Standardschriftart"/>
    <w:uiPriority w:val="99"/>
    <w:semiHidden/>
    <w:unhideWhenUsed/>
    <w:rsid w:val="002E14C7"/>
    <w:rPr>
      <w:sz w:val="16"/>
      <w:szCs w:val="16"/>
    </w:rPr>
  </w:style>
  <w:style w:type="paragraph" w:styleId="Kommentartext">
    <w:name w:val="annotation text"/>
    <w:basedOn w:val="Standard"/>
    <w:link w:val="KommentartextZchn"/>
    <w:uiPriority w:val="99"/>
    <w:unhideWhenUsed/>
    <w:rsid w:val="002E14C7"/>
    <w:pPr>
      <w:spacing w:line="240" w:lineRule="auto"/>
    </w:pPr>
    <w:rPr>
      <w:sz w:val="20"/>
    </w:rPr>
  </w:style>
  <w:style w:type="character" w:customStyle="1" w:styleId="KommentartextZchn">
    <w:name w:val="Kommentartext Zchn"/>
    <w:basedOn w:val="Absatz-Standardschriftart"/>
    <w:link w:val="Kommentartext"/>
    <w:uiPriority w:val="99"/>
    <w:rsid w:val="002E14C7"/>
    <w:rPr>
      <w:rFonts w:ascii="Arial" w:hAnsi="Arial"/>
      <w:kern w:val="4"/>
      <w:lang w:val="de-DE" w:eastAsia="de-DE"/>
    </w:rPr>
  </w:style>
  <w:style w:type="paragraph" w:styleId="Kommentarthema">
    <w:name w:val="annotation subject"/>
    <w:basedOn w:val="Kommentartext"/>
    <w:next w:val="Kommentartext"/>
    <w:link w:val="KommentarthemaZchn"/>
    <w:uiPriority w:val="99"/>
    <w:semiHidden/>
    <w:unhideWhenUsed/>
    <w:rsid w:val="002E14C7"/>
    <w:rPr>
      <w:b/>
      <w:bCs/>
    </w:rPr>
  </w:style>
  <w:style w:type="character" w:customStyle="1" w:styleId="KommentarthemaZchn">
    <w:name w:val="Kommentarthema Zchn"/>
    <w:basedOn w:val="KommentartextZchn"/>
    <w:link w:val="Kommentarthema"/>
    <w:uiPriority w:val="99"/>
    <w:semiHidden/>
    <w:rsid w:val="002E14C7"/>
    <w:rPr>
      <w:rFonts w:ascii="Arial" w:hAnsi="Arial"/>
      <w:b/>
      <w:bCs/>
      <w:kern w:val="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797704">
      <w:bodyDiv w:val="1"/>
      <w:marLeft w:val="0"/>
      <w:marRight w:val="0"/>
      <w:marTop w:val="0"/>
      <w:marBottom w:val="0"/>
      <w:divBdr>
        <w:top w:val="none" w:sz="0" w:space="0" w:color="auto"/>
        <w:left w:val="none" w:sz="0" w:space="0" w:color="auto"/>
        <w:bottom w:val="none" w:sz="0" w:space="0" w:color="auto"/>
        <w:right w:val="none" w:sz="0" w:space="0" w:color="auto"/>
      </w:divBdr>
    </w:div>
    <w:div w:id="173173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mannigel@mannigel-pr.de" TargetMode="External"/><Relationship Id="rId18" Type="http://schemas.openxmlformats.org/officeDocument/2006/relationships/image" Target="media/image2.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www.youtube.com/metaltradefair" TargetMode="External"/><Relationship Id="rId7" Type="http://schemas.openxmlformats.org/officeDocument/2006/relationships/webSettings" Target="webSettings.xml"/><Relationship Id="rId12" Type="http://schemas.openxmlformats.org/officeDocument/2006/relationships/hyperlink" Target="http://www.vdw.de/" TargetMode="External"/><Relationship Id="rId17" Type="http://schemas.openxmlformats.org/officeDocument/2006/relationships/hyperlink" Target="http://www.instagram.com/emo_hannover/" TargetMode="External"/><Relationship Id="rId25" Type="http://schemas.openxmlformats.org/officeDocument/2006/relationships/hyperlink" Target="http://twitter.com/EMO_HANNOVER"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gkneifel.VDW\AppData\Local\Microsoft\Windows\INetCache\Content.Outlook\0179JBOB\g.kneifel@vdw.de" TargetMode="Externa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linkedin.com/company/emo-hannover" TargetMode="External"/><Relationship Id="rId23" Type="http://schemas.openxmlformats.org/officeDocument/2006/relationships/hyperlink" Target="https://de.industryarena.com/emo-hannover" TargetMode="External"/><Relationship Id="rId28" Type="http://schemas.openxmlformats.org/officeDocument/2006/relationships/footer" Target="footer1.xml"/><Relationship Id="rId10" Type="http://schemas.openxmlformats.org/officeDocument/2006/relationships/hyperlink" Target="https://vdw.de/presse-oeffentlichkeit/pressemitteilungen/" TargetMode="External"/><Relationship Id="rId19" Type="http://schemas.openxmlformats.org/officeDocument/2006/relationships/hyperlink" Target="http://facebook.com/EMOHannover"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nigel-pr.de/" TargetMode="External"/><Relationship Id="rId22" Type="http://schemas.openxmlformats.org/officeDocument/2006/relationships/image" Target="media/image4.png"/><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hyperlink" Target="http://www.emo-hannover.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cddef4-d73d-41ce-833c-9ff02d52b445">
      <Terms xmlns="http://schemas.microsoft.com/office/infopath/2007/PartnerControls"/>
    </lcf76f155ced4ddcb4097134ff3c332f>
    <TaxCatchAll xmlns="d3000ac0-c11a-453b-8e74-d5e920905c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E4AF28DD2E4746B98CD79EAD46253F" ma:contentTypeVersion="15" ma:contentTypeDescription="Create a new document." ma:contentTypeScope="" ma:versionID="2194ebf957e02405dbf08dfc94f8f6ef">
  <xsd:schema xmlns:xsd="http://www.w3.org/2001/XMLSchema" xmlns:xs="http://www.w3.org/2001/XMLSchema" xmlns:p="http://schemas.microsoft.com/office/2006/metadata/properties" xmlns:ns2="73cddef4-d73d-41ce-833c-9ff02d52b445" xmlns:ns3="d3000ac0-c11a-453b-8e74-d5e920905c99" targetNamespace="http://schemas.microsoft.com/office/2006/metadata/properties" ma:root="true" ma:fieldsID="cd94ec0e13aaab0462ea906be60c1606" ns2:_="" ns3:_="">
    <xsd:import namespace="73cddef4-d73d-41ce-833c-9ff02d52b445"/>
    <xsd:import namespace="d3000ac0-c11a-453b-8e74-d5e920905c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ddef4-d73d-41ce-833c-9ff02d52b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f1eea7-e623-4417-9345-ae59acd80fa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00ac0-c11a-453b-8e74-d5e920905c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6e7666-c9fa-4bc1-974e-660aa5b0c50d}" ma:internalName="TaxCatchAll" ma:showField="CatchAllData" ma:web="d3000ac0-c11a-453b-8e74-d5e920905c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BCE9FD-6923-445C-96A7-73A2164E27E3}">
  <ds:schemaRefs>
    <ds:schemaRef ds:uri="http://www.w3.org/XML/1998/namespace"/>
    <ds:schemaRef ds:uri="http://purl.org/dc/dcmitype/"/>
    <ds:schemaRef ds:uri="http://schemas.openxmlformats.org/package/2006/metadata/core-properties"/>
    <ds:schemaRef ds:uri="http://schemas.microsoft.com/office/infopath/2007/PartnerControls"/>
    <ds:schemaRef ds:uri="http://purl.org/dc/terms/"/>
    <ds:schemaRef ds:uri="d3000ac0-c11a-453b-8e74-d5e920905c99"/>
    <ds:schemaRef ds:uri="http://schemas.microsoft.com/office/2006/metadata/properties"/>
    <ds:schemaRef ds:uri="http://schemas.microsoft.com/office/2006/documentManagement/types"/>
    <ds:schemaRef ds:uri="73cddef4-d73d-41ce-833c-9ff02d52b445"/>
    <ds:schemaRef ds:uri="http://purl.org/dc/elements/1.1/"/>
  </ds:schemaRefs>
</ds:datastoreItem>
</file>

<file path=customXml/itemProps2.xml><?xml version="1.0" encoding="utf-8"?>
<ds:datastoreItem xmlns:ds="http://schemas.openxmlformats.org/officeDocument/2006/customXml" ds:itemID="{1538BA45-15FB-4BD5-81A1-1163DF8023D3}">
  <ds:schemaRefs>
    <ds:schemaRef ds:uri="http://schemas.microsoft.com/sharepoint/v3/contenttype/forms"/>
  </ds:schemaRefs>
</ds:datastoreItem>
</file>

<file path=customXml/itemProps3.xml><?xml version="1.0" encoding="utf-8"?>
<ds:datastoreItem xmlns:ds="http://schemas.openxmlformats.org/officeDocument/2006/customXml" ds:itemID="{A849346B-E8BA-481B-AABD-03A23F24E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ddef4-d73d-41ce-833c-9ff02d52b445"/>
    <ds:schemaRef ds:uri="d3000ac0-c11a-453b-8e74-d5e920905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1294</Words>
  <Characters>9002</Characters>
  <Application>Microsoft Office Word</Application>
  <DocSecurity>0</DocSecurity>
  <Lines>75</Lines>
  <Paragraphs>20</Paragraphs>
  <ScaleCrop>false</ScaleCrop>
  <Manager/>
  <Company/>
  <LinksUpToDate>false</LinksUpToDate>
  <CharactersWithSpaces>10276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 Jahre EMO – eine Erfolgsgeschichte</dc:title>
  <dc:subject/>
  <dc:creator>Christian Mannigel</dc:creator>
  <cp:keywords/>
  <dc:description/>
  <cp:lastModifiedBy>Reinhart, Iris</cp:lastModifiedBy>
  <cp:revision>17</cp:revision>
  <cp:lastPrinted>2024-10-23T11:17:00Z</cp:lastPrinted>
  <dcterms:created xsi:type="dcterms:W3CDTF">2024-10-21T07:25:00Z</dcterms:created>
  <dcterms:modified xsi:type="dcterms:W3CDTF">2024-10-23T11:18:00Z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0x01010017E4AF28DD2E4746B98CD79EAD46253F</vt:lpwstr>
  </property>
  <property fmtid="{D5CDD505-2E9C-101B-9397-08002B2CF9AE}" pid="3" name="MediaServiceImageTags">
    <vt:lpwstr/>
  </property>
</Properties>
</file>