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8" w:type="dxa"/>
        <w:tblLayout w:type="fixed"/>
        <w:tblCellMar>
          <w:left w:w="0" w:type="dxa"/>
          <w:right w:w="0" w:type="dxa"/>
        </w:tblCellMar>
        <w:tblLook w:val="0000" w:firstRow="0" w:lastRow="0" w:firstColumn="0" w:lastColumn="0" w:noHBand="0" w:noVBand="0"/>
      </w:tblPr>
      <w:tblGrid>
        <w:gridCol w:w="1134"/>
        <w:gridCol w:w="6521"/>
        <w:gridCol w:w="2693"/>
      </w:tblGrid>
      <w:tr w:rsidR="00F01E07" w:rsidRPr="0023198A" w14:paraId="782183F3" w14:textId="77777777" w:rsidTr="00FD65C7">
        <w:trPr>
          <w:cantSplit/>
          <w:trHeight w:hRule="exact" w:val="480"/>
        </w:trPr>
        <w:tc>
          <w:tcPr>
            <w:tcW w:w="7655" w:type="dxa"/>
            <w:gridSpan w:val="2"/>
          </w:tcPr>
          <w:p w14:paraId="59E3E08F" w14:textId="0551522C" w:rsidR="00F01E07" w:rsidRPr="0023198A" w:rsidRDefault="00F01E07">
            <w:pPr>
              <w:rPr>
                <w:b/>
                <w:bCs/>
              </w:rPr>
            </w:pPr>
            <w:r>
              <w:rPr>
                <w:b/>
              </w:rPr>
              <w:t>PRESS RELEASE</w:t>
            </w:r>
          </w:p>
        </w:tc>
        <w:tc>
          <w:tcPr>
            <w:tcW w:w="2693" w:type="dxa"/>
            <w:vMerge w:val="restart"/>
          </w:tcPr>
          <w:p w14:paraId="162ABFFE" w14:textId="66658E98" w:rsidR="0050117F" w:rsidRPr="0023198A" w:rsidRDefault="00777458" w:rsidP="0050117F">
            <w:pPr>
              <w:pStyle w:val="Address"/>
            </w:pPr>
            <w:r>
              <w:t>Lyoner Straße 18</w:t>
            </w:r>
          </w:p>
          <w:p w14:paraId="01143849" w14:textId="77777777" w:rsidR="0050117F" w:rsidRPr="0023198A" w:rsidRDefault="0050117F" w:rsidP="0050117F">
            <w:pPr>
              <w:pStyle w:val="Address"/>
            </w:pPr>
            <w:r>
              <w:t>60528 Frankfurt am Main</w:t>
            </w:r>
          </w:p>
          <w:p w14:paraId="7FC00728" w14:textId="77777777" w:rsidR="0050117F" w:rsidRPr="0023198A" w:rsidRDefault="009170BD" w:rsidP="0050117F">
            <w:pPr>
              <w:pStyle w:val="Address"/>
            </w:pPr>
            <w:r>
              <w:t>GERMANY</w:t>
            </w:r>
          </w:p>
          <w:p w14:paraId="04DF840B" w14:textId="77777777" w:rsidR="0050117F" w:rsidRPr="0023198A" w:rsidRDefault="0050117F" w:rsidP="0050117F">
            <w:pPr>
              <w:pStyle w:val="Address"/>
            </w:pPr>
            <w:r>
              <w:t>Telefon</w:t>
            </w:r>
            <w:r>
              <w:tab/>
              <w:t>+49 69 756081-0</w:t>
            </w:r>
          </w:p>
          <w:p w14:paraId="0DD9586A" w14:textId="77777777" w:rsidR="0050117F" w:rsidRPr="0023198A" w:rsidRDefault="0050117F" w:rsidP="0050117F">
            <w:pPr>
              <w:pStyle w:val="Address"/>
            </w:pPr>
            <w:r>
              <w:t>Telefax</w:t>
            </w:r>
            <w:r>
              <w:tab/>
              <w:t>+49 69 756081-11</w:t>
            </w:r>
          </w:p>
          <w:p w14:paraId="662199BF" w14:textId="77777777" w:rsidR="0050117F" w:rsidRPr="0023198A" w:rsidRDefault="0050117F" w:rsidP="0050117F">
            <w:pPr>
              <w:pStyle w:val="Address"/>
            </w:pPr>
            <w:r>
              <w:t>E-Mail</w:t>
            </w:r>
            <w:r>
              <w:tab/>
              <w:t>vdw@vdw.de</w:t>
            </w:r>
          </w:p>
          <w:p w14:paraId="321419EA" w14:textId="77777777" w:rsidR="0050117F" w:rsidRPr="0023198A" w:rsidRDefault="0050117F" w:rsidP="0050117F">
            <w:pPr>
              <w:pStyle w:val="Address"/>
            </w:pPr>
            <w:r>
              <w:t>Internet</w:t>
            </w:r>
            <w:r>
              <w:tab/>
              <w:t>www.vdw.de</w:t>
            </w:r>
          </w:p>
          <w:p w14:paraId="48330491" w14:textId="77777777" w:rsidR="0050117F" w:rsidRPr="0023198A" w:rsidRDefault="0050117F" w:rsidP="0050117F">
            <w:pPr>
              <w:pStyle w:val="Address"/>
            </w:pPr>
          </w:p>
          <w:p w14:paraId="72B07F9C" w14:textId="77777777" w:rsidR="00F01E07" w:rsidRPr="0023198A" w:rsidRDefault="00F01E07"/>
          <w:p w14:paraId="781C7E2D" w14:textId="77777777" w:rsidR="00F01E07" w:rsidRPr="0023198A" w:rsidRDefault="00F01E07">
            <w:pPr>
              <w:pStyle w:val="Initials"/>
            </w:pPr>
          </w:p>
        </w:tc>
      </w:tr>
      <w:tr w:rsidR="00F01E07" w:rsidRPr="0023198A" w14:paraId="7CB23FF3" w14:textId="77777777" w:rsidTr="00FD65C7">
        <w:trPr>
          <w:cantSplit/>
          <w:trHeight w:val="260"/>
        </w:trPr>
        <w:tc>
          <w:tcPr>
            <w:tcW w:w="1134" w:type="dxa"/>
          </w:tcPr>
          <w:p w14:paraId="38CFE801" w14:textId="77777777" w:rsidR="00F01E07" w:rsidRPr="0023198A" w:rsidRDefault="00F01E07"/>
        </w:tc>
        <w:tc>
          <w:tcPr>
            <w:tcW w:w="6521" w:type="dxa"/>
          </w:tcPr>
          <w:p w14:paraId="1B044967" w14:textId="77777777" w:rsidR="00F01E07" w:rsidRPr="0023198A" w:rsidRDefault="00F01E07">
            <w:pPr>
              <w:pStyle w:val="Name"/>
            </w:pPr>
          </w:p>
        </w:tc>
        <w:tc>
          <w:tcPr>
            <w:tcW w:w="2693" w:type="dxa"/>
            <w:vMerge/>
            <w:vAlign w:val="center"/>
          </w:tcPr>
          <w:p w14:paraId="0E80C27F" w14:textId="77777777" w:rsidR="00F01E07" w:rsidRPr="0023198A" w:rsidRDefault="00F01E07"/>
        </w:tc>
      </w:tr>
      <w:tr w:rsidR="00F01E07" w:rsidRPr="0023198A" w14:paraId="6E3857CB" w14:textId="77777777" w:rsidTr="00FD65C7">
        <w:trPr>
          <w:cantSplit/>
          <w:trHeight w:val="260"/>
        </w:trPr>
        <w:tc>
          <w:tcPr>
            <w:tcW w:w="1134" w:type="dxa"/>
          </w:tcPr>
          <w:p w14:paraId="5D4C47DC" w14:textId="77777777" w:rsidR="00F01E07" w:rsidRPr="0023198A" w:rsidRDefault="00F01E07"/>
        </w:tc>
        <w:tc>
          <w:tcPr>
            <w:tcW w:w="6521" w:type="dxa"/>
          </w:tcPr>
          <w:p w14:paraId="526DA30E" w14:textId="77777777" w:rsidR="00F01E07" w:rsidRPr="0023198A" w:rsidRDefault="00F01E07">
            <w:pPr>
              <w:pStyle w:val="Firma"/>
            </w:pPr>
          </w:p>
        </w:tc>
        <w:tc>
          <w:tcPr>
            <w:tcW w:w="2693" w:type="dxa"/>
            <w:vMerge/>
            <w:vAlign w:val="center"/>
          </w:tcPr>
          <w:p w14:paraId="53152BA6" w14:textId="77777777" w:rsidR="00F01E07" w:rsidRPr="0023198A" w:rsidRDefault="00F01E07"/>
        </w:tc>
      </w:tr>
      <w:tr w:rsidR="00F01E07" w:rsidRPr="0023198A" w14:paraId="0003EB58" w14:textId="77777777" w:rsidTr="00FD65C7">
        <w:trPr>
          <w:cantSplit/>
          <w:trHeight w:val="260"/>
        </w:trPr>
        <w:tc>
          <w:tcPr>
            <w:tcW w:w="1134" w:type="dxa"/>
          </w:tcPr>
          <w:p w14:paraId="028CF472" w14:textId="77777777" w:rsidR="00F01E07" w:rsidRPr="0023198A" w:rsidRDefault="00F01E07"/>
        </w:tc>
        <w:tc>
          <w:tcPr>
            <w:tcW w:w="6521" w:type="dxa"/>
          </w:tcPr>
          <w:p w14:paraId="748A69E4" w14:textId="77777777" w:rsidR="00F01E07" w:rsidRPr="0023198A" w:rsidRDefault="00F01E07">
            <w:pPr>
              <w:pStyle w:val="Fax1"/>
              <w:spacing w:line="240" w:lineRule="atLeast"/>
            </w:pPr>
          </w:p>
        </w:tc>
        <w:tc>
          <w:tcPr>
            <w:tcW w:w="2693" w:type="dxa"/>
            <w:vMerge/>
            <w:vAlign w:val="center"/>
          </w:tcPr>
          <w:p w14:paraId="7D0D3DAC" w14:textId="77777777" w:rsidR="00F01E07" w:rsidRPr="0023198A" w:rsidRDefault="00F01E07"/>
        </w:tc>
      </w:tr>
      <w:tr w:rsidR="00F01E07" w:rsidRPr="0023198A" w14:paraId="0BE8AA54" w14:textId="77777777" w:rsidTr="00FD65C7">
        <w:trPr>
          <w:cantSplit/>
          <w:trHeight w:val="260"/>
        </w:trPr>
        <w:tc>
          <w:tcPr>
            <w:tcW w:w="1134" w:type="dxa"/>
          </w:tcPr>
          <w:p w14:paraId="31684C30" w14:textId="77777777" w:rsidR="00F01E07" w:rsidRPr="0023198A" w:rsidRDefault="00F01E07"/>
        </w:tc>
        <w:tc>
          <w:tcPr>
            <w:tcW w:w="6521" w:type="dxa"/>
          </w:tcPr>
          <w:p w14:paraId="093F9047" w14:textId="77777777" w:rsidR="00F01E07" w:rsidRPr="0023198A" w:rsidRDefault="00F01E07"/>
        </w:tc>
        <w:tc>
          <w:tcPr>
            <w:tcW w:w="2693" w:type="dxa"/>
            <w:vMerge/>
            <w:vAlign w:val="center"/>
          </w:tcPr>
          <w:p w14:paraId="668EB5FD" w14:textId="77777777" w:rsidR="00F01E07" w:rsidRPr="0023198A" w:rsidRDefault="00F01E07"/>
        </w:tc>
      </w:tr>
      <w:tr w:rsidR="00F01E07" w:rsidRPr="0023198A" w14:paraId="1C50DEF9" w14:textId="77777777" w:rsidTr="00FD65C7">
        <w:trPr>
          <w:cantSplit/>
          <w:trHeight w:val="260"/>
        </w:trPr>
        <w:tc>
          <w:tcPr>
            <w:tcW w:w="1134" w:type="dxa"/>
          </w:tcPr>
          <w:p w14:paraId="77DB1A99" w14:textId="4C78EC61" w:rsidR="00F01E07" w:rsidRPr="0023198A" w:rsidRDefault="0023198A">
            <w:r>
              <w:t>From</w:t>
            </w:r>
          </w:p>
        </w:tc>
        <w:tc>
          <w:tcPr>
            <w:tcW w:w="6521" w:type="dxa"/>
          </w:tcPr>
          <w:p w14:paraId="2B9867BA" w14:textId="77777777" w:rsidR="00F01E07" w:rsidRPr="0023198A" w:rsidRDefault="00F01E07">
            <w:pPr>
              <w:pStyle w:val="Von"/>
              <w:spacing w:line="240" w:lineRule="atLeast"/>
            </w:pPr>
            <w:r>
              <w:t>Sylke Becker</w:t>
            </w:r>
          </w:p>
        </w:tc>
        <w:tc>
          <w:tcPr>
            <w:tcW w:w="2693" w:type="dxa"/>
            <w:vMerge/>
            <w:vAlign w:val="center"/>
          </w:tcPr>
          <w:p w14:paraId="10D02610" w14:textId="77777777" w:rsidR="00F01E07" w:rsidRPr="0023198A" w:rsidRDefault="00F01E07"/>
        </w:tc>
      </w:tr>
      <w:tr w:rsidR="00F01E07" w:rsidRPr="0023198A" w14:paraId="69F2863A" w14:textId="77777777" w:rsidTr="00FD65C7">
        <w:trPr>
          <w:cantSplit/>
          <w:trHeight w:val="260"/>
        </w:trPr>
        <w:tc>
          <w:tcPr>
            <w:tcW w:w="1134" w:type="dxa"/>
          </w:tcPr>
          <w:p w14:paraId="6586C1E8" w14:textId="461A164D" w:rsidR="00F01E07" w:rsidRPr="0023198A" w:rsidRDefault="0023198A">
            <w:r>
              <w:t>Phone</w:t>
            </w:r>
          </w:p>
        </w:tc>
        <w:tc>
          <w:tcPr>
            <w:tcW w:w="6521" w:type="dxa"/>
          </w:tcPr>
          <w:p w14:paraId="7DC9DE1C" w14:textId="77777777" w:rsidR="00F01E07" w:rsidRPr="0023198A" w:rsidRDefault="00F01E07">
            <w:pPr>
              <w:pStyle w:val="Telefon"/>
            </w:pPr>
            <w:r>
              <w:t>+49 69 756081-33</w:t>
            </w:r>
          </w:p>
        </w:tc>
        <w:tc>
          <w:tcPr>
            <w:tcW w:w="2693" w:type="dxa"/>
            <w:vMerge/>
            <w:vAlign w:val="center"/>
          </w:tcPr>
          <w:p w14:paraId="445AC98A" w14:textId="77777777" w:rsidR="00F01E07" w:rsidRPr="0023198A" w:rsidRDefault="00F01E07"/>
        </w:tc>
      </w:tr>
      <w:tr w:rsidR="00FD65C7" w:rsidRPr="0023198A" w14:paraId="5525DDC6" w14:textId="77777777" w:rsidTr="00FD65C7">
        <w:trPr>
          <w:cantSplit/>
          <w:trHeight w:val="260"/>
        </w:trPr>
        <w:tc>
          <w:tcPr>
            <w:tcW w:w="1134" w:type="dxa"/>
          </w:tcPr>
          <w:p w14:paraId="181449C5" w14:textId="039B0EEC" w:rsidR="00FD65C7" w:rsidRPr="0023198A" w:rsidRDefault="00FD65C7">
            <w:r>
              <w:t>E-Mail</w:t>
            </w:r>
          </w:p>
        </w:tc>
        <w:tc>
          <w:tcPr>
            <w:tcW w:w="6521" w:type="dxa"/>
          </w:tcPr>
          <w:p w14:paraId="5D5ED737" w14:textId="6E98348B" w:rsidR="00FD65C7" w:rsidRPr="0023198A" w:rsidRDefault="00FD65C7">
            <w:pPr>
              <w:pStyle w:val="Fax2"/>
              <w:spacing w:line="240" w:lineRule="atLeast"/>
            </w:pPr>
            <w:r>
              <w:t>s.becker@vdw.de</w:t>
            </w:r>
          </w:p>
        </w:tc>
        <w:tc>
          <w:tcPr>
            <w:tcW w:w="2693" w:type="dxa"/>
            <w:vMerge/>
            <w:vAlign w:val="center"/>
          </w:tcPr>
          <w:p w14:paraId="1A735238" w14:textId="77777777" w:rsidR="00FD65C7" w:rsidRPr="0023198A" w:rsidRDefault="00FD65C7"/>
        </w:tc>
      </w:tr>
      <w:tr w:rsidR="00FD65C7" w:rsidRPr="0023198A" w14:paraId="4F6FBB5E" w14:textId="77777777" w:rsidTr="00FD65C7">
        <w:trPr>
          <w:cantSplit/>
          <w:trHeight w:val="260"/>
        </w:trPr>
        <w:tc>
          <w:tcPr>
            <w:tcW w:w="1134" w:type="dxa"/>
          </w:tcPr>
          <w:p w14:paraId="28B9CDF2" w14:textId="267A2078" w:rsidR="00FD65C7" w:rsidRPr="0023198A" w:rsidRDefault="00FD65C7"/>
        </w:tc>
        <w:tc>
          <w:tcPr>
            <w:tcW w:w="6521" w:type="dxa"/>
          </w:tcPr>
          <w:p w14:paraId="7B1E8EA8" w14:textId="540387B5" w:rsidR="00FD65C7" w:rsidRPr="0023198A" w:rsidRDefault="00FD65C7">
            <w:pPr>
              <w:pStyle w:val="Page"/>
            </w:pPr>
          </w:p>
        </w:tc>
        <w:tc>
          <w:tcPr>
            <w:tcW w:w="2693" w:type="dxa"/>
            <w:vMerge/>
            <w:vAlign w:val="center"/>
          </w:tcPr>
          <w:p w14:paraId="5E53C9C0" w14:textId="77777777" w:rsidR="00FD65C7" w:rsidRPr="0023198A" w:rsidRDefault="00FD65C7"/>
        </w:tc>
      </w:tr>
    </w:tbl>
    <w:p w14:paraId="13A7AC5C" w14:textId="77777777" w:rsidR="00F01E07" w:rsidRPr="0023198A" w:rsidRDefault="00F01E07">
      <w:bookmarkStart w:id="0" w:name="Text"/>
      <w:bookmarkEnd w:id="0"/>
    </w:p>
    <w:p w14:paraId="4091E59C" w14:textId="6FDB05C4" w:rsidR="00CE5B08" w:rsidRPr="0023198A" w:rsidRDefault="005C5BE5" w:rsidP="00CB482F">
      <w:pPr>
        <w:spacing w:line="360" w:lineRule="auto"/>
        <w:ind w:right="1416"/>
        <w:rPr>
          <w:b/>
          <w:bCs/>
          <w:sz w:val="28"/>
          <w:szCs w:val="28"/>
        </w:rPr>
      </w:pPr>
      <w:r>
        <w:rPr>
          <w:b/>
          <w:sz w:val="28"/>
        </w:rPr>
        <w:t>Demand for machine tools has stalled</w:t>
      </w:r>
    </w:p>
    <w:p w14:paraId="018E354B" w14:textId="7C748AD7" w:rsidR="008448A9" w:rsidRPr="0023198A" w:rsidRDefault="00DE724D" w:rsidP="00CB482F">
      <w:pPr>
        <w:spacing w:line="360" w:lineRule="auto"/>
        <w:ind w:right="1416"/>
        <w:rPr>
          <w:b/>
          <w:bCs/>
          <w:szCs w:val="22"/>
        </w:rPr>
      </w:pPr>
      <w:r>
        <w:rPr>
          <w:b/>
        </w:rPr>
        <w:t>Short-time work increasing again</w:t>
      </w:r>
    </w:p>
    <w:p w14:paraId="3ACC7882" w14:textId="77777777" w:rsidR="008448A9" w:rsidRPr="0023198A" w:rsidRDefault="008448A9" w:rsidP="00CB482F">
      <w:pPr>
        <w:spacing w:line="360" w:lineRule="auto"/>
        <w:ind w:right="1416"/>
        <w:rPr>
          <w:szCs w:val="22"/>
        </w:rPr>
      </w:pPr>
    </w:p>
    <w:p w14:paraId="19E85CC8" w14:textId="49A3EC87" w:rsidR="004A73DB" w:rsidRPr="0023198A" w:rsidRDefault="00CB482F" w:rsidP="00CB482F">
      <w:pPr>
        <w:spacing w:line="360" w:lineRule="auto"/>
        <w:ind w:right="1416"/>
      </w:pPr>
      <w:r>
        <w:rPr>
          <w:b/>
        </w:rPr>
        <w:t xml:space="preserve">Frankfurt am Main, 7 November 2024. </w:t>
      </w:r>
      <w:r>
        <w:t xml:space="preserve">– Orders received by the German machine tool industry in the third quarter of 2024 were 16 percent down on the same period last year. Orders from Germany fell by 17 percent whereas those from abroad dropped by 15 percent. Orders received in the first three quarters of 2024 were 23 percent down on the same period last year. Domestic orders were 10 percent lower. Orders from abroad were 28 percent below the previous year's figure. </w:t>
      </w:r>
    </w:p>
    <w:p w14:paraId="594541B1" w14:textId="3D52E44A" w:rsidR="004A73DB" w:rsidRPr="0023198A" w:rsidRDefault="004A73DB" w:rsidP="00CB482F">
      <w:pPr>
        <w:spacing w:line="360" w:lineRule="auto"/>
        <w:ind w:right="1416"/>
      </w:pPr>
    </w:p>
    <w:p w14:paraId="21E23503" w14:textId="04104F47" w:rsidR="00F45C9F" w:rsidRPr="0023198A" w:rsidRDefault="002512FA" w:rsidP="00185FD1">
      <w:pPr>
        <w:spacing w:line="360" w:lineRule="auto"/>
        <w:ind w:right="1416"/>
      </w:pPr>
      <w:r>
        <w:t xml:space="preserve">"The order situation remains challenging," says Dr. Markus Heering, Executive Director of the VDW (German Machine Tool Builders' Association) in Frankfurt am Main, commenting on the result. German industry performed comparatively well in the first nine months of the year, supported by a number of major individual projects. "In general, however, domestic customers are very unsettled and are unwilling to invest," says Heering. This is dragging down the domestic European market as a whole, as Germany is the most important trading partner for many countries. The other “triad” regions have also lost ground. Asia is most badly affected due to the weak demand from China. There is still no improvement in sight here. The smallest decline has been posted in America. The US and Mexico in particular have propped up demand. </w:t>
      </w:r>
    </w:p>
    <w:p w14:paraId="2D485C28" w14:textId="77777777" w:rsidR="006E5F3F" w:rsidRPr="0023198A" w:rsidRDefault="006E5F3F" w:rsidP="00185FD1">
      <w:pPr>
        <w:spacing w:line="360" w:lineRule="auto"/>
        <w:ind w:right="1416"/>
      </w:pPr>
    </w:p>
    <w:p w14:paraId="656534C0" w14:textId="01032A4D" w:rsidR="009F3F73" w:rsidRPr="0023198A" w:rsidRDefault="00261135" w:rsidP="009F3F73">
      <w:pPr>
        <w:spacing w:line="360" w:lineRule="auto"/>
        <w:ind w:right="1416"/>
      </w:pPr>
      <w:r>
        <w:t xml:space="preserve">"We have seen little change in the state of the industry since the first half of the year," says Heering. "The stream of news coming from the automotive industry is giving cause for concern. And overall business levels are down </w:t>
      </w:r>
      <w:r>
        <w:lastRenderedPageBreak/>
        <w:t xml:space="preserve">across the board, both in the markets and in the customer industries. A number of major projects from the aerospace, medical technology, energy, shipbuilding and defense sectors are helping," he reports. Outperforming the new machine business at present are services, components, repairs, maintenance and conversions. Automation remains a key driver of machine tool investment in the sector. </w:t>
      </w:r>
    </w:p>
    <w:p w14:paraId="6EBA197C" w14:textId="77777777" w:rsidR="009F3F73" w:rsidRPr="0023198A" w:rsidRDefault="009F3F73" w:rsidP="009F3F73">
      <w:pPr>
        <w:spacing w:line="360" w:lineRule="auto"/>
        <w:ind w:right="1416"/>
      </w:pPr>
    </w:p>
    <w:p w14:paraId="569EB18D" w14:textId="1AC6BC63" w:rsidR="00C376B1" w:rsidRPr="0023198A" w:rsidRDefault="00C66826" w:rsidP="00A809CD">
      <w:pPr>
        <w:spacing w:line="360" w:lineRule="auto"/>
        <w:ind w:right="1416"/>
      </w:pPr>
      <w:r>
        <w:t>According to association surveys, significantly more machine tool manufacturers are planning to reintroduce short-time working in the near future. 35</w:t>
      </w:r>
      <w:r w:rsidR="00B41430">
        <w:t xml:space="preserve"> percent</w:t>
      </w:r>
      <w:r>
        <w:t xml:space="preserve"> of respondents were considering this in the second quarter, with the figure rising to 45</w:t>
      </w:r>
      <w:r w:rsidR="00B41430">
        <w:t xml:space="preserve"> percent</w:t>
      </w:r>
      <w:r>
        <w:t xml:space="preserve"> in the third quarter. There are also plans to reduce the numbers of temporary workers. At the end of the first half of the year, the sector employed around 65,250 people. </w:t>
      </w:r>
    </w:p>
    <w:p w14:paraId="2E0E6DFD" w14:textId="77777777" w:rsidR="008A0110" w:rsidRPr="0023198A" w:rsidRDefault="008A0110" w:rsidP="00A809CD">
      <w:pPr>
        <w:spacing w:line="360" w:lineRule="auto"/>
        <w:ind w:right="1416"/>
      </w:pPr>
    </w:p>
    <w:p w14:paraId="7FE0197F" w14:textId="6D75B8E4" w:rsidR="00057F0B" w:rsidRPr="0023198A" w:rsidRDefault="00121DFF" w:rsidP="00057F0B">
      <w:pPr>
        <w:spacing w:line="360" w:lineRule="auto"/>
        <w:ind w:right="1416"/>
      </w:pPr>
      <w:r>
        <w:t>The production forecast for the year as a whole remains unchanged: a decline of 8</w:t>
      </w:r>
      <w:r w:rsidR="00B41430">
        <w:t xml:space="preserve"> percent</w:t>
      </w:r>
      <w:r>
        <w:t xml:space="preserve">. </w:t>
      </w:r>
    </w:p>
    <w:p w14:paraId="50414585" w14:textId="77777777" w:rsidR="00A706A3" w:rsidRPr="0023198A" w:rsidRDefault="00A706A3" w:rsidP="00057F0B">
      <w:pPr>
        <w:spacing w:line="360" w:lineRule="auto"/>
        <w:ind w:right="1416"/>
      </w:pPr>
    </w:p>
    <w:p w14:paraId="0F34A1E5" w14:textId="4669EA4F" w:rsidR="00CB482F" w:rsidRPr="0055277F" w:rsidRDefault="0023198A" w:rsidP="0094046C">
      <w:pPr>
        <w:spacing w:line="360" w:lineRule="auto"/>
      </w:pPr>
      <w:r w:rsidRPr="0055277F">
        <w:rPr>
          <w:b/>
          <w:sz w:val="16"/>
        </w:rPr>
        <w:t>Background</w:t>
      </w:r>
    </w:p>
    <w:p w14:paraId="2F4D1AC7" w14:textId="5D323E89" w:rsidR="0023198A" w:rsidRPr="0055277F" w:rsidRDefault="0023198A" w:rsidP="0023198A">
      <w:pPr>
        <w:tabs>
          <w:tab w:val="left" w:pos="7654"/>
        </w:tabs>
        <w:spacing w:line="360" w:lineRule="auto"/>
        <w:ind w:right="1416"/>
        <w:rPr>
          <w:rFonts w:cs="Arial"/>
          <w:sz w:val="16"/>
          <w:szCs w:val="16"/>
        </w:rPr>
      </w:pPr>
      <w:r w:rsidRPr="0055277F">
        <w:rPr>
          <w:sz w:val="16"/>
        </w:rPr>
        <w:t>The German machine tool industry ranks among the five largest specialist groupings in the mechanical engineering sector. It provides production technology for metalworking applications in all branches of industry and makes a crucial contribution towards innovation and enhanced productivity in the industrial sector as a whole. Due to its absolutely key role for industrial production, its development is an important indicator for the economic dynamism of the industrial sector as such. In 2023, with an average of 65,300 employees (firms with more than 50 staff), the sector produced machines and services worth around 15.4 billion euros.</w:t>
      </w:r>
    </w:p>
    <w:p w14:paraId="3C090A94" w14:textId="77777777" w:rsidR="0023198A" w:rsidRPr="0055277F" w:rsidRDefault="0023198A" w:rsidP="0023198A">
      <w:pPr>
        <w:spacing w:line="240" w:lineRule="auto"/>
        <w:rPr>
          <w:lang w:val="en-GB"/>
        </w:rPr>
      </w:pPr>
    </w:p>
    <w:p w14:paraId="41E791C7" w14:textId="77777777" w:rsidR="0023198A" w:rsidRPr="0055277F" w:rsidRDefault="0023198A" w:rsidP="0023198A">
      <w:pPr>
        <w:spacing w:line="240" w:lineRule="auto"/>
        <w:ind w:right="1416"/>
      </w:pPr>
      <w:r w:rsidRPr="0055277F">
        <w:t>Picture:</w:t>
      </w:r>
    </w:p>
    <w:p w14:paraId="6BD05A1B" w14:textId="77777777" w:rsidR="0023198A" w:rsidRPr="0055277F" w:rsidRDefault="0023198A" w:rsidP="0023198A">
      <w:pPr>
        <w:spacing w:line="360" w:lineRule="auto"/>
        <w:ind w:right="1416"/>
      </w:pPr>
      <w:r w:rsidRPr="0055277F">
        <w:t>Dr. Markus Heering, Executive Director of the VDW (German Machine Tool Builders’ Association), Frankfurt am Main</w:t>
      </w:r>
    </w:p>
    <w:p w14:paraId="331D9D58" w14:textId="77777777" w:rsidR="0023198A" w:rsidRPr="0055277F" w:rsidRDefault="0023198A" w:rsidP="0023198A">
      <w:pPr>
        <w:spacing w:line="360" w:lineRule="auto"/>
        <w:ind w:right="1416"/>
        <w:rPr>
          <w:lang w:val="en-GB"/>
        </w:rPr>
      </w:pPr>
    </w:p>
    <w:p w14:paraId="51EB92F2" w14:textId="122A033A" w:rsidR="00CB482F" w:rsidRPr="0055277F" w:rsidRDefault="0023198A" w:rsidP="0023198A">
      <w:pPr>
        <w:tabs>
          <w:tab w:val="left" w:pos="7654"/>
        </w:tabs>
        <w:spacing w:line="360" w:lineRule="auto"/>
        <w:ind w:right="1416"/>
      </w:pPr>
      <w:r w:rsidRPr="0055277F">
        <w:t>Graphic: Order bookings in the German machine tool industry</w:t>
      </w:r>
    </w:p>
    <w:p w14:paraId="72CBF98D" w14:textId="77777777" w:rsidR="00767BB1" w:rsidRPr="0055277F" w:rsidRDefault="00767BB1" w:rsidP="00767BB1">
      <w:pPr>
        <w:spacing w:line="240" w:lineRule="auto"/>
      </w:pPr>
    </w:p>
    <w:p w14:paraId="333ABED6" w14:textId="04443CE8" w:rsidR="00A3464B" w:rsidRPr="0055277F" w:rsidRDefault="0023198A" w:rsidP="00767BB1">
      <w:pPr>
        <w:spacing w:line="240" w:lineRule="auto"/>
      </w:pPr>
      <w:r w:rsidRPr="0055277F">
        <w:t xml:space="preserve">You can also obtain this press release directly at </w:t>
      </w:r>
    </w:p>
    <w:p w14:paraId="61FF3F3D" w14:textId="25B887B4" w:rsidR="00CB482F" w:rsidRPr="0055277F" w:rsidRDefault="00532E73" w:rsidP="00CB482F">
      <w:pPr>
        <w:rPr>
          <w:rStyle w:val="Hyperlink"/>
          <w:rFonts w:cs="Arial"/>
        </w:rPr>
      </w:pPr>
      <w:hyperlink r:id="rId10" w:history="1">
        <w:r w:rsidRPr="0055277F">
          <w:rPr>
            <w:rStyle w:val="Hyperlink"/>
          </w:rPr>
          <w:t>https://vdw.de/presse-oeffentlichkeit/pressemitteilungen/</w:t>
        </w:r>
      </w:hyperlink>
    </w:p>
    <w:p w14:paraId="6EAA42C1" w14:textId="77777777" w:rsidR="00C1115C" w:rsidRPr="0055277F" w:rsidRDefault="00C1115C" w:rsidP="00CB482F">
      <w:pPr>
        <w:rPr>
          <w:rFonts w:cs="Arial"/>
        </w:rPr>
      </w:pPr>
    </w:p>
    <w:p w14:paraId="7FFBFE14" w14:textId="77777777" w:rsidR="00532E73" w:rsidRPr="0055277F" w:rsidRDefault="00532E73" w:rsidP="00CB482F"/>
    <w:p w14:paraId="1829E067" w14:textId="5A484767" w:rsidR="00CB482F" w:rsidRPr="0023198A" w:rsidRDefault="0023198A" w:rsidP="00CB482F">
      <w:pPr>
        <w:spacing w:line="360" w:lineRule="auto"/>
        <w:ind w:right="1416"/>
      </w:pPr>
      <w:r w:rsidRPr="0055277F">
        <w:t xml:space="preserve">You will also find graphics and pictures online under </w:t>
      </w:r>
      <w:hyperlink r:id="rId11" w:history="1">
        <w:r w:rsidRPr="0055277F">
          <w:rPr>
            <w:rStyle w:val="Hyperlink"/>
          </w:rPr>
          <w:t>www.vdw.de</w:t>
        </w:r>
      </w:hyperlink>
      <w:r w:rsidRPr="0055277F">
        <w:t xml:space="preserve"> in the Press section. You can also visit the VDW on our social media channels</w:t>
      </w:r>
      <w:r>
        <w:t xml:space="preserve"> </w:t>
      </w:r>
    </w:p>
    <w:p w14:paraId="19928FB6" w14:textId="77777777" w:rsidR="00CB482F" w:rsidRPr="0023198A" w:rsidRDefault="00CB482F" w:rsidP="00CB482F">
      <w:pPr>
        <w:spacing w:line="360" w:lineRule="auto"/>
        <w:ind w:right="1416"/>
      </w:pPr>
    </w:p>
    <w:p w14:paraId="269FE6C0" w14:textId="0DDC18D1" w:rsidR="00CB482F" w:rsidRPr="0023198A" w:rsidRDefault="00CB482F" w:rsidP="00CB482F">
      <w:pPr>
        <w:spacing w:line="360" w:lineRule="auto"/>
        <w:ind w:right="1416"/>
      </w:pPr>
      <w:r>
        <w:rPr>
          <w:i/>
          <w:noProof/>
          <w:color w:val="0070C0"/>
        </w:rPr>
        <w:lastRenderedPageBreak/>
        <w:drawing>
          <wp:inline distT="0" distB="0" distL="0" distR="0" wp14:anchorId="69513B05" wp14:editId="6C52170A">
            <wp:extent cx="281940" cy="274320"/>
            <wp:effectExtent l="0" t="0" r="3810" b="0"/>
            <wp:docPr id="4" name="Grafik 4" descr="socialmedia-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ocialmedia-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 cy="274320"/>
                    </a:xfrm>
                    <a:prstGeom prst="rect">
                      <a:avLst/>
                    </a:prstGeom>
                    <a:noFill/>
                    <a:ln>
                      <a:noFill/>
                    </a:ln>
                  </pic:spPr>
                </pic:pic>
              </a:graphicData>
            </a:graphic>
          </wp:inline>
        </w:drawing>
      </w:r>
      <w:r>
        <w:rPr>
          <w:i/>
          <w:color w:val="0070C0"/>
        </w:rPr>
        <w:tab/>
      </w:r>
      <w:r>
        <w:rPr>
          <w:i/>
          <w:color w:val="0070C0"/>
        </w:rPr>
        <w:tab/>
      </w:r>
      <w:hyperlink r:id="rId13" w:history="1">
        <w:r>
          <w:rPr>
            <w:rStyle w:val="Hyperlink"/>
          </w:rPr>
          <w:t>www.</w:t>
        </w:r>
        <w:r>
          <w:rPr>
            <w:rStyle w:val="Hyperlink"/>
            <w:i/>
          </w:rPr>
          <w:t>industryarena.com/vdw</w:t>
        </w:r>
      </w:hyperlink>
    </w:p>
    <w:p w14:paraId="5F641EFA" w14:textId="77777777" w:rsidR="00CB482F" w:rsidRPr="0023198A" w:rsidRDefault="00CB482F" w:rsidP="00CB482F">
      <w:pPr>
        <w:autoSpaceDE w:val="0"/>
        <w:autoSpaceDN w:val="0"/>
        <w:adjustRightInd w:val="0"/>
        <w:spacing w:line="240" w:lineRule="auto"/>
        <w:ind w:right="1416"/>
        <w:rPr>
          <w:rFonts w:eastAsia="Calibri"/>
          <w:color w:val="0000FF" w:themeColor="hyperlink"/>
          <w:u w:val="single"/>
        </w:rPr>
      </w:pPr>
      <w:r>
        <w:rPr>
          <w:i/>
          <w:noProof/>
          <w:color w:val="0070C0"/>
        </w:rPr>
        <w:drawing>
          <wp:inline distT="0" distB="0" distL="0" distR="0" wp14:anchorId="244ACDE0" wp14:editId="64C8CBEF">
            <wp:extent cx="281940" cy="2819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i/>
          <w:color w:val="0070C0"/>
        </w:rPr>
        <w:tab/>
      </w:r>
      <w:r>
        <w:rPr>
          <w:i/>
          <w:color w:val="0070C0"/>
        </w:rPr>
        <w:tab/>
      </w:r>
      <w:hyperlink r:id="rId15" w:history="1">
        <w:r>
          <w:rPr>
            <w:i/>
            <w:color w:val="0000FF" w:themeColor="hyperlink"/>
            <w:u w:val="single"/>
          </w:rPr>
          <w:t>www.youtube.com/metaltradefair</w:t>
        </w:r>
      </w:hyperlink>
    </w:p>
    <w:p w14:paraId="6F009F6A" w14:textId="7497FB37" w:rsidR="00236A5F" w:rsidRPr="0023198A" w:rsidRDefault="00CB482F" w:rsidP="00446389">
      <w:pPr>
        <w:autoSpaceDE w:val="0"/>
        <w:autoSpaceDN w:val="0"/>
        <w:adjustRightInd w:val="0"/>
        <w:spacing w:line="240" w:lineRule="auto"/>
      </w:pPr>
      <w:r>
        <w:rPr>
          <w:rFonts w:ascii="Effra" w:hAnsi="Effra"/>
          <w:noProof/>
        </w:rPr>
        <w:drawing>
          <wp:inline distT="0" distB="0" distL="0" distR="0" wp14:anchorId="412426FA" wp14:editId="22F82D0C">
            <wp:extent cx="274320" cy="274320"/>
            <wp:effectExtent l="0" t="0" r="0" b="0"/>
            <wp:docPr id="5" name="Grafik 5"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ClipArt enthält.&#10;&#10;Automatisch generierte Beschreibu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a:ln>
                      <a:noFill/>
                    </a:ln>
                  </pic:spPr>
                </pic:pic>
              </a:graphicData>
            </a:graphic>
          </wp:inline>
        </w:drawing>
      </w:r>
      <w:r>
        <w:rPr>
          <w:rFonts w:ascii="Effra" w:hAnsi="Effra"/>
        </w:rPr>
        <w:tab/>
      </w:r>
      <w:r>
        <w:rPr>
          <w:rFonts w:ascii="Effra" w:hAnsi="Effra"/>
        </w:rPr>
        <w:tab/>
      </w:r>
      <w:hyperlink r:id="rId17" w:history="1">
        <w:r>
          <w:rPr>
            <w:i/>
            <w:color w:val="0000FF" w:themeColor="hyperlink"/>
            <w:u w:val="single"/>
          </w:rPr>
          <w:t>www.linkedin.com/company/</w:t>
        </w:r>
      </w:hyperlink>
      <w:r>
        <w:rPr>
          <w:i/>
          <w:color w:val="0000FF"/>
          <w:u w:val="single"/>
        </w:rPr>
        <w:t>vdw-frankfurt</w:t>
      </w:r>
    </w:p>
    <w:p w14:paraId="05F091EF" w14:textId="77777777" w:rsidR="00F01E07" w:rsidRPr="0023198A" w:rsidRDefault="00F01E07"/>
    <w:sectPr w:rsidR="00F01E07" w:rsidRPr="0023198A" w:rsidSect="009F7972">
      <w:headerReference w:type="default" r:id="rId18"/>
      <w:footerReference w:type="default" r:id="rId19"/>
      <w:headerReference w:type="first" r:id="rId20"/>
      <w:footerReference w:type="first" r:id="rId21"/>
      <w:type w:val="continuous"/>
      <w:pgSz w:w="11907" w:h="16840" w:code="9"/>
      <w:pgMar w:top="-2665" w:right="1418" w:bottom="1134" w:left="1418" w:header="737" w:footer="567"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19CAE" w14:textId="77777777" w:rsidR="007749AC" w:rsidRDefault="007749AC">
      <w:r>
        <w:separator/>
      </w:r>
    </w:p>
  </w:endnote>
  <w:endnote w:type="continuationSeparator" w:id="0">
    <w:p w14:paraId="0C457D8E" w14:textId="77777777" w:rsidR="007749AC" w:rsidRDefault="007749AC">
      <w:r>
        <w:continuationSeparator/>
      </w:r>
    </w:p>
  </w:endnote>
  <w:endnote w:type="continuationNotice" w:id="1">
    <w:p w14:paraId="35A6BE4B" w14:textId="77777777" w:rsidR="007749AC" w:rsidRDefault="007749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ffra">
    <w:altName w:val="Calibri"/>
    <w:charset w:val="00"/>
    <w:family w:val="auto"/>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FF545" w14:textId="77777777" w:rsidR="00F01E07" w:rsidRDefault="00F01E07">
    <w:pPr>
      <w:pStyle w:val="Fuzeile"/>
      <w:spacing w:line="2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231E" w14:textId="77777777" w:rsidR="0050117F" w:rsidRDefault="0050117F" w:rsidP="0050117F">
    <w:pPr>
      <w:pStyle w:val="Fuzeile"/>
    </w:pPr>
  </w:p>
  <w:tbl>
    <w:tblPr>
      <w:tblW w:w="9866" w:type="dxa"/>
      <w:tblInd w:w="8" w:type="dxa"/>
      <w:tblLayout w:type="fixed"/>
      <w:tblCellMar>
        <w:left w:w="0" w:type="dxa"/>
        <w:right w:w="0" w:type="dxa"/>
      </w:tblCellMar>
      <w:tblLook w:val="0000" w:firstRow="0" w:lastRow="0" w:firstColumn="0" w:lastColumn="0" w:noHBand="0" w:noVBand="0"/>
    </w:tblPr>
    <w:tblGrid>
      <w:gridCol w:w="2442"/>
      <w:gridCol w:w="2548"/>
      <w:gridCol w:w="2799"/>
      <w:gridCol w:w="2077"/>
    </w:tblGrid>
    <w:tr w:rsidR="0050117F" w:rsidRPr="007468E0" w14:paraId="4ED1515C" w14:textId="77777777">
      <w:tc>
        <w:tcPr>
          <w:tcW w:w="2442" w:type="dxa"/>
        </w:tcPr>
        <w:p w14:paraId="05A9F84A" w14:textId="77777777" w:rsidR="0050117F" w:rsidRPr="00362226" w:rsidRDefault="0050117F" w:rsidP="001835F7">
          <w:pPr>
            <w:pStyle w:val="FZ"/>
          </w:pPr>
          <w:r>
            <w:t>Verein Deutscher</w:t>
          </w:r>
        </w:p>
        <w:p w14:paraId="64A6DFCF" w14:textId="77777777" w:rsidR="0050117F" w:rsidRPr="00362226" w:rsidRDefault="0050117F" w:rsidP="001835F7">
          <w:pPr>
            <w:pStyle w:val="FZ"/>
          </w:pPr>
          <w:r>
            <w:t>Werkzeugmaschinenfabriken e.V.</w:t>
          </w:r>
        </w:p>
        <w:p w14:paraId="70E4F97D" w14:textId="77777777" w:rsidR="0050117F" w:rsidRDefault="0050117F" w:rsidP="001835F7">
          <w:pPr>
            <w:pStyle w:val="FZ"/>
          </w:pPr>
        </w:p>
      </w:tc>
      <w:tc>
        <w:tcPr>
          <w:tcW w:w="2548" w:type="dxa"/>
        </w:tcPr>
        <w:p w14:paraId="1B4422D4" w14:textId="77777777" w:rsidR="0050117F" w:rsidRDefault="0050117F" w:rsidP="001835F7">
          <w:pPr>
            <w:pStyle w:val="FZ"/>
          </w:pPr>
          <w:r>
            <w:t>Vorsitzender/Chairman:</w:t>
          </w:r>
        </w:p>
        <w:p w14:paraId="1FF8E095" w14:textId="1785B1E4" w:rsidR="0050117F" w:rsidRDefault="00921790" w:rsidP="001835F7">
          <w:pPr>
            <w:pStyle w:val="FZ"/>
          </w:pPr>
          <w:r>
            <w:t>Franz-Xaver Bernhard</w:t>
          </w:r>
        </w:p>
        <w:p w14:paraId="29CC6522" w14:textId="77777777" w:rsidR="0050117F" w:rsidRDefault="0050117F" w:rsidP="001835F7">
          <w:pPr>
            <w:pStyle w:val="FZ"/>
          </w:pPr>
          <w:r>
            <w:t>Geschäftsführer/Executive Director:</w:t>
          </w:r>
        </w:p>
        <w:p w14:paraId="21509B40" w14:textId="3F604F80" w:rsidR="0050117F" w:rsidRDefault="0050117F" w:rsidP="001835F7">
          <w:pPr>
            <w:pStyle w:val="FZ"/>
          </w:pPr>
          <w:r>
            <w:t>Dr. Markus Heering</w:t>
          </w:r>
        </w:p>
      </w:tc>
      <w:tc>
        <w:tcPr>
          <w:tcW w:w="2799" w:type="dxa"/>
        </w:tcPr>
        <w:p w14:paraId="2C60AE2F" w14:textId="77777777" w:rsidR="0050117F" w:rsidRDefault="0050117F" w:rsidP="001835F7">
          <w:pPr>
            <w:pStyle w:val="FZ"/>
          </w:pPr>
          <w:r>
            <w:t>Registergericht/Registration Office: Amtsgericht Frankfurt am Main</w:t>
          </w:r>
        </w:p>
        <w:p w14:paraId="140702F0" w14:textId="77777777" w:rsidR="0050117F" w:rsidRPr="0052444D" w:rsidRDefault="0050117F" w:rsidP="001835F7">
          <w:pPr>
            <w:pStyle w:val="FZ"/>
          </w:pPr>
          <w:r>
            <w:t>Vereinsregister/Society Register: VR4966</w:t>
          </w:r>
        </w:p>
        <w:p w14:paraId="6C087E10" w14:textId="77777777" w:rsidR="0050117F" w:rsidRPr="007468E0" w:rsidRDefault="0050117F" w:rsidP="001835F7">
          <w:pPr>
            <w:pStyle w:val="FZ"/>
            <w:rPr>
              <w:szCs w:val="14"/>
            </w:rPr>
          </w:pPr>
          <w:r>
            <w:t>Ust.ID-Nr./VAT No.: DE 114 10 88 36</w:t>
          </w:r>
        </w:p>
      </w:tc>
      <w:tc>
        <w:tcPr>
          <w:tcW w:w="2077" w:type="dxa"/>
        </w:tcPr>
        <w:p w14:paraId="1CD91397" w14:textId="77777777" w:rsidR="0050117F" w:rsidRPr="007468E0" w:rsidRDefault="0050117F" w:rsidP="001835F7">
          <w:pPr>
            <w:pStyle w:val="FZ"/>
            <w:rPr>
              <w:b/>
              <w:lang w:val="es-ES"/>
            </w:rPr>
          </w:pPr>
        </w:p>
      </w:tc>
    </w:tr>
  </w:tbl>
  <w:p w14:paraId="4F2B1787" w14:textId="77777777" w:rsidR="0050117F" w:rsidRPr="007468E0" w:rsidRDefault="0050117F" w:rsidP="0050117F">
    <w:pPr>
      <w:pStyle w:val="Fuzeile"/>
      <w:spacing w:line="20" w:lineRule="exact"/>
      <w:rPr>
        <w:sz w:val="2"/>
        <w:lang w:val="es-ES"/>
      </w:rPr>
    </w:pPr>
  </w:p>
  <w:p w14:paraId="0350E7E1" w14:textId="77777777" w:rsidR="0050117F" w:rsidRPr="007468E0" w:rsidRDefault="0050117F" w:rsidP="0050117F">
    <w:pPr>
      <w:pStyle w:val="Fuzeile"/>
      <w:spacing w:line="20" w:lineRule="exact"/>
      <w:rPr>
        <w:sz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8ECF3" w14:textId="77777777" w:rsidR="007749AC" w:rsidRDefault="007749AC">
      <w:r>
        <w:separator/>
      </w:r>
    </w:p>
  </w:footnote>
  <w:footnote w:type="continuationSeparator" w:id="0">
    <w:p w14:paraId="6B7C20CE" w14:textId="77777777" w:rsidR="007749AC" w:rsidRDefault="007749AC">
      <w:r>
        <w:continuationSeparator/>
      </w:r>
    </w:p>
  </w:footnote>
  <w:footnote w:type="continuationNotice" w:id="1">
    <w:p w14:paraId="6580D08D" w14:textId="77777777" w:rsidR="007749AC" w:rsidRDefault="007749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8" w:type="dxa"/>
      <w:tblLayout w:type="fixed"/>
      <w:tblCellMar>
        <w:left w:w="0" w:type="dxa"/>
        <w:right w:w="0" w:type="dxa"/>
      </w:tblCellMar>
      <w:tblLook w:val="0000" w:firstRow="0" w:lastRow="0" w:firstColumn="0" w:lastColumn="0" w:noHBand="0" w:noVBand="0"/>
    </w:tblPr>
    <w:tblGrid>
      <w:gridCol w:w="7655"/>
      <w:gridCol w:w="2608"/>
    </w:tblGrid>
    <w:tr w:rsidR="00F01E07" w:rsidRPr="0023198A" w14:paraId="168AC4C8" w14:textId="77777777">
      <w:trPr>
        <w:trHeight w:hRule="exact" w:val="1950"/>
      </w:trPr>
      <w:tc>
        <w:tcPr>
          <w:tcW w:w="7655" w:type="dxa"/>
        </w:tcPr>
        <w:p w14:paraId="04BA6130" w14:textId="194D3B87" w:rsidR="00F01E07" w:rsidRPr="0023198A" w:rsidRDefault="0023198A">
          <w:r>
            <w:t xml:space="preserve">Page </w:t>
          </w:r>
          <w:r w:rsidR="00F01E07" w:rsidRPr="0023198A">
            <w:fldChar w:fldCharType="begin"/>
          </w:r>
          <w:r w:rsidR="00F01E07" w:rsidRPr="0023198A">
            <w:instrText xml:space="preserve"> PAGE </w:instrText>
          </w:r>
          <w:r w:rsidR="00F01E07" w:rsidRPr="0023198A">
            <w:fldChar w:fldCharType="separate"/>
          </w:r>
          <w:r w:rsidR="00236A5F" w:rsidRPr="0023198A">
            <w:t>2</w:t>
          </w:r>
          <w:r w:rsidR="00F01E07" w:rsidRPr="0023198A">
            <w:fldChar w:fldCharType="end"/>
          </w:r>
          <w:r>
            <w:t>/</w:t>
          </w:r>
          <w:fldSimple w:instr=" NUMPAGES ">
            <w:r w:rsidR="00236A5F" w:rsidRPr="0023198A">
              <w:t>2</w:t>
            </w:r>
          </w:fldSimple>
          <w:r>
            <w:t xml:space="preserve"> · VDW · 07 November 2024</w:t>
          </w:r>
        </w:p>
      </w:tc>
      <w:tc>
        <w:tcPr>
          <w:tcW w:w="2608" w:type="dxa"/>
        </w:tcPr>
        <w:p w14:paraId="7D2F317F" w14:textId="77777777" w:rsidR="00F01E07" w:rsidRPr="0023198A" w:rsidRDefault="00F01E07"/>
      </w:tc>
    </w:tr>
  </w:tbl>
  <w:p w14:paraId="64ABF902" w14:textId="77777777" w:rsidR="00F01E07" w:rsidRDefault="00F01E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Ind w:w="8" w:type="dxa"/>
      <w:tblLayout w:type="fixed"/>
      <w:tblCellMar>
        <w:left w:w="0" w:type="dxa"/>
        <w:right w:w="0" w:type="dxa"/>
      </w:tblCellMar>
      <w:tblLook w:val="0000" w:firstRow="0" w:lastRow="0" w:firstColumn="0" w:lastColumn="0" w:noHBand="0" w:noVBand="0"/>
    </w:tblPr>
    <w:tblGrid>
      <w:gridCol w:w="10348"/>
    </w:tblGrid>
    <w:tr w:rsidR="00F01E07" w14:paraId="4F4ABED8" w14:textId="77777777">
      <w:trPr>
        <w:cantSplit/>
        <w:trHeight w:hRule="exact" w:val="1920"/>
      </w:trPr>
      <w:tc>
        <w:tcPr>
          <w:tcW w:w="10348" w:type="dxa"/>
        </w:tcPr>
        <w:p w14:paraId="55AB46F6" w14:textId="77777777" w:rsidR="001835F7" w:rsidRDefault="001835F7" w:rsidP="001835F7">
          <w:pPr>
            <w:pStyle w:val="Kopf1"/>
          </w:pPr>
          <w:r>
            <w:t>Verein Deutscher Werkzeugmaschinenfabriken</w:t>
          </w:r>
          <w:r>
            <w:rPr>
              <w:sz w:val="24"/>
            </w:rPr>
            <w:tab/>
          </w:r>
          <w:r>
            <w:rPr>
              <w:noProof/>
            </w:rPr>
            <w:drawing>
              <wp:inline distT="0" distB="0" distL="0" distR="0" wp14:anchorId="4774A7F6" wp14:editId="615C5611">
                <wp:extent cx="1245600" cy="3276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W_0_90_153_rgb.png"/>
                        <pic:cNvPicPr/>
                      </pic:nvPicPr>
                      <pic:blipFill>
                        <a:blip r:embed="rId1">
                          <a:extLst>
                            <a:ext uri="{28A0092B-C50C-407E-A947-70E740481C1C}">
                              <a14:useLocalDpi xmlns:a14="http://schemas.microsoft.com/office/drawing/2010/main" val="0"/>
                            </a:ext>
                          </a:extLst>
                        </a:blip>
                        <a:stretch>
                          <a:fillRect/>
                        </a:stretch>
                      </pic:blipFill>
                      <pic:spPr>
                        <a:xfrm>
                          <a:off x="0" y="0"/>
                          <a:ext cx="1245600" cy="327600"/>
                        </a:xfrm>
                        <a:prstGeom prst="rect">
                          <a:avLst/>
                        </a:prstGeom>
                      </pic:spPr>
                    </pic:pic>
                  </a:graphicData>
                </a:graphic>
              </wp:inline>
            </w:drawing>
          </w:r>
        </w:p>
        <w:p w14:paraId="26CE316C" w14:textId="77777777" w:rsidR="00F01E07" w:rsidRDefault="00F01E07">
          <w:pPr>
            <w:pStyle w:val="Titel1"/>
          </w:pPr>
        </w:p>
      </w:tc>
    </w:tr>
  </w:tbl>
  <w:p w14:paraId="018850AB" w14:textId="77777777" w:rsidR="00F01E07" w:rsidRDefault="00F01E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113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3D"/>
    <w:rsid w:val="000005D8"/>
    <w:rsid w:val="000012C6"/>
    <w:rsid w:val="00001426"/>
    <w:rsid w:val="00001C17"/>
    <w:rsid w:val="00010296"/>
    <w:rsid w:val="00010340"/>
    <w:rsid w:val="00014C66"/>
    <w:rsid w:val="00026F4F"/>
    <w:rsid w:val="000308A6"/>
    <w:rsid w:val="00030CEC"/>
    <w:rsid w:val="00033F04"/>
    <w:rsid w:val="00037400"/>
    <w:rsid w:val="00045474"/>
    <w:rsid w:val="00051C9E"/>
    <w:rsid w:val="00051DC8"/>
    <w:rsid w:val="00053370"/>
    <w:rsid w:val="0005638A"/>
    <w:rsid w:val="00057F0B"/>
    <w:rsid w:val="00064610"/>
    <w:rsid w:val="00065072"/>
    <w:rsid w:val="000654EA"/>
    <w:rsid w:val="0006669A"/>
    <w:rsid w:val="00067339"/>
    <w:rsid w:val="00071D3B"/>
    <w:rsid w:val="00072A7A"/>
    <w:rsid w:val="000751B1"/>
    <w:rsid w:val="0007710C"/>
    <w:rsid w:val="00080B46"/>
    <w:rsid w:val="00083145"/>
    <w:rsid w:val="00084FBD"/>
    <w:rsid w:val="00094A1A"/>
    <w:rsid w:val="000A0CF2"/>
    <w:rsid w:val="000A1F17"/>
    <w:rsid w:val="000A319F"/>
    <w:rsid w:val="000A39A0"/>
    <w:rsid w:val="000B3272"/>
    <w:rsid w:val="000B594A"/>
    <w:rsid w:val="000B68D1"/>
    <w:rsid w:val="000B6CF8"/>
    <w:rsid w:val="000D1379"/>
    <w:rsid w:val="000D3169"/>
    <w:rsid w:val="000D6B28"/>
    <w:rsid w:val="000D78A3"/>
    <w:rsid w:val="000E10AA"/>
    <w:rsid w:val="000E10C0"/>
    <w:rsid w:val="000E4AF8"/>
    <w:rsid w:val="000F35B6"/>
    <w:rsid w:val="000F6D1D"/>
    <w:rsid w:val="000F7AD7"/>
    <w:rsid w:val="00100464"/>
    <w:rsid w:val="0010603D"/>
    <w:rsid w:val="00107646"/>
    <w:rsid w:val="00121DFF"/>
    <w:rsid w:val="00124109"/>
    <w:rsid w:val="001313C5"/>
    <w:rsid w:val="00134B3E"/>
    <w:rsid w:val="001353B1"/>
    <w:rsid w:val="00144389"/>
    <w:rsid w:val="00144820"/>
    <w:rsid w:val="00146D7A"/>
    <w:rsid w:val="00152534"/>
    <w:rsid w:val="00157958"/>
    <w:rsid w:val="00157FB1"/>
    <w:rsid w:val="00161844"/>
    <w:rsid w:val="00162F04"/>
    <w:rsid w:val="001630E4"/>
    <w:rsid w:val="00163A68"/>
    <w:rsid w:val="001645E1"/>
    <w:rsid w:val="00175F48"/>
    <w:rsid w:val="001835F7"/>
    <w:rsid w:val="00185FD1"/>
    <w:rsid w:val="00191F2F"/>
    <w:rsid w:val="001920C3"/>
    <w:rsid w:val="001A0A28"/>
    <w:rsid w:val="001A3047"/>
    <w:rsid w:val="001A3A89"/>
    <w:rsid w:val="001A4070"/>
    <w:rsid w:val="001A4523"/>
    <w:rsid w:val="001B0FCC"/>
    <w:rsid w:val="001B4A5D"/>
    <w:rsid w:val="001B7666"/>
    <w:rsid w:val="001C0346"/>
    <w:rsid w:val="001C126C"/>
    <w:rsid w:val="001C38D4"/>
    <w:rsid w:val="001D3C14"/>
    <w:rsid w:val="001D3C7A"/>
    <w:rsid w:val="001D65CF"/>
    <w:rsid w:val="001E0A2E"/>
    <w:rsid w:val="001E3271"/>
    <w:rsid w:val="001F4C28"/>
    <w:rsid w:val="00206AC6"/>
    <w:rsid w:val="00214118"/>
    <w:rsid w:val="00222326"/>
    <w:rsid w:val="00226B1F"/>
    <w:rsid w:val="00231213"/>
    <w:rsid w:val="0023198A"/>
    <w:rsid w:val="00232F5F"/>
    <w:rsid w:val="00236464"/>
    <w:rsid w:val="00236A5F"/>
    <w:rsid w:val="002512FA"/>
    <w:rsid w:val="002527B7"/>
    <w:rsid w:val="00257568"/>
    <w:rsid w:val="00261135"/>
    <w:rsid w:val="0026526D"/>
    <w:rsid w:val="00281319"/>
    <w:rsid w:val="002939E8"/>
    <w:rsid w:val="002948A2"/>
    <w:rsid w:val="00297D0C"/>
    <w:rsid w:val="002A2FA9"/>
    <w:rsid w:val="002A5B72"/>
    <w:rsid w:val="002A7E42"/>
    <w:rsid w:val="002C2ADD"/>
    <w:rsid w:val="002E2B55"/>
    <w:rsid w:val="002E4F41"/>
    <w:rsid w:val="002F1D6C"/>
    <w:rsid w:val="002F2CF8"/>
    <w:rsid w:val="002F42E7"/>
    <w:rsid w:val="002F48DA"/>
    <w:rsid w:val="002F7539"/>
    <w:rsid w:val="00300717"/>
    <w:rsid w:val="00303ADB"/>
    <w:rsid w:val="003053EA"/>
    <w:rsid w:val="0032222F"/>
    <w:rsid w:val="00336067"/>
    <w:rsid w:val="003379DF"/>
    <w:rsid w:val="00340B4B"/>
    <w:rsid w:val="00350EB1"/>
    <w:rsid w:val="003518A7"/>
    <w:rsid w:val="00357B30"/>
    <w:rsid w:val="00383BBF"/>
    <w:rsid w:val="003864FA"/>
    <w:rsid w:val="00393399"/>
    <w:rsid w:val="003B07A1"/>
    <w:rsid w:val="003B6F93"/>
    <w:rsid w:val="003C551D"/>
    <w:rsid w:val="003C6EA6"/>
    <w:rsid w:val="003D0455"/>
    <w:rsid w:val="003D4F2C"/>
    <w:rsid w:val="003E34D7"/>
    <w:rsid w:val="003E5DEA"/>
    <w:rsid w:val="003F0E8C"/>
    <w:rsid w:val="003F19C2"/>
    <w:rsid w:val="003F2E58"/>
    <w:rsid w:val="00401DE6"/>
    <w:rsid w:val="00401FC4"/>
    <w:rsid w:val="00402536"/>
    <w:rsid w:val="00405B74"/>
    <w:rsid w:val="00413A4F"/>
    <w:rsid w:val="00414D1E"/>
    <w:rsid w:val="004154C2"/>
    <w:rsid w:val="00415D17"/>
    <w:rsid w:val="00416510"/>
    <w:rsid w:val="004165E5"/>
    <w:rsid w:val="004172EF"/>
    <w:rsid w:val="00417937"/>
    <w:rsid w:val="00423CD2"/>
    <w:rsid w:val="0042443D"/>
    <w:rsid w:val="00427ECB"/>
    <w:rsid w:val="0043362F"/>
    <w:rsid w:val="00436F5D"/>
    <w:rsid w:val="00446389"/>
    <w:rsid w:val="00450AFD"/>
    <w:rsid w:val="0045316C"/>
    <w:rsid w:val="0045618F"/>
    <w:rsid w:val="00457DE5"/>
    <w:rsid w:val="0046057C"/>
    <w:rsid w:val="004623A1"/>
    <w:rsid w:val="004632AB"/>
    <w:rsid w:val="0046639F"/>
    <w:rsid w:val="004746AE"/>
    <w:rsid w:val="00476B37"/>
    <w:rsid w:val="004824DE"/>
    <w:rsid w:val="00484608"/>
    <w:rsid w:val="00485AFB"/>
    <w:rsid w:val="00492187"/>
    <w:rsid w:val="004A0948"/>
    <w:rsid w:val="004A19DB"/>
    <w:rsid w:val="004A73DB"/>
    <w:rsid w:val="004B02D3"/>
    <w:rsid w:val="004B4861"/>
    <w:rsid w:val="004B51C2"/>
    <w:rsid w:val="004B59DD"/>
    <w:rsid w:val="004B6074"/>
    <w:rsid w:val="004B6C2B"/>
    <w:rsid w:val="004C0564"/>
    <w:rsid w:val="004C2306"/>
    <w:rsid w:val="004C35A1"/>
    <w:rsid w:val="004C4E7C"/>
    <w:rsid w:val="004C5EC7"/>
    <w:rsid w:val="004C7B5A"/>
    <w:rsid w:val="004D03FF"/>
    <w:rsid w:val="004E3A8F"/>
    <w:rsid w:val="004E5BAC"/>
    <w:rsid w:val="004E5F1A"/>
    <w:rsid w:val="004F064D"/>
    <w:rsid w:val="004F3432"/>
    <w:rsid w:val="004F5774"/>
    <w:rsid w:val="004F75C3"/>
    <w:rsid w:val="005007AC"/>
    <w:rsid w:val="0050117F"/>
    <w:rsid w:val="00503FAA"/>
    <w:rsid w:val="005041BE"/>
    <w:rsid w:val="00512E13"/>
    <w:rsid w:val="00513BA6"/>
    <w:rsid w:val="005143F5"/>
    <w:rsid w:val="005174FD"/>
    <w:rsid w:val="00520911"/>
    <w:rsid w:val="00520BBF"/>
    <w:rsid w:val="0052444D"/>
    <w:rsid w:val="00526165"/>
    <w:rsid w:val="005319EE"/>
    <w:rsid w:val="00532E73"/>
    <w:rsid w:val="005362E1"/>
    <w:rsid w:val="00543387"/>
    <w:rsid w:val="005443AC"/>
    <w:rsid w:val="005456CC"/>
    <w:rsid w:val="0055277F"/>
    <w:rsid w:val="0056406A"/>
    <w:rsid w:val="0057740D"/>
    <w:rsid w:val="005820EA"/>
    <w:rsid w:val="00585A83"/>
    <w:rsid w:val="00586120"/>
    <w:rsid w:val="00591C1F"/>
    <w:rsid w:val="00592A70"/>
    <w:rsid w:val="00593C11"/>
    <w:rsid w:val="005A17E3"/>
    <w:rsid w:val="005B1EC3"/>
    <w:rsid w:val="005B2D7A"/>
    <w:rsid w:val="005B34EB"/>
    <w:rsid w:val="005B5997"/>
    <w:rsid w:val="005C5BE5"/>
    <w:rsid w:val="005D39CC"/>
    <w:rsid w:val="005D7B65"/>
    <w:rsid w:val="005E0A5F"/>
    <w:rsid w:val="005E1F63"/>
    <w:rsid w:val="005F54B4"/>
    <w:rsid w:val="00602E0E"/>
    <w:rsid w:val="00610BAC"/>
    <w:rsid w:val="00614E8C"/>
    <w:rsid w:val="00617452"/>
    <w:rsid w:val="00620B22"/>
    <w:rsid w:val="006218C5"/>
    <w:rsid w:val="006221AC"/>
    <w:rsid w:val="006237B9"/>
    <w:rsid w:val="00630449"/>
    <w:rsid w:val="006328AE"/>
    <w:rsid w:val="006433DF"/>
    <w:rsid w:val="006478E9"/>
    <w:rsid w:val="00647B41"/>
    <w:rsid w:val="006503AC"/>
    <w:rsid w:val="006532E9"/>
    <w:rsid w:val="0066235F"/>
    <w:rsid w:val="00663248"/>
    <w:rsid w:val="00663C61"/>
    <w:rsid w:val="006661A6"/>
    <w:rsid w:val="00666F31"/>
    <w:rsid w:val="00673F56"/>
    <w:rsid w:val="00684BC8"/>
    <w:rsid w:val="0068521C"/>
    <w:rsid w:val="00692EB4"/>
    <w:rsid w:val="006A3724"/>
    <w:rsid w:val="006A4EAC"/>
    <w:rsid w:val="006A5E64"/>
    <w:rsid w:val="006A7149"/>
    <w:rsid w:val="006A7FC6"/>
    <w:rsid w:val="006B0C21"/>
    <w:rsid w:val="006B0FA4"/>
    <w:rsid w:val="006C3A96"/>
    <w:rsid w:val="006D0498"/>
    <w:rsid w:val="006D061D"/>
    <w:rsid w:val="006D3435"/>
    <w:rsid w:val="006D3B5B"/>
    <w:rsid w:val="006E3C46"/>
    <w:rsid w:val="006E46F3"/>
    <w:rsid w:val="006E5F3F"/>
    <w:rsid w:val="006F08B9"/>
    <w:rsid w:val="006F1C5D"/>
    <w:rsid w:val="006F2611"/>
    <w:rsid w:val="006F2DA8"/>
    <w:rsid w:val="006F31FD"/>
    <w:rsid w:val="006F4CE4"/>
    <w:rsid w:val="0070554D"/>
    <w:rsid w:val="00706FB9"/>
    <w:rsid w:val="007106E2"/>
    <w:rsid w:val="00710E13"/>
    <w:rsid w:val="00712280"/>
    <w:rsid w:val="00712899"/>
    <w:rsid w:val="00715CEB"/>
    <w:rsid w:val="00731F38"/>
    <w:rsid w:val="0073270C"/>
    <w:rsid w:val="007350DB"/>
    <w:rsid w:val="00735AE9"/>
    <w:rsid w:val="00735E1D"/>
    <w:rsid w:val="0074147A"/>
    <w:rsid w:val="007416DE"/>
    <w:rsid w:val="007468E0"/>
    <w:rsid w:val="0075214A"/>
    <w:rsid w:val="007603C3"/>
    <w:rsid w:val="0076067D"/>
    <w:rsid w:val="0076125C"/>
    <w:rsid w:val="00765494"/>
    <w:rsid w:val="00766091"/>
    <w:rsid w:val="007669ED"/>
    <w:rsid w:val="00767BB1"/>
    <w:rsid w:val="007731DF"/>
    <w:rsid w:val="007749AC"/>
    <w:rsid w:val="00777458"/>
    <w:rsid w:val="00784589"/>
    <w:rsid w:val="00792D91"/>
    <w:rsid w:val="00792F66"/>
    <w:rsid w:val="00794D1D"/>
    <w:rsid w:val="007A64E3"/>
    <w:rsid w:val="007B5DC2"/>
    <w:rsid w:val="007B5EA2"/>
    <w:rsid w:val="007B6219"/>
    <w:rsid w:val="007C0147"/>
    <w:rsid w:val="007C08EF"/>
    <w:rsid w:val="007C0C83"/>
    <w:rsid w:val="007E0195"/>
    <w:rsid w:val="007E3F0B"/>
    <w:rsid w:val="007E68E6"/>
    <w:rsid w:val="007F1C63"/>
    <w:rsid w:val="00801354"/>
    <w:rsid w:val="008015E7"/>
    <w:rsid w:val="008041F0"/>
    <w:rsid w:val="00805D14"/>
    <w:rsid w:val="0082200A"/>
    <w:rsid w:val="00824B7D"/>
    <w:rsid w:val="00825C83"/>
    <w:rsid w:val="00831848"/>
    <w:rsid w:val="0083224C"/>
    <w:rsid w:val="00834D89"/>
    <w:rsid w:val="008373BA"/>
    <w:rsid w:val="0084002E"/>
    <w:rsid w:val="00842154"/>
    <w:rsid w:val="00842274"/>
    <w:rsid w:val="008426D8"/>
    <w:rsid w:val="008448A9"/>
    <w:rsid w:val="00844F3A"/>
    <w:rsid w:val="008457E4"/>
    <w:rsid w:val="008507B5"/>
    <w:rsid w:val="00852DB1"/>
    <w:rsid w:val="00854C31"/>
    <w:rsid w:val="0085626F"/>
    <w:rsid w:val="0086191A"/>
    <w:rsid w:val="00863FFE"/>
    <w:rsid w:val="008832E3"/>
    <w:rsid w:val="00884D7A"/>
    <w:rsid w:val="0089207C"/>
    <w:rsid w:val="00893F77"/>
    <w:rsid w:val="00894CC2"/>
    <w:rsid w:val="00895E43"/>
    <w:rsid w:val="008A0110"/>
    <w:rsid w:val="008A21C6"/>
    <w:rsid w:val="008A4759"/>
    <w:rsid w:val="008B6FAB"/>
    <w:rsid w:val="008B7F11"/>
    <w:rsid w:val="008C15E7"/>
    <w:rsid w:val="008C23A9"/>
    <w:rsid w:val="008C2CDB"/>
    <w:rsid w:val="008E3F03"/>
    <w:rsid w:val="008E4554"/>
    <w:rsid w:val="008F35BB"/>
    <w:rsid w:val="008F665A"/>
    <w:rsid w:val="008F79A9"/>
    <w:rsid w:val="00904190"/>
    <w:rsid w:val="009048EB"/>
    <w:rsid w:val="00906C4D"/>
    <w:rsid w:val="0090725E"/>
    <w:rsid w:val="00907966"/>
    <w:rsid w:val="009115D3"/>
    <w:rsid w:val="00911A2F"/>
    <w:rsid w:val="00914AD5"/>
    <w:rsid w:val="00915E79"/>
    <w:rsid w:val="009170BD"/>
    <w:rsid w:val="00921790"/>
    <w:rsid w:val="009222B5"/>
    <w:rsid w:val="00931B13"/>
    <w:rsid w:val="0094046C"/>
    <w:rsid w:val="00940F20"/>
    <w:rsid w:val="00941708"/>
    <w:rsid w:val="00954173"/>
    <w:rsid w:val="00956682"/>
    <w:rsid w:val="00963B40"/>
    <w:rsid w:val="009660B0"/>
    <w:rsid w:val="009715C4"/>
    <w:rsid w:val="00971D5D"/>
    <w:rsid w:val="00973681"/>
    <w:rsid w:val="009778EC"/>
    <w:rsid w:val="00986176"/>
    <w:rsid w:val="0098787F"/>
    <w:rsid w:val="009A668D"/>
    <w:rsid w:val="009A7A0C"/>
    <w:rsid w:val="009B051D"/>
    <w:rsid w:val="009B062A"/>
    <w:rsid w:val="009B4567"/>
    <w:rsid w:val="009B4D01"/>
    <w:rsid w:val="009B54E1"/>
    <w:rsid w:val="009C0FD9"/>
    <w:rsid w:val="009C3FE6"/>
    <w:rsid w:val="009C41F7"/>
    <w:rsid w:val="009D5150"/>
    <w:rsid w:val="009E2F92"/>
    <w:rsid w:val="009E45D7"/>
    <w:rsid w:val="009E4C59"/>
    <w:rsid w:val="009F3F73"/>
    <w:rsid w:val="009F40F4"/>
    <w:rsid w:val="009F7972"/>
    <w:rsid w:val="00A01019"/>
    <w:rsid w:val="00A22C61"/>
    <w:rsid w:val="00A232D2"/>
    <w:rsid w:val="00A2383D"/>
    <w:rsid w:val="00A24623"/>
    <w:rsid w:val="00A252D6"/>
    <w:rsid w:val="00A31DDD"/>
    <w:rsid w:val="00A3464B"/>
    <w:rsid w:val="00A35DB8"/>
    <w:rsid w:val="00A41F61"/>
    <w:rsid w:val="00A522DF"/>
    <w:rsid w:val="00A5361B"/>
    <w:rsid w:val="00A5407E"/>
    <w:rsid w:val="00A706A3"/>
    <w:rsid w:val="00A70FAB"/>
    <w:rsid w:val="00A806CF"/>
    <w:rsid w:val="00A809CD"/>
    <w:rsid w:val="00A82426"/>
    <w:rsid w:val="00AA0AC0"/>
    <w:rsid w:val="00AA3EC9"/>
    <w:rsid w:val="00AA68F8"/>
    <w:rsid w:val="00AB3390"/>
    <w:rsid w:val="00AC0F30"/>
    <w:rsid w:val="00AC19C1"/>
    <w:rsid w:val="00AC3EAA"/>
    <w:rsid w:val="00AC5A42"/>
    <w:rsid w:val="00AC69F7"/>
    <w:rsid w:val="00AD600D"/>
    <w:rsid w:val="00AD6D8F"/>
    <w:rsid w:val="00AF0817"/>
    <w:rsid w:val="00AF1ABA"/>
    <w:rsid w:val="00AF4528"/>
    <w:rsid w:val="00AF56B9"/>
    <w:rsid w:val="00AF6071"/>
    <w:rsid w:val="00B004C8"/>
    <w:rsid w:val="00B0060A"/>
    <w:rsid w:val="00B01035"/>
    <w:rsid w:val="00B05E8E"/>
    <w:rsid w:val="00B104B9"/>
    <w:rsid w:val="00B12BE1"/>
    <w:rsid w:val="00B14D63"/>
    <w:rsid w:val="00B1593E"/>
    <w:rsid w:val="00B1700F"/>
    <w:rsid w:val="00B2563F"/>
    <w:rsid w:val="00B259AB"/>
    <w:rsid w:val="00B26DE3"/>
    <w:rsid w:val="00B30314"/>
    <w:rsid w:val="00B37183"/>
    <w:rsid w:val="00B374BD"/>
    <w:rsid w:val="00B40965"/>
    <w:rsid w:val="00B41430"/>
    <w:rsid w:val="00B41E20"/>
    <w:rsid w:val="00B51D3B"/>
    <w:rsid w:val="00B528B6"/>
    <w:rsid w:val="00B62201"/>
    <w:rsid w:val="00B65872"/>
    <w:rsid w:val="00B7227D"/>
    <w:rsid w:val="00B803E1"/>
    <w:rsid w:val="00B824AE"/>
    <w:rsid w:val="00B829FA"/>
    <w:rsid w:val="00B850A9"/>
    <w:rsid w:val="00B867C2"/>
    <w:rsid w:val="00B877EC"/>
    <w:rsid w:val="00B90F20"/>
    <w:rsid w:val="00B92FD3"/>
    <w:rsid w:val="00B95A3B"/>
    <w:rsid w:val="00BA1805"/>
    <w:rsid w:val="00BA4816"/>
    <w:rsid w:val="00BA7396"/>
    <w:rsid w:val="00BB6421"/>
    <w:rsid w:val="00BC1537"/>
    <w:rsid w:val="00BC23D3"/>
    <w:rsid w:val="00BC2817"/>
    <w:rsid w:val="00BC6836"/>
    <w:rsid w:val="00BD1623"/>
    <w:rsid w:val="00BD1A8A"/>
    <w:rsid w:val="00BD3320"/>
    <w:rsid w:val="00BE692C"/>
    <w:rsid w:val="00BF3D54"/>
    <w:rsid w:val="00C00AA5"/>
    <w:rsid w:val="00C01F96"/>
    <w:rsid w:val="00C02B66"/>
    <w:rsid w:val="00C04ED3"/>
    <w:rsid w:val="00C069E7"/>
    <w:rsid w:val="00C070B2"/>
    <w:rsid w:val="00C10267"/>
    <w:rsid w:val="00C1115C"/>
    <w:rsid w:val="00C14866"/>
    <w:rsid w:val="00C14967"/>
    <w:rsid w:val="00C24DBA"/>
    <w:rsid w:val="00C32684"/>
    <w:rsid w:val="00C3343D"/>
    <w:rsid w:val="00C376B1"/>
    <w:rsid w:val="00C42A18"/>
    <w:rsid w:val="00C4513E"/>
    <w:rsid w:val="00C56D36"/>
    <w:rsid w:val="00C65771"/>
    <w:rsid w:val="00C66826"/>
    <w:rsid w:val="00C710CB"/>
    <w:rsid w:val="00C93E95"/>
    <w:rsid w:val="00C953BD"/>
    <w:rsid w:val="00C957B6"/>
    <w:rsid w:val="00CA2CFB"/>
    <w:rsid w:val="00CA65D7"/>
    <w:rsid w:val="00CB1AF4"/>
    <w:rsid w:val="00CB278E"/>
    <w:rsid w:val="00CB482F"/>
    <w:rsid w:val="00CB5C29"/>
    <w:rsid w:val="00CB5FC7"/>
    <w:rsid w:val="00CC28BF"/>
    <w:rsid w:val="00CC4565"/>
    <w:rsid w:val="00CC6246"/>
    <w:rsid w:val="00CD0C39"/>
    <w:rsid w:val="00CD7E1E"/>
    <w:rsid w:val="00CE2457"/>
    <w:rsid w:val="00CE5B08"/>
    <w:rsid w:val="00CF4EE0"/>
    <w:rsid w:val="00D017AB"/>
    <w:rsid w:val="00D025BD"/>
    <w:rsid w:val="00D078E8"/>
    <w:rsid w:val="00D14785"/>
    <w:rsid w:val="00D14BFC"/>
    <w:rsid w:val="00D210CC"/>
    <w:rsid w:val="00D32026"/>
    <w:rsid w:val="00D32AA6"/>
    <w:rsid w:val="00D343FE"/>
    <w:rsid w:val="00D546DA"/>
    <w:rsid w:val="00D60D5F"/>
    <w:rsid w:val="00D67556"/>
    <w:rsid w:val="00D75086"/>
    <w:rsid w:val="00D87474"/>
    <w:rsid w:val="00D9181F"/>
    <w:rsid w:val="00D937BB"/>
    <w:rsid w:val="00D9531F"/>
    <w:rsid w:val="00D95A3A"/>
    <w:rsid w:val="00DA3EA1"/>
    <w:rsid w:val="00DB32E8"/>
    <w:rsid w:val="00DB3C0E"/>
    <w:rsid w:val="00DB407C"/>
    <w:rsid w:val="00DB750C"/>
    <w:rsid w:val="00DC109A"/>
    <w:rsid w:val="00DC17E9"/>
    <w:rsid w:val="00DC53D7"/>
    <w:rsid w:val="00DE2861"/>
    <w:rsid w:val="00DE55DF"/>
    <w:rsid w:val="00DE6BA2"/>
    <w:rsid w:val="00DE724D"/>
    <w:rsid w:val="00DF2948"/>
    <w:rsid w:val="00DF497D"/>
    <w:rsid w:val="00DF5E9D"/>
    <w:rsid w:val="00DF5FEA"/>
    <w:rsid w:val="00E158D8"/>
    <w:rsid w:val="00E15DCF"/>
    <w:rsid w:val="00E17ADE"/>
    <w:rsid w:val="00E3021E"/>
    <w:rsid w:val="00E314CF"/>
    <w:rsid w:val="00E4087B"/>
    <w:rsid w:val="00E41188"/>
    <w:rsid w:val="00E51F81"/>
    <w:rsid w:val="00E57030"/>
    <w:rsid w:val="00E600E0"/>
    <w:rsid w:val="00E60310"/>
    <w:rsid w:val="00E60721"/>
    <w:rsid w:val="00E77AA4"/>
    <w:rsid w:val="00E8000C"/>
    <w:rsid w:val="00E81631"/>
    <w:rsid w:val="00E82C22"/>
    <w:rsid w:val="00E83EE9"/>
    <w:rsid w:val="00E90172"/>
    <w:rsid w:val="00E96E9F"/>
    <w:rsid w:val="00E9702F"/>
    <w:rsid w:val="00EA133C"/>
    <w:rsid w:val="00EA171A"/>
    <w:rsid w:val="00EA73B3"/>
    <w:rsid w:val="00EB056D"/>
    <w:rsid w:val="00EB1F12"/>
    <w:rsid w:val="00EB324A"/>
    <w:rsid w:val="00EB3443"/>
    <w:rsid w:val="00ED053F"/>
    <w:rsid w:val="00ED311E"/>
    <w:rsid w:val="00ED79ED"/>
    <w:rsid w:val="00ED7CC9"/>
    <w:rsid w:val="00EE143E"/>
    <w:rsid w:val="00EE3407"/>
    <w:rsid w:val="00EE78E4"/>
    <w:rsid w:val="00EF0F35"/>
    <w:rsid w:val="00EF7F19"/>
    <w:rsid w:val="00F01598"/>
    <w:rsid w:val="00F01E07"/>
    <w:rsid w:val="00F031D8"/>
    <w:rsid w:val="00F10415"/>
    <w:rsid w:val="00F13327"/>
    <w:rsid w:val="00F22D2B"/>
    <w:rsid w:val="00F2361B"/>
    <w:rsid w:val="00F241B3"/>
    <w:rsid w:val="00F32587"/>
    <w:rsid w:val="00F346BF"/>
    <w:rsid w:val="00F3477F"/>
    <w:rsid w:val="00F40892"/>
    <w:rsid w:val="00F45C9F"/>
    <w:rsid w:val="00F57773"/>
    <w:rsid w:val="00F61C1E"/>
    <w:rsid w:val="00F65E97"/>
    <w:rsid w:val="00F7671B"/>
    <w:rsid w:val="00F77BE2"/>
    <w:rsid w:val="00F840F0"/>
    <w:rsid w:val="00F85981"/>
    <w:rsid w:val="00F86E24"/>
    <w:rsid w:val="00F90A81"/>
    <w:rsid w:val="00F91D67"/>
    <w:rsid w:val="00F91E8E"/>
    <w:rsid w:val="00FA0A2F"/>
    <w:rsid w:val="00FA0E01"/>
    <w:rsid w:val="00FA7BCD"/>
    <w:rsid w:val="00FB4CF9"/>
    <w:rsid w:val="00FC51E1"/>
    <w:rsid w:val="00FC5D97"/>
    <w:rsid w:val="00FD4541"/>
    <w:rsid w:val="00FD57BD"/>
    <w:rsid w:val="00FD65C7"/>
    <w:rsid w:val="00FE0143"/>
    <w:rsid w:val="00FE7C3F"/>
    <w:rsid w:val="00FE7EDA"/>
    <w:rsid w:val="00FF5DB8"/>
    <w:rsid w:val="00FF6A10"/>
    <w:rsid w:val="12B16080"/>
    <w:rsid w:val="53B202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C734"/>
  <w15:docId w15:val="{A362B1AD-013A-4A8B-923D-53B8CD18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kern w:val="4"/>
      <w:sz w:val="22"/>
      <w:lang w:eastAsia="de-DE"/>
    </w:rPr>
  </w:style>
  <w:style w:type="paragraph" w:styleId="berschrift2">
    <w:name w:val="heading 2"/>
    <w:basedOn w:val="Standard"/>
    <w:next w:val="Standard"/>
    <w:qFormat/>
    <w:rsid w:val="0050117F"/>
    <w:pPr>
      <w:keepNext/>
      <w:framePr w:hSpace="142" w:wrap="around" w:vAnchor="page" w:hAnchor="page" w:x="1872" w:y="15197"/>
      <w:spacing w:line="240" w:lineRule="auto"/>
      <w:outlineLvl w:val="1"/>
    </w:pPr>
    <w:rPr>
      <w:b/>
      <w:kern w:val="0"/>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pPr>
      <w:widowControl w:val="0"/>
      <w:spacing w:line="600" w:lineRule="exact"/>
      <w:ind w:right="284"/>
      <w:jc w:val="right"/>
    </w:pPr>
    <w:rPr>
      <w:rFonts w:ascii="Arial" w:hAnsi="Arial"/>
      <w:noProof/>
      <w:sz w:val="22"/>
      <w:lang w:eastAsia="de-DE"/>
    </w:rPr>
  </w:style>
  <w:style w:type="paragraph" w:styleId="Fuzeile">
    <w:name w:val="footer"/>
    <w:basedOn w:val="Standard"/>
    <w:rPr>
      <w:sz w:val="16"/>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customStyle="1" w:styleId="Greeting">
    <w:name w:val="Greeting"/>
    <w:basedOn w:val="Standard"/>
    <w:next w:val="Standard"/>
  </w:style>
  <w:style w:type="paragraph" w:customStyle="1" w:styleId="Blind">
    <w:name w:val="Blind"/>
    <w:basedOn w:val="Foot"/>
  </w:style>
  <w:style w:type="paragraph" w:customStyle="1" w:styleId="Foot">
    <w:name w:val="Foot"/>
    <w:basedOn w:val="Standard"/>
    <w:pPr>
      <w:spacing w:line="140" w:lineRule="exact"/>
    </w:pPr>
    <w:rPr>
      <w:vanish/>
      <w:sz w:val="12"/>
    </w:rPr>
  </w:style>
  <w:style w:type="paragraph" w:customStyle="1" w:styleId="Opening">
    <w:name w:val="Opening"/>
    <w:basedOn w:val="Standard"/>
  </w:style>
  <w:style w:type="paragraph" w:customStyle="1" w:styleId="Von">
    <w:name w:val="Von"/>
    <w:basedOn w:val="Standard"/>
  </w:style>
  <w:style w:type="paragraph" w:customStyle="1" w:styleId="Initials">
    <w:name w:val="Initials"/>
    <w:basedOn w:val="Standard"/>
    <w:next w:val="Standard"/>
  </w:style>
  <w:style w:type="paragraph" w:customStyle="1" w:styleId="Signatory">
    <w:name w:val="Signatory"/>
    <w:basedOn w:val="Standard"/>
    <w:next w:val="Standard"/>
  </w:style>
  <w:style w:type="paragraph" w:customStyle="1" w:styleId="Address">
    <w:name w:val="Address"/>
    <w:basedOn w:val="Standard"/>
    <w:pPr>
      <w:tabs>
        <w:tab w:val="left" w:pos="624"/>
      </w:tabs>
      <w:spacing w:line="190" w:lineRule="exact"/>
    </w:pPr>
    <w:rPr>
      <w:sz w:val="17"/>
    </w:rPr>
  </w:style>
  <w:style w:type="paragraph" w:customStyle="1" w:styleId="Fax1">
    <w:name w:val="Fax1"/>
    <w:basedOn w:val="Standard"/>
  </w:style>
  <w:style w:type="paragraph" w:customStyle="1" w:styleId="Organisation">
    <w:name w:val="Organisation"/>
    <w:basedOn w:val="Standard"/>
    <w:rPr>
      <w:b/>
    </w:rPr>
  </w:style>
  <w:style w:type="paragraph" w:customStyle="1" w:styleId="Fax2">
    <w:name w:val="Fax2"/>
    <w:basedOn w:val="Standard"/>
  </w:style>
  <w:style w:type="paragraph" w:customStyle="1" w:styleId="Kopfzeile1">
    <w:name w:val="Kopfzeile1"/>
    <w:basedOn w:val="Standard"/>
    <w:next w:val="Standard"/>
    <w:rPr>
      <w:b/>
    </w:rPr>
  </w:style>
  <w:style w:type="paragraph" w:customStyle="1" w:styleId="Dates">
    <w:name w:val="Dates"/>
    <w:basedOn w:val="Standard"/>
  </w:style>
  <w:style w:type="paragraph" w:customStyle="1" w:styleId="Name">
    <w:name w:val="Name"/>
    <w:basedOn w:val="Standard"/>
  </w:style>
  <w:style w:type="paragraph" w:customStyle="1" w:styleId="Pages">
    <w:name w:val="Pages"/>
    <w:basedOn w:val="Standard"/>
  </w:style>
  <w:style w:type="paragraph" w:customStyle="1" w:styleId="StandardTabelle">
    <w:name w:val="StandardTabelle"/>
    <w:basedOn w:val="Standard"/>
    <w:pPr>
      <w:tabs>
        <w:tab w:val="left" w:pos="2381"/>
        <w:tab w:val="left" w:pos="7541"/>
      </w:tabs>
    </w:pPr>
  </w:style>
  <w:style w:type="paragraph" w:customStyle="1" w:styleId="Firma">
    <w:name w:val="Firma"/>
    <w:basedOn w:val="Standard"/>
  </w:style>
  <w:style w:type="paragraph" w:customStyle="1" w:styleId="Telefon">
    <w:name w:val="Telefon"/>
    <w:basedOn w:val="Standard"/>
  </w:style>
  <w:style w:type="paragraph" w:customStyle="1" w:styleId="Titel1">
    <w:name w:val="Titel1"/>
    <w:basedOn w:val="Standard"/>
    <w:pPr>
      <w:spacing w:line="700" w:lineRule="exact"/>
      <w:ind w:left="2884"/>
    </w:pPr>
  </w:style>
  <w:style w:type="paragraph" w:customStyle="1" w:styleId="Page">
    <w:name w:val="Page"/>
    <w:basedOn w:val="Standard"/>
  </w:style>
  <w:style w:type="paragraph" w:styleId="Sprechblasentext">
    <w:name w:val="Balloon Text"/>
    <w:basedOn w:val="Standard"/>
    <w:link w:val="SprechblasentextZchn"/>
    <w:rsid w:val="001835F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835F7"/>
    <w:rPr>
      <w:rFonts w:ascii="Tahoma" w:hAnsi="Tahoma" w:cs="Tahoma"/>
      <w:kern w:val="4"/>
      <w:sz w:val="16"/>
      <w:szCs w:val="16"/>
      <w:lang w:val="en-US" w:eastAsia="de-DE"/>
    </w:rPr>
  </w:style>
  <w:style w:type="paragraph" w:customStyle="1" w:styleId="FZ">
    <w:name w:val="FZ"/>
    <w:basedOn w:val="Standard"/>
    <w:qFormat/>
    <w:rsid w:val="001835F7"/>
    <w:pPr>
      <w:spacing w:line="160" w:lineRule="exact"/>
    </w:pPr>
    <w:rPr>
      <w:sz w:val="14"/>
    </w:rPr>
  </w:style>
  <w:style w:type="paragraph" w:customStyle="1" w:styleId="Kopf1">
    <w:name w:val="Kopf1"/>
    <w:basedOn w:val="Standard"/>
    <w:rsid w:val="001835F7"/>
    <w:pPr>
      <w:spacing w:line="700" w:lineRule="exact"/>
      <w:ind w:left="2884"/>
    </w:pPr>
  </w:style>
  <w:style w:type="paragraph" w:customStyle="1" w:styleId="Pfadangabe">
    <w:name w:val="Pfadangabe"/>
    <w:basedOn w:val="Standard"/>
    <w:link w:val="PfadangabeZchn"/>
    <w:rsid w:val="001835F7"/>
    <w:pPr>
      <w:framePr w:w="329" w:h="7938" w:hRule="exact" w:hSpace="181" w:wrap="around" w:vAnchor="page" w:hAnchor="page" w:x="528" w:y="7831" w:anchorLock="1"/>
      <w:spacing w:line="240" w:lineRule="atLeast"/>
      <w:textDirection w:val="btLr"/>
    </w:pPr>
    <w:rPr>
      <w:sz w:val="14"/>
      <w:szCs w:val="14"/>
    </w:rPr>
  </w:style>
  <w:style w:type="character" w:customStyle="1" w:styleId="PfadangabeZchn">
    <w:name w:val="Pfadangabe Zchn"/>
    <w:link w:val="Pfadangabe"/>
    <w:rsid w:val="001835F7"/>
    <w:rPr>
      <w:rFonts w:ascii="Arial" w:hAnsi="Arial"/>
      <w:kern w:val="4"/>
      <w:sz w:val="14"/>
      <w:szCs w:val="14"/>
      <w:lang w:val="en-US" w:eastAsia="de-DE"/>
    </w:rPr>
  </w:style>
  <w:style w:type="paragraph" w:styleId="berarbeitung">
    <w:name w:val="Revision"/>
    <w:hidden/>
    <w:uiPriority w:val="99"/>
    <w:semiHidden/>
    <w:rsid w:val="00AC69F7"/>
    <w:rPr>
      <w:rFonts w:ascii="Arial" w:hAnsi="Arial"/>
      <w:kern w:val="4"/>
      <w:sz w:val="22"/>
      <w:lang w:eastAsia="de-DE"/>
    </w:rPr>
  </w:style>
  <w:style w:type="character" w:styleId="Hyperlink">
    <w:name w:val="Hyperlink"/>
    <w:basedOn w:val="Absatz-Standardschriftart"/>
    <w:unhideWhenUsed/>
    <w:rsid w:val="00532E73"/>
    <w:rPr>
      <w:color w:val="0000FF" w:themeColor="hyperlink"/>
      <w:u w:val="single"/>
    </w:rPr>
  </w:style>
  <w:style w:type="character" w:styleId="NichtaufgelsteErwhnung">
    <w:name w:val="Unresolved Mention"/>
    <w:basedOn w:val="Absatz-Standardschriftart"/>
    <w:uiPriority w:val="99"/>
    <w:semiHidden/>
    <w:unhideWhenUsed/>
    <w:rsid w:val="00532E73"/>
    <w:rPr>
      <w:color w:val="605E5C"/>
      <w:shd w:val="clear" w:color="auto" w:fill="E1DFDD"/>
    </w:rPr>
  </w:style>
  <w:style w:type="character" w:styleId="BesuchterLink">
    <w:name w:val="FollowedHyperlink"/>
    <w:basedOn w:val="Absatz-Standardschriftart"/>
    <w:semiHidden/>
    <w:unhideWhenUsed/>
    <w:rsid w:val="00A3464B"/>
    <w:rPr>
      <w:color w:val="800080" w:themeColor="followedHyperlink"/>
      <w:u w:val="single"/>
    </w:rPr>
  </w:style>
  <w:style w:type="paragraph" w:styleId="Kommentarthema">
    <w:name w:val="annotation subject"/>
    <w:basedOn w:val="Kommentartext"/>
    <w:next w:val="Kommentartext"/>
    <w:link w:val="KommentarthemaZchn"/>
    <w:semiHidden/>
    <w:unhideWhenUsed/>
    <w:rsid w:val="00A35DB8"/>
    <w:pPr>
      <w:spacing w:line="240" w:lineRule="auto"/>
    </w:pPr>
    <w:rPr>
      <w:b/>
      <w:bCs/>
    </w:rPr>
  </w:style>
  <w:style w:type="character" w:customStyle="1" w:styleId="KommentartextZchn">
    <w:name w:val="Kommentartext Zchn"/>
    <w:basedOn w:val="Absatz-Standardschriftart"/>
    <w:link w:val="Kommentartext"/>
    <w:semiHidden/>
    <w:rsid w:val="00A35DB8"/>
    <w:rPr>
      <w:rFonts w:ascii="Arial" w:hAnsi="Arial"/>
      <w:kern w:val="4"/>
      <w:lang w:val="en-US" w:eastAsia="de-DE"/>
    </w:rPr>
  </w:style>
  <w:style w:type="character" w:customStyle="1" w:styleId="KommentarthemaZchn">
    <w:name w:val="Kommentarthema Zchn"/>
    <w:basedOn w:val="KommentartextZchn"/>
    <w:link w:val="Kommentarthema"/>
    <w:semiHidden/>
    <w:rsid w:val="00A35DB8"/>
    <w:rPr>
      <w:rFonts w:ascii="Arial" w:hAnsi="Arial"/>
      <w:b/>
      <w:bCs/>
      <w:kern w:val="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ustryarena.com/vd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www.linkedin.com/company/"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dw.de" TargetMode="External"/><Relationship Id="rId5" Type="http://schemas.openxmlformats.org/officeDocument/2006/relationships/styles" Target="styles.xml"/><Relationship Id="rId15" Type="http://schemas.openxmlformats.org/officeDocument/2006/relationships/hyperlink" Target="http://www.youtube.com/metaltradefair" TargetMode="External"/><Relationship Id="rId23" Type="http://schemas.openxmlformats.org/officeDocument/2006/relationships/theme" Target="theme/theme1.xml"/><Relationship Id="rId10" Type="http://schemas.openxmlformats.org/officeDocument/2006/relationships/hyperlink" Target="https://vdw.de/presse-oeffentlichkeit/pressemitteilunge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gi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5be4fd-5990-4954-88aa-5ce104bb92bd">
      <Terms xmlns="http://schemas.microsoft.com/office/infopath/2007/PartnerControls"/>
    </lcf76f155ced4ddcb4097134ff3c332f>
    <TaxCatchAll xmlns="d4faef19-5727-4286-815c-f29139e547d0" xsi:nil="true"/>
    <SharedWithUsers xmlns="d4faef19-5727-4286-815c-f29139e547d0">
      <UserInfo>
        <DisplayName>Lee, Tanja</DisplayName>
        <AccountId>17</AccountId>
        <AccountType/>
      </UserInfo>
      <UserInfo>
        <DisplayName>Huber, Bianca</DisplayName>
        <AccountId>37</AccountId>
        <AccountType/>
      </UserInfo>
      <UserInfo>
        <DisplayName>Künemund, Jasmina</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A16CE2B827F4DA214060F988AA7E5" ma:contentTypeVersion="14" ma:contentTypeDescription="Create a new document." ma:contentTypeScope="" ma:versionID="20dfdddbdd230e0f4223acfaced6bf74">
  <xsd:schema xmlns:xsd="http://www.w3.org/2001/XMLSchema" xmlns:xs="http://www.w3.org/2001/XMLSchema" xmlns:p="http://schemas.microsoft.com/office/2006/metadata/properties" xmlns:ns2="3d5be4fd-5990-4954-88aa-5ce104bb92bd" xmlns:ns3="d4faef19-5727-4286-815c-f29139e547d0" targetNamespace="http://schemas.microsoft.com/office/2006/metadata/properties" ma:root="true" ma:fieldsID="2dc1977e8728ef3353c3c2dc2c72ab7b" ns2:_="" ns3:_="">
    <xsd:import namespace="3d5be4fd-5990-4954-88aa-5ce104bb92bd"/>
    <xsd:import namespace="d4faef19-5727-4286-815c-f29139e547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be4fd-5990-4954-88aa-5ce104bb9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f1eea7-e623-4417-9345-ae59acd80fa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aef19-5727-4286-815c-f29139e547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5b005d1-6607-4f89-ac48-387a2f4a5b67}" ma:internalName="TaxCatchAll" ma:showField="CatchAllData" ma:web="d4faef19-5727-4286-815c-f29139e547d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D4828-99C4-4005-BE73-61DF2738616E}">
  <ds:schemaRefs>
    <ds:schemaRef ds:uri="http://schemas.microsoft.com/sharepoint/v3/contenttype/forms"/>
  </ds:schemaRefs>
</ds:datastoreItem>
</file>

<file path=customXml/itemProps2.xml><?xml version="1.0" encoding="utf-8"?>
<ds:datastoreItem xmlns:ds="http://schemas.openxmlformats.org/officeDocument/2006/customXml" ds:itemID="{97768CE8-5551-411F-A0E3-A3964BAFB730}">
  <ds:schemaRefs>
    <ds:schemaRef ds:uri="http://schemas.microsoft.com/office/2006/metadata/properties"/>
    <ds:schemaRef ds:uri="http://schemas.microsoft.com/office/infopath/2007/PartnerControls"/>
    <ds:schemaRef ds:uri="3d5be4fd-5990-4954-88aa-5ce104bb92bd"/>
    <ds:schemaRef ds:uri="d4faef19-5727-4286-815c-f29139e547d0"/>
  </ds:schemaRefs>
</ds:datastoreItem>
</file>

<file path=customXml/itemProps3.xml><?xml version="1.0" encoding="utf-8"?>
<ds:datastoreItem xmlns:ds="http://schemas.openxmlformats.org/officeDocument/2006/customXml" ds:itemID="{E9AED583-2925-47B8-9650-DFEB6366C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be4fd-5990-4954-88aa-5ce104bb92bd"/>
    <ds:schemaRef ds:uri="d4faef19-5727-4286-815c-f29139e54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3634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Fax</vt:lpstr>
    </vt:vector>
  </TitlesOfParts>
  <Company>sth</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Witzenhausen, Felix</dc:creator>
  <cp:keywords/>
  <cp:lastModifiedBy>Mark Hudson</cp:lastModifiedBy>
  <cp:revision>5</cp:revision>
  <cp:lastPrinted>2024-11-07T11:57:00Z</cp:lastPrinted>
  <dcterms:created xsi:type="dcterms:W3CDTF">2024-11-06T10:14:00Z</dcterms:created>
  <dcterms:modified xsi:type="dcterms:W3CDTF">2024-11-07T11:57:00Z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0x010100F13A16CE2B827F4DA214060F988AA7E5</vt:lpwstr>
  </property>
  <property fmtid="{D5CDD505-2E9C-101B-9397-08002B2CF9AE}" pid="3" name="MediaServiceImageTags">
    <vt:lpwstr/>
  </property>
</Properties>
</file>